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28" w:rsidRPr="00ED01DB" w:rsidRDefault="00E84028" w:rsidP="00E84028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016BE513" wp14:editId="233FBAAF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84028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E84028" w:rsidRPr="00ED01DB" w:rsidRDefault="00E84028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E84028" w:rsidRPr="00ED01DB" w:rsidRDefault="00E84028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E84028" w:rsidRPr="00ED01DB" w:rsidRDefault="00E84028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E84028" w:rsidRPr="00ED01DB" w:rsidRDefault="00E84028" w:rsidP="00E84028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E84028" w:rsidRPr="005D7F03" w:rsidRDefault="00E84028" w:rsidP="00E84028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5D7F03">
        <w:rPr>
          <w:b w:val="0"/>
          <w:color w:val="1F4E79" w:themeColor="accent1" w:themeShade="80"/>
          <w:sz w:val="24"/>
          <w:szCs w:val="24"/>
        </w:rPr>
        <w:t>02.06.2021</w:t>
      </w:r>
    </w:p>
    <w:p w:rsidR="00E84028" w:rsidRPr="00E84028" w:rsidRDefault="00E84028">
      <w:pPr>
        <w:rPr>
          <w:b/>
        </w:rPr>
      </w:pPr>
      <w:r w:rsidRPr="00E84028">
        <w:rPr>
          <w:b/>
          <w:color w:val="1F4E79" w:themeColor="accent1" w:themeShade="80"/>
        </w:rPr>
        <w:t>Конкурсный отбор участников научно-просветительской программы для молодых учёных и общественных деятелей на территории Республики Сербия</w:t>
      </w:r>
      <w:r w:rsidRPr="00E84028">
        <w:rPr>
          <w:b/>
        </w:rPr>
        <w:br/>
      </w:r>
    </w:p>
    <w:p w:rsidR="00262FED" w:rsidRDefault="00E84028">
      <w:proofErr w:type="spellStart"/>
      <w:r w:rsidRPr="001E7DEC">
        <w:rPr>
          <w:b/>
        </w:rPr>
        <w:t>Дедлайн</w:t>
      </w:r>
      <w:proofErr w:type="spellEnd"/>
      <w:r>
        <w:t xml:space="preserve"> подачи заявки: 20 июня 2021</w:t>
      </w:r>
      <w:r>
        <w:br/>
      </w:r>
      <w:r>
        <w:br/>
        <w:t xml:space="preserve">Молодёжный клуб Русского географического общества открыл приём заявок на участие в научно-просветительской программе для молодых учёных и общественных деятелей на территории Республики Сербия. </w:t>
      </w:r>
      <w:r>
        <w:br/>
      </w:r>
      <w:r>
        <w:br/>
        <w:t>С 1 по 15 августа 2021 года победителей конкурса ждут лекции и тренинги ведущих специалистов в области географии и смежных наук, экскурсии и полевые выезды, а также встречи с представителями РГО.</w:t>
      </w:r>
      <w:r>
        <w:br/>
      </w:r>
      <w:r>
        <w:br/>
        <w:t>Участниками конкурса могут стать все желающие в возрасте от 18 до 35 лет (включительно). Обязательно знание английского языка. Преимуществом станет знание сербского.</w:t>
      </w:r>
      <w:r>
        <w:br/>
      </w:r>
      <w:r>
        <w:br/>
        <w:t xml:space="preserve">В программу стажировки входит изучение физико-географических особенностей горного массива </w:t>
      </w:r>
      <w:proofErr w:type="spellStart"/>
      <w:r>
        <w:t>Копаоник</w:t>
      </w:r>
      <w:proofErr w:type="spellEnd"/>
      <w:r>
        <w:t xml:space="preserve"> с максимальной высотой восхождения 2 тыс. м, осмотр исторических памятников Сербии, посещение туристических, промышленных и сельскохозяйственных объектов. </w:t>
      </w:r>
      <w:r>
        <w:br/>
      </w:r>
      <w:r>
        <w:br/>
      </w:r>
      <w:proofErr w:type="spellStart"/>
      <w:r>
        <w:t>Копаоник</w:t>
      </w:r>
      <w:proofErr w:type="spellEnd"/>
      <w:r>
        <w:t xml:space="preserve"> — горный массив в Центральной Сербии. Он расположен в </w:t>
      </w:r>
      <w:proofErr w:type="spellStart"/>
      <w:r>
        <w:t>Рашском</w:t>
      </w:r>
      <w:proofErr w:type="spellEnd"/>
      <w:r>
        <w:t xml:space="preserve"> и </w:t>
      </w:r>
      <w:proofErr w:type="spellStart"/>
      <w:r>
        <w:t>Расинском</w:t>
      </w:r>
      <w:proofErr w:type="spellEnd"/>
      <w:r>
        <w:t xml:space="preserve"> округах страны. Его длина — 83 км, наивысшая точка — пик </w:t>
      </w:r>
      <w:proofErr w:type="spellStart"/>
      <w:r>
        <w:t>Панчича</w:t>
      </w:r>
      <w:proofErr w:type="spellEnd"/>
      <w:r>
        <w:t xml:space="preserve"> — более 2 тыс. м над уровнем моря. </w:t>
      </w:r>
      <w:r>
        <w:br/>
      </w:r>
      <w:r>
        <w:br/>
        <w:t>Победители конкурсного отбора также примут участие в деловой программе, которая включает встречи с представителями</w:t>
      </w:r>
      <w:bookmarkStart w:id="0" w:name="_GoBack"/>
      <w:bookmarkEnd w:id="0"/>
      <w:r>
        <w:t xml:space="preserve">, тематические лекции, тренинги и мастер-классы. </w:t>
      </w:r>
      <w:r>
        <w:br/>
      </w:r>
      <w:r>
        <w:br/>
        <w:t>Организаторы берут на себя расходы, связанные с питанием и проживанием участников, обеспечивают образовательную и культурную программу. Проезд от места проживания до Белграда и обратно нужно оплатить самостоятельно.</w:t>
      </w:r>
      <w:r>
        <w:br/>
      </w:r>
    </w:p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8"/>
    <w:rsid w:val="006C3C1B"/>
    <w:rsid w:val="008C1F3C"/>
    <w:rsid w:val="00C03B89"/>
    <w:rsid w:val="00CD1B7A"/>
    <w:rsid w:val="00E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22A2-09AC-44E2-9624-75F9B95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28"/>
  </w:style>
  <w:style w:type="paragraph" w:styleId="1">
    <w:name w:val="heading 1"/>
    <w:basedOn w:val="a"/>
    <w:link w:val="10"/>
    <w:uiPriority w:val="9"/>
    <w:qFormat/>
    <w:rsid w:val="00E8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2</cp:revision>
  <dcterms:created xsi:type="dcterms:W3CDTF">2021-06-07T08:07:00Z</dcterms:created>
  <dcterms:modified xsi:type="dcterms:W3CDTF">2021-06-07T08:07:00Z</dcterms:modified>
</cp:coreProperties>
</file>