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AC" w:rsidRDefault="005D56AC" w:rsidP="005D56AC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3410CDB7" wp14:editId="03B0BBA7">
            <wp:extent cx="942975" cy="6572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text" w:tblpY="1"/>
        <w:tblOverlap w:val="never"/>
        <w:tblW w:w="9450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0"/>
      </w:tblGrid>
      <w:tr w:rsidR="005D56AC" w:rsidTr="00C77F44">
        <w:trPr>
          <w:trHeight w:val="1184"/>
        </w:trPr>
        <w:tc>
          <w:tcPr>
            <w:tcW w:w="9448" w:type="dxa"/>
            <w:tcBorders>
              <w:top w:val="nil"/>
              <w:left w:val="nil"/>
              <w:bottom w:val="thinThickSmallGap" w:sz="24" w:space="0" w:color="002060"/>
              <w:right w:val="nil"/>
            </w:tcBorders>
            <w:hideMark/>
          </w:tcPr>
          <w:p w:rsidR="005D56AC" w:rsidRDefault="005D56AC" w:rsidP="00C77F44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7513"/>
                <w:tab w:val="left" w:pos="8732"/>
                <w:tab w:val="left" w:pos="99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2060"/>
                <w:spacing w:val="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2060"/>
                <w:spacing w:val="2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  <w:p w:rsidR="005D56AC" w:rsidRDefault="005D56AC" w:rsidP="00C77F44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206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2060"/>
                <w:sz w:val="26"/>
                <w:szCs w:val="26"/>
                <w:lang w:eastAsia="ru-RU"/>
              </w:rPr>
              <w:t>южно-уральский государственный УНИВЕРСИТЕТ</w:t>
            </w:r>
          </w:p>
          <w:p w:rsidR="005D56AC" w:rsidRDefault="005D56AC" w:rsidP="00C77F44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4"/>
                <w:lang w:eastAsia="ru-RU"/>
              </w:rPr>
              <w:t>УПРАВЛЕНИЕ МЕЖДУНАРОДНОГО СОТРУДНИЧЕСТВА</w:t>
            </w:r>
          </w:p>
        </w:tc>
      </w:tr>
    </w:tbl>
    <w:p w:rsidR="005D56AC" w:rsidRPr="00F903DF" w:rsidRDefault="005D56AC" w:rsidP="005D56A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03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textWrapping" w:clear="all"/>
      </w:r>
      <w:r w:rsidR="00575E9E">
        <w:rPr>
          <w:rFonts w:ascii="Cambria" w:eastAsia="SimSun" w:hAnsi="Cambria" w:cs="Times New Roman"/>
          <w:spacing w:val="5"/>
          <w:kern w:val="28"/>
          <w:sz w:val="28"/>
          <w:szCs w:val="28"/>
          <w:lang w:eastAsia="en-US"/>
        </w:rPr>
        <w:t>1</w:t>
      </w:r>
      <w:r w:rsidR="00575E9E">
        <w:rPr>
          <w:rFonts w:ascii="Cambria" w:eastAsia="SimSun" w:hAnsi="Cambria" w:cs="Times New Roman"/>
          <w:spacing w:val="5"/>
          <w:kern w:val="28"/>
          <w:sz w:val="28"/>
          <w:szCs w:val="28"/>
          <w:lang w:val="en-US" w:eastAsia="en-US"/>
        </w:rPr>
        <w:t>1</w:t>
      </w:r>
      <w:r w:rsidRPr="00F903DF">
        <w:rPr>
          <w:rFonts w:ascii="Cambria" w:eastAsia="SimSun" w:hAnsi="Cambria" w:cs="Times New Roman"/>
          <w:spacing w:val="5"/>
          <w:kern w:val="28"/>
          <w:sz w:val="28"/>
          <w:szCs w:val="28"/>
          <w:lang w:eastAsia="en-US"/>
        </w:rPr>
        <w:t>.09.2019</w:t>
      </w:r>
    </w:p>
    <w:p w:rsidR="005D56AC" w:rsidRPr="00011B47" w:rsidRDefault="005D56AC" w:rsidP="005D56AC">
      <w:pPr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</w:pPr>
      <w:r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>Грант 09.16</w:t>
      </w:r>
      <w:r w:rsidRPr="00011B47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 xml:space="preserve">. </w:t>
      </w:r>
      <w:r w:rsidRPr="00011B47">
        <w:t xml:space="preserve"> </w:t>
      </w:r>
      <w:bookmarkStart w:id="0" w:name="_GoBack"/>
      <w:r w:rsidR="00424F0E" w:rsidRPr="00424F0E">
        <w:rPr>
          <w:rFonts w:ascii="Cambria" w:eastAsia="SimSun" w:hAnsi="Cambria" w:cs="Times New Roman"/>
          <w:color w:val="17365D"/>
          <w:spacing w:val="5"/>
          <w:kern w:val="28"/>
          <w:sz w:val="28"/>
          <w:szCs w:val="28"/>
          <w:lang w:eastAsia="en-US"/>
        </w:rPr>
        <w:t>Стипендии для последипломного обучения по специальностям «Изобразительное искусство», «Дизайн/ визуальная коммуникация», «Кинематография»</w:t>
      </w:r>
      <w:bookmarkEnd w:id="0"/>
    </w:p>
    <w:p w:rsidR="005D56AC" w:rsidRPr="00424F0E" w:rsidRDefault="005D56AC" w:rsidP="005D56A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1BA4CD" wp14:editId="758E099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00750" cy="0"/>
                <wp:effectExtent l="0" t="0" r="19050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0D6B4" id="Прямая соединительная линия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55pt" to="472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" strokecolor="#002060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D90188">
        <w:t xml:space="preserve"> </w:t>
      </w:r>
      <w:r w:rsidR="00424F0E">
        <w:rPr>
          <w:rFonts w:ascii="Times New Roman" w:hAnsi="Times New Roman" w:cs="Times New Roman"/>
          <w:sz w:val="24"/>
          <w:szCs w:val="24"/>
          <w:lang w:val="en-US"/>
        </w:rPr>
        <w:t>DAAD</w:t>
      </w:r>
    </w:p>
    <w:p w:rsidR="00424F0E" w:rsidRDefault="00424F0E" w:rsidP="00424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подачи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24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30-го ноября</w:t>
      </w:r>
    </w:p>
    <w:p w:rsidR="00424F0E" w:rsidRDefault="00424F0E" w:rsidP="00424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F0E" w:rsidRPr="00424F0E" w:rsidRDefault="00424F0E" w:rsidP="00424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F0E">
        <w:rPr>
          <w:rFonts w:ascii="Times New Roman" w:eastAsia="Times New Roman" w:hAnsi="Times New Roman" w:cs="Times New Roman"/>
          <w:color w:val="000000"/>
          <w:sz w:val="24"/>
          <w:szCs w:val="24"/>
        </w:rPr>
        <w:t>Стипендии DAAD предоставляют выпускникам зарубежных вузов возможность продолжить свое образование в Германии. Кроме того, стипендии способствуют обмену опытом и укреплению контактов с коллегами.</w:t>
      </w:r>
    </w:p>
    <w:p w:rsidR="00424F0E" w:rsidRPr="00424F0E" w:rsidRDefault="00424F0E" w:rsidP="00424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F0E" w:rsidRPr="00424F0E" w:rsidRDefault="00424F0E" w:rsidP="00424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Целевая 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</w:t>
      </w:r>
      <w:r w:rsidRPr="00424F0E">
        <w:rPr>
          <w:rFonts w:ascii="Times New Roman" w:eastAsia="Times New Roman" w:hAnsi="Times New Roman" w:cs="Times New Roman"/>
          <w:color w:val="000000"/>
          <w:sz w:val="24"/>
          <w:szCs w:val="24"/>
        </w:rPr>
        <w:t>ыпускники и студенты выпускных курсов российских вузов, которые уже имеют или получат – к моменту открытия стипендии – свой первый диплом о высшем образовании по специальностям «Изобразительное искусство», «Дизайн/ визуальная коммуникация», «Кинематография».</w:t>
      </w:r>
    </w:p>
    <w:p w:rsidR="00424F0E" w:rsidRPr="00424F0E" w:rsidRDefault="00424F0E" w:rsidP="00424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F0E" w:rsidRDefault="00424F0E" w:rsidP="00424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 стипендии</w:t>
      </w:r>
    </w:p>
    <w:p w:rsidR="00424F0E" w:rsidRDefault="00424F0E" w:rsidP="00424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4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рамках программы финансируется прохождение – в любом государственном или имеющем государственную аккредитацию вузе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ермании по выбору стипендиата:</w:t>
      </w:r>
    </w:p>
    <w:p w:rsidR="00424F0E" w:rsidRPr="00424F0E" w:rsidRDefault="00424F0E" w:rsidP="00424F0E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обучения </w:t>
      </w:r>
      <w:proofErr w:type="spellStart"/>
      <w:r w:rsidRPr="00424F0E">
        <w:rPr>
          <w:rFonts w:ascii="Times New Roman" w:eastAsia="Times New Roman" w:hAnsi="Times New Roman" w:cs="Times New Roman"/>
          <w:color w:val="000000"/>
          <w:sz w:val="24"/>
          <w:szCs w:val="24"/>
        </w:rPr>
        <w:t>Master</w:t>
      </w:r>
      <w:proofErr w:type="spellEnd"/>
      <w:r w:rsidRPr="00424F0E">
        <w:rPr>
          <w:rFonts w:ascii="Times New Roman" w:eastAsia="Times New Roman" w:hAnsi="Times New Roman" w:cs="Times New Roman"/>
          <w:color w:val="000000"/>
          <w:sz w:val="24"/>
          <w:szCs w:val="24"/>
        </w:rPr>
        <w:t>/ последипломного обучения с целью получения диплома</w:t>
      </w:r>
    </w:p>
    <w:p w:rsidR="00424F0E" w:rsidRPr="00424F0E" w:rsidRDefault="00424F0E" w:rsidP="00424F0E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курса дополнительного обучения, не предусматривающего сдачу квалификационного экзамена и получение диплома (но не обучение по программам </w:t>
      </w:r>
      <w:proofErr w:type="spellStart"/>
      <w:r w:rsidRPr="00424F0E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424F0E">
        <w:rPr>
          <w:rFonts w:ascii="Times New Roman" w:eastAsia="Times New Roman" w:hAnsi="Times New Roman" w:cs="Times New Roman"/>
          <w:color w:val="000000"/>
          <w:sz w:val="24"/>
          <w:szCs w:val="24"/>
        </w:rPr>
        <w:t>!)</w:t>
      </w:r>
    </w:p>
    <w:p w:rsidR="00424F0E" w:rsidRPr="00424F0E" w:rsidRDefault="00424F0E" w:rsidP="00424F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6AC" w:rsidRPr="00D90188" w:rsidRDefault="00575E9E" w:rsidP="005D56AC">
      <w:pPr>
        <w:spacing w:after="0" w:line="240" w:lineRule="auto"/>
        <w:textAlignment w:val="baseline"/>
        <w:rPr>
          <w:rFonts w:ascii="orig_pt_serif" w:eastAsia="Times New Roman" w:hAnsi="orig_pt_serif" w:cs="Times New Roman"/>
          <w:color w:val="000000"/>
          <w:sz w:val="26"/>
          <w:szCs w:val="26"/>
        </w:rPr>
      </w:pPr>
      <w:hyperlink r:id="rId6" w:history="1">
        <w:r w:rsidR="00424F0E" w:rsidRPr="00424F0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Более подробная информация о стипендии</w:t>
        </w:r>
        <w:r w:rsidR="005D56AC" w:rsidRPr="00424F0E">
          <w:rPr>
            <w:rStyle w:val="a3"/>
            <w:rFonts w:ascii="orig_pt_serif" w:eastAsia="Times New Roman" w:hAnsi="orig_pt_serif" w:cs="Times New Roman"/>
            <w:sz w:val="26"/>
            <w:szCs w:val="26"/>
          </w:rPr>
          <w:t> </w:t>
        </w:r>
      </w:hyperlink>
    </w:p>
    <w:p w:rsidR="005D56AC" w:rsidRPr="00D90188" w:rsidRDefault="005D56AC" w:rsidP="005D56AC">
      <w:pPr>
        <w:spacing w:after="0" w:line="240" w:lineRule="auto"/>
        <w:textAlignment w:val="baseline"/>
        <w:rPr>
          <w:rFonts w:ascii="orig_pt_serif" w:eastAsia="Times New Roman" w:hAnsi="orig_pt_serif" w:cs="Times New Roman"/>
          <w:color w:val="000000"/>
          <w:sz w:val="26"/>
          <w:szCs w:val="26"/>
        </w:rPr>
      </w:pPr>
      <w:r w:rsidRPr="00D90188">
        <w:rPr>
          <w:rFonts w:ascii="orig_pt_serif" w:eastAsia="Times New Roman" w:hAnsi="orig_pt_serif" w:cs="Times New Roman"/>
          <w:color w:val="000000"/>
          <w:sz w:val="26"/>
          <w:szCs w:val="26"/>
        </w:rPr>
        <w:t> </w:t>
      </w:r>
    </w:p>
    <w:p w:rsidR="005D56AC" w:rsidRPr="00D90188" w:rsidRDefault="005D56AC" w:rsidP="005D56AC">
      <w:pPr>
        <w:spacing w:after="0" w:line="240" w:lineRule="auto"/>
        <w:textAlignment w:val="baseline"/>
        <w:rPr>
          <w:rFonts w:ascii="orig_pt_serif" w:eastAsia="Times New Roman" w:hAnsi="orig_pt_serif" w:cs="Times New Roman"/>
          <w:color w:val="000000"/>
          <w:sz w:val="26"/>
          <w:szCs w:val="26"/>
        </w:rPr>
      </w:pPr>
      <w:r w:rsidRPr="00D90188">
        <w:rPr>
          <w:rFonts w:ascii="orig_pt_serif" w:eastAsia="Times New Roman" w:hAnsi="orig_pt_serif" w:cs="Times New Roman"/>
          <w:color w:val="000000"/>
          <w:sz w:val="26"/>
          <w:szCs w:val="26"/>
        </w:rPr>
        <w:t> </w:t>
      </w:r>
    </w:p>
    <w:p w:rsidR="006C14A9" w:rsidRDefault="00575E9E"/>
    <w:sectPr w:rsidR="006C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rig_pt_serif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95FC8"/>
    <w:multiLevelType w:val="hybridMultilevel"/>
    <w:tmpl w:val="A984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95B08"/>
    <w:multiLevelType w:val="hybridMultilevel"/>
    <w:tmpl w:val="1C40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FA"/>
    <w:rsid w:val="004007BD"/>
    <w:rsid w:val="00424F0E"/>
    <w:rsid w:val="00575E9E"/>
    <w:rsid w:val="005D56AC"/>
    <w:rsid w:val="006C0DC3"/>
    <w:rsid w:val="00876A3D"/>
    <w:rsid w:val="00AC0557"/>
    <w:rsid w:val="00C6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C12D"/>
  <w15:chartTrackingRefBased/>
  <w15:docId w15:val="{2E87941B-EAAF-4BB7-AEF4-534F4166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6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ad.ru/ru/stipendien/izobrazitelnoe-iskusstv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Анна Александровна</dc:creator>
  <cp:keywords/>
  <dc:description/>
  <cp:lastModifiedBy>Абрамова Анна Александровна</cp:lastModifiedBy>
  <cp:revision>5</cp:revision>
  <dcterms:created xsi:type="dcterms:W3CDTF">2019-09-10T06:06:00Z</dcterms:created>
  <dcterms:modified xsi:type="dcterms:W3CDTF">2019-09-11T10:23:00Z</dcterms:modified>
</cp:coreProperties>
</file>