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48" w:rsidRDefault="00A73848" w:rsidP="00A73848">
      <w:pPr>
        <w:spacing w:after="0" w:line="240" w:lineRule="auto"/>
        <w:ind w:left="1440" w:right="-6" w:firstLine="72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Регистрационная форма* участника конференции:</w:t>
      </w:r>
    </w:p>
    <w:tbl>
      <w:tblPr>
        <w:tblW w:w="9077" w:type="dxa"/>
        <w:tblInd w:w="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9"/>
        <w:gridCol w:w="1901"/>
        <w:gridCol w:w="5027"/>
      </w:tblGrid>
      <w:tr w:rsidR="00A73848" w:rsidTr="00C855DA"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73848" w:rsidRPr="00997CAE" w:rsidRDefault="00A73848" w:rsidP="00C855DA">
            <w:pPr>
              <w:snapToGri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C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Фамилия, имя, отчество (полностью)</w:t>
            </w:r>
          </w:p>
          <w:p w:rsidR="00A73848" w:rsidRPr="00997CAE" w:rsidRDefault="00A73848" w:rsidP="00C855D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(на русском и английском языках)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3848" w:rsidRPr="00997CAE" w:rsidRDefault="00A73848" w:rsidP="00C855DA">
            <w:pPr>
              <w:snapToGri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73848" w:rsidTr="00C855DA">
        <w:tc>
          <w:tcPr>
            <w:tcW w:w="40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73848" w:rsidRPr="00997CAE" w:rsidRDefault="00A73848" w:rsidP="00C855DA">
            <w:pPr>
              <w:snapToGri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C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Место работы</w:t>
            </w:r>
          </w:p>
          <w:p w:rsidR="00A73848" w:rsidRPr="00997CAE" w:rsidRDefault="00A73848" w:rsidP="00C855D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(на русском и английском языках)</w:t>
            </w:r>
          </w:p>
        </w:tc>
        <w:tc>
          <w:tcPr>
            <w:tcW w:w="5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3848" w:rsidRPr="00997CAE" w:rsidRDefault="00A73848" w:rsidP="00C855DA">
            <w:pPr>
              <w:snapToGri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73848" w:rsidTr="00C855DA">
        <w:tc>
          <w:tcPr>
            <w:tcW w:w="40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73848" w:rsidRDefault="00A73848" w:rsidP="00C855DA">
            <w:pPr>
              <w:snapToGri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C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Место обучения (для студентов, магистрантов, аспирантов)</w:t>
            </w:r>
          </w:p>
          <w:p w:rsidR="00A73848" w:rsidRPr="00997CAE" w:rsidRDefault="00A73848" w:rsidP="00C855DA">
            <w:pPr>
              <w:snapToGri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(на русском и английском языках)</w:t>
            </w:r>
          </w:p>
        </w:tc>
        <w:tc>
          <w:tcPr>
            <w:tcW w:w="5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848" w:rsidRPr="00997CAE" w:rsidRDefault="00A73848" w:rsidP="00C855DA">
            <w:pPr>
              <w:snapToGri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73848" w:rsidTr="00C855DA">
        <w:tc>
          <w:tcPr>
            <w:tcW w:w="40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73848" w:rsidRPr="00997CAE" w:rsidRDefault="00A73848" w:rsidP="00C855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7CAE">
              <w:rPr>
                <w:rFonts w:ascii="Times New Roman" w:eastAsia="Times New Roman" w:hAnsi="Times New Roman"/>
                <w:bCs/>
                <w:sz w:val="24"/>
                <w:szCs w:val="24"/>
              </w:rPr>
              <w:t>Должность</w:t>
            </w:r>
          </w:p>
          <w:p w:rsidR="00A73848" w:rsidRPr="00997CAE" w:rsidRDefault="00A73848" w:rsidP="00C855D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(на русском и английском языках)</w:t>
            </w:r>
          </w:p>
        </w:tc>
        <w:tc>
          <w:tcPr>
            <w:tcW w:w="5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3848" w:rsidRPr="00997CAE" w:rsidRDefault="00A73848" w:rsidP="00C855DA">
            <w:pPr>
              <w:snapToGri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73848" w:rsidTr="00C855DA">
        <w:trPr>
          <w:trHeight w:val="439"/>
        </w:trPr>
        <w:tc>
          <w:tcPr>
            <w:tcW w:w="40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73848" w:rsidRPr="00997CAE" w:rsidRDefault="00A73848" w:rsidP="00C855DA">
            <w:pPr>
              <w:snapToGri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C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Ученая степень, ученое звание</w:t>
            </w:r>
          </w:p>
          <w:p w:rsidR="00A73848" w:rsidRPr="00997CAE" w:rsidRDefault="00A73848" w:rsidP="00C85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(на русском и английском языках)</w:t>
            </w:r>
          </w:p>
        </w:tc>
        <w:tc>
          <w:tcPr>
            <w:tcW w:w="5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3848" w:rsidRPr="00997CAE" w:rsidRDefault="00A73848" w:rsidP="00C855DA">
            <w:pPr>
              <w:snapToGri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73848" w:rsidTr="00C855DA">
        <w:tc>
          <w:tcPr>
            <w:tcW w:w="40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73848" w:rsidRPr="00997CAE" w:rsidRDefault="00A73848" w:rsidP="00C855DA">
            <w:pPr>
              <w:snapToGri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Страна, г</w:t>
            </w:r>
            <w:r w:rsidRPr="00997C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ород</w:t>
            </w:r>
          </w:p>
          <w:p w:rsidR="00A73848" w:rsidRPr="00997CAE" w:rsidRDefault="00A73848" w:rsidP="00C855D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(на русском и английском языках)</w:t>
            </w:r>
          </w:p>
        </w:tc>
        <w:tc>
          <w:tcPr>
            <w:tcW w:w="5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3848" w:rsidRPr="00997CAE" w:rsidRDefault="00A73848" w:rsidP="00C855DA">
            <w:pPr>
              <w:snapToGri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73848" w:rsidTr="00C855DA">
        <w:tc>
          <w:tcPr>
            <w:tcW w:w="40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73848" w:rsidRPr="00997CAE" w:rsidRDefault="00A73848" w:rsidP="00C855DA">
            <w:pPr>
              <w:snapToGri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C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Почтовый адрес с указанием индекса (необходим для пересылки сборника)</w:t>
            </w:r>
          </w:p>
          <w:p w:rsidR="00A73848" w:rsidRPr="00997CAE" w:rsidRDefault="00A73848" w:rsidP="00C855D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(на русском языке)</w:t>
            </w:r>
          </w:p>
        </w:tc>
        <w:tc>
          <w:tcPr>
            <w:tcW w:w="5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3848" w:rsidRPr="00997CAE" w:rsidRDefault="00A73848" w:rsidP="00C855DA">
            <w:pPr>
              <w:snapToGri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73848" w:rsidTr="00C855DA">
        <w:tc>
          <w:tcPr>
            <w:tcW w:w="40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73848" w:rsidRPr="00997CAE" w:rsidRDefault="00A73848" w:rsidP="00C855DA">
            <w:pPr>
              <w:snapToGri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997C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proofErr w:type="gramEnd"/>
            <w:r w:rsidRPr="00997C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997C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</w:p>
          <w:p w:rsidR="00A73848" w:rsidRPr="00997CAE" w:rsidRDefault="00A73848" w:rsidP="00C855D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3848" w:rsidRPr="00997CAE" w:rsidRDefault="00A73848" w:rsidP="00C855DA">
            <w:pPr>
              <w:snapToGri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73848" w:rsidTr="00C855DA">
        <w:tc>
          <w:tcPr>
            <w:tcW w:w="40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73848" w:rsidRPr="00997CAE" w:rsidRDefault="00A73848" w:rsidP="00C855DA">
            <w:pPr>
              <w:snapToGri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7C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Телефон домашний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97CAE">
              <w:rPr>
                <w:rFonts w:ascii="Times New Roman" w:eastAsia="Times New Roman" w:hAnsi="Times New Roman"/>
                <w:sz w:val="24"/>
                <w:szCs w:val="24"/>
              </w:rPr>
              <w:t>(с кодом города) или сотовый</w:t>
            </w:r>
          </w:p>
        </w:tc>
        <w:tc>
          <w:tcPr>
            <w:tcW w:w="5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3848" w:rsidRPr="00997CAE" w:rsidRDefault="00A73848" w:rsidP="00C855DA">
            <w:pPr>
              <w:snapToGri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73848" w:rsidTr="00C855DA">
        <w:tc>
          <w:tcPr>
            <w:tcW w:w="40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73848" w:rsidRPr="00997CAE" w:rsidRDefault="00A73848" w:rsidP="00C855DA">
            <w:pPr>
              <w:snapToGri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7C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Телефон служебный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97CAE">
              <w:rPr>
                <w:rFonts w:ascii="Times New Roman" w:eastAsia="Times New Roman" w:hAnsi="Times New Roman"/>
                <w:sz w:val="24"/>
                <w:szCs w:val="24"/>
              </w:rPr>
              <w:t>(с кодом города)</w:t>
            </w:r>
          </w:p>
        </w:tc>
        <w:tc>
          <w:tcPr>
            <w:tcW w:w="5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3848" w:rsidRPr="00997CAE" w:rsidRDefault="00A73848" w:rsidP="00C855DA">
            <w:pPr>
              <w:snapToGri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73848" w:rsidTr="00C855DA">
        <w:tc>
          <w:tcPr>
            <w:tcW w:w="2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73848" w:rsidRPr="00997CAE" w:rsidRDefault="00A73848" w:rsidP="00C855DA">
            <w:pPr>
              <w:snapToGrid w:val="0"/>
              <w:spacing w:after="0" w:line="240" w:lineRule="auto"/>
              <w:ind w:right="22" w:firstLine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97C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Название статьи</w:t>
            </w:r>
          </w:p>
          <w:p w:rsidR="00A73848" w:rsidRPr="00997CAE" w:rsidRDefault="00A73848" w:rsidP="00C855DA">
            <w:pPr>
              <w:spacing w:after="0" w:line="240" w:lineRule="auto"/>
              <w:ind w:right="-6" w:firstLin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(на русском и английском языках)</w:t>
            </w:r>
          </w:p>
        </w:tc>
        <w:tc>
          <w:tcPr>
            <w:tcW w:w="6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3848" w:rsidRPr="00997CAE" w:rsidRDefault="00A73848" w:rsidP="00C855DA">
            <w:pPr>
              <w:snapToGri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73848" w:rsidRPr="00997CAE" w:rsidRDefault="00A73848" w:rsidP="00C855D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73848" w:rsidTr="00C855DA">
        <w:tc>
          <w:tcPr>
            <w:tcW w:w="907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48" w:rsidRPr="00FB116A" w:rsidRDefault="00A73848" w:rsidP="00C855DA">
            <w:pPr>
              <w:snapToGrid w:val="0"/>
              <w:spacing w:after="0" w:line="240" w:lineRule="auto"/>
              <w:ind w:right="-6" w:firstLine="17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11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Укажите направление</w:t>
            </w:r>
            <w:r w:rsidRPr="00FB116A">
              <w:rPr>
                <w:rFonts w:ascii="Times New Roman" w:eastAsia="Times New Roman" w:hAnsi="Times New Roman"/>
                <w:sz w:val="24"/>
                <w:szCs w:val="24"/>
              </w:rPr>
              <w:t xml:space="preserve"> (нужное подчеркнуть):</w:t>
            </w:r>
          </w:p>
          <w:p w:rsidR="00A73848" w:rsidRPr="00F810B6" w:rsidRDefault="00A73848" w:rsidP="00A738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0B6">
              <w:rPr>
                <w:rFonts w:ascii="Times New Roman" w:eastAsia="Times New Roman" w:hAnsi="Times New Roman"/>
                <w:sz w:val="24"/>
                <w:szCs w:val="24"/>
              </w:rPr>
              <w:t>Пробл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емное поле развития</w:t>
            </w:r>
            <w:r w:rsidRPr="00F810B6">
              <w:rPr>
                <w:rFonts w:ascii="Times New Roman" w:eastAsia="Times New Roman" w:hAnsi="Times New Roman"/>
                <w:sz w:val="24"/>
                <w:szCs w:val="24"/>
              </w:rPr>
              <w:t xml:space="preserve"> индивидуальности и субъектности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F810B6">
              <w:rPr>
                <w:rFonts w:ascii="Times New Roman" w:eastAsia="Times New Roman" w:hAnsi="Times New Roman"/>
                <w:sz w:val="24"/>
                <w:szCs w:val="24"/>
              </w:rPr>
              <w:t>современной социокультурной ситуации.</w:t>
            </w:r>
          </w:p>
          <w:p w:rsidR="00A73848" w:rsidRDefault="00A73848" w:rsidP="00A738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Проблема д</w:t>
            </w:r>
            <w:r w:rsidRPr="00F810B6">
              <w:rPr>
                <w:rFonts w:ascii="Times New Roman" w:eastAsia="Times New Roman" w:hAnsi="Times New Roman"/>
                <w:sz w:val="24"/>
                <w:szCs w:val="24"/>
              </w:rPr>
              <w:t>уховно-нравственно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го развития в </w:t>
            </w:r>
            <w:r w:rsidRPr="00F810B6">
              <w:rPr>
                <w:rFonts w:ascii="Times New Roman" w:eastAsia="Times New Roman" w:hAnsi="Times New Roman"/>
                <w:sz w:val="24"/>
                <w:szCs w:val="24"/>
              </w:rPr>
              <w:t>современной России.</w:t>
            </w:r>
          </w:p>
          <w:p w:rsidR="00A73848" w:rsidRPr="00F810B6" w:rsidRDefault="00A73848" w:rsidP="00A738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0B6">
              <w:rPr>
                <w:rFonts w:ascii="Times New Roman" w:eastAsia="Times New Roman" w:hAnsi="Times New Roman"/>
                <w:sz w:val="24"/>
                <w:szCs w:val="24"/>
              </w:rPr>
              <w:t>Современный психоанализ и клиническая психология: новые симптомы и дискурсы.</w:t>
            </w:r>
          </w:p>
          <w:p w:rsidR="00A73848" w:rsidRPr="00F810B6" w:rsidRDefault="00A73848" w:rsidP="00A738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10B6">
              <w:rPr>
                <w:rFonts w:ascii="Times New Roman" w:eastAsia="Times New Roman" w:hAnsi="Times New Roman"/>
                <w:bCs/>
                <w:sz w:val="24"/>
                <w:szCs w:val="24"/>
              </w:rPr>
              <w:t>Социально-психологическая виктимология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личности: феноменология и методология исследований</w:t>
            </w:r>
            <w:r w:rsidRPr="00F810B6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A73848" w:rsidRDefault="00A73848" w:rsidP="00A738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0B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рофессиональное образование и занятость молодежи: международный, российский, региональный контекст.</w:t>
            </w:r>
          </w:p>
          <w:p w:rsidR="00A73848" w:rsidRPr="00F810B6" w:rsidRDefault="00A73848" w:rsidP="00A738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Актуальные проблемы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девиантологии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 современном психологическом пространстве.</w:t>
            </w:r>
          </w:p>
          <w:p w:rsidR="00A73848" w:rsidRPr="00F810B6" w:rsidRDefault="00A73848" w:rsidP="00A738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10B6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Развитие личности ребенка дошкольного и младшего школьного возраста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 условиях новых образовательных стандартов</w:t>
            </w:r>
            <w:r w:rsidRPr="00F810B6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A73848" w:rsidRPr="00F810B6" w:rsidRDefault="00A73848" w:rsidP="00A738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Проблемы современной военной психологии.</w:t>
            </w:r>
          </w:p>
          <w:p w:rsidR="00A73848" w:rsidRPr="00F810B6" w:rsidRDefault="00A73848" w:rsidP="00A73848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Современные проблемы п</w:t>
            </w:r>
            <w:r w:rsidRPr="00F810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сихологи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служебной деятельности</w:t>
            </w:r>
            <w:r w:rsidRPr="00F810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73848" w:rsidRPr="007E280B" w:rsidRDefault="00A73848" w:rsidP="00A73848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10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Иностранный язык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 профессиональной подготовке будущих специалистов.</w:t>
            </w:r>
          </w:p>
        </w:tc>
      </w:tr>
    </w:tbl>
    <w:p w:rsidR="00A73848" w:rsidRDefault="00A73848" w:rsidP="00A73848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73848" w:rsidRDefault="00A73848" w:rsidP="00A73848">
      <w:pPr>
        <w:pStyle w:val="a4"/>
        <w:spacing w:after="0" w:line="240" w:lineRule="auto"/>
        <w:ind w:left="0"/>
      </w:pPr>
      <w:r>
        <w:rPr>
          <w:rFonts w:ascii="Times New Roman" w:hAnsi="Times New Roman"/>
          <w:sz w:val="24"/>
          <w:szCs w:val="24"/>
        </w:rPr>
        <w:t xml:space="preserve">* В случае изменений ваших персональных данных необходимо своевременно сообщить об этом в </w:t>
      </w:r>
      <w:proofErr w:type="spellStart"/>
      <w:r>
        <w:rPr>
          <w:rFonts w:ascii="Times New Roman" w:hAnsi="Times New Roman"/>
          <w:sz w:val="24"/>
          <w:szCs w:val="24"/>
        </w:rPr>
        <w:t>орг.комитет</w:t>
      </w:r>
      <w:proofErr w:type="spellEnd"/>
      <w:r>
        <w:rPr>
          <w:rFonts w:ascii="Times New Roman" w:hAnsi="Times New Roman"/>
          <w:sz w:val="24"/>
          <w:szCs w:val="24"/>
        </w:rPr>
        <w:t xml:space="preserve"> на адрес электронной почты: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6" w:history="1">
        <w:r>
          <w:rPr>
            <w:rStyle w:val="a3"/>
            <w:rFonts w:ascii="Times New Roman" w:hAnsi="Times New Roman"/>
          </w:rPr>
          <w:t>ngpu2008@mail.ru</w:t>
        </w:r>
      </w:hyperlink>
      <w:bookmarkStart w:id="0" w:name="_GoBack"/>
      <w:bookmarkEnd w:id="0"/>
    </w:p>
    <w:p w:rsidR="00A73848" w:rsidRDefault="00A73848" w:rsidP="00A73848"/>
    <w:p w:rsidR="00A73848" w:rsidRPr="000E15BF" w:rsidRDefault="00A73848" w:rsidP="00A73848">
      <w:p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lang w:eastAsia="en-US"/>
        </w:rPr>
      </w:pPr>
    </w:p>
    <w:p w:rsidR="00D224FE" w:rsidRPr="00A73848" w:rsidRDefault="00D224FE" w:rsidP="00A73848"/>
    <w:sectPr w:rsidR="00D224FE" w:rsidRPr="00A73848" w:rsidSect="005A705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726C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5E"/>
    <w:rsid w:val="00997CAE"/>
    <w:rsid w:val="00A7185E"/>
    <w:rsid w:val="00A73848"/>
    <w:rsid w:val="00D2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E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97CAE"/>
    <w:rPr>
      <w:color w:val="0000FF"/>
      <w:u w:val="single"/>
    </w:rPr>
  </w:style>
  <w:style w:type="paragraph" w:styleId="a4">
    <w:name w:val="List Paragraph"/>
    <w:basedOn w:val="a"/>
    <w:qFormat/>
    <w:rsid w:val="00997CA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E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97CAE"/>
    <w:rPr>
      <w:color w:val="0000FF"/>
      <w:u w:val="single"/>
    </w:rPr>
  </w:style>
  <w:style w:type="paragraph" w:styleId="a4">
    <w:name w:val="List Paragraph"/>
    <w:basedOn w:val="a"/>
    <w:qFormat/>
    <w:rsid w:val="00997CA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gpu200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Company>Hewlett-Packard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2013-09-10T06:08:00Z</dcterms:created>
  <dcterms:modified xsi:type="dcterms:W3CDTF">2014-01-30T05:49:00Z</dcterms:modified>
</cp:coreProperties>
</file>