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8E" w:rsidRPr="00E54A8E" w:rsidRDefault="00E54A8E" w:rsidP="00E54A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A8E">
        <w:rPr>
          <w:rFonts w:ascii="Times New Roman" w:hAnsi="Times New Roman" w:cs="Times New Roman"/>
          <w:sz w:val="28"/>
          <w:szCs w:val="28"/>
        </w:rPr>
        <w:t>Прайс-лист на программное обеспечение (цена за 1 год)</w:t>
      </w:r>
    </w:p>
    <w:p w:rsidR="00E54A8E" w:rsidRPr="00E54A8E" w:rsidRDefault="00E54A8E" w:rsidP="00E54A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54A8E" w:rsidRPr="00E54A8E" w:rsidTr="00E54A8E">
        <w:tc>
          <w:tcPr>
            <w:tcW w:w="3115" w:type="dxa"/>
            <w:vAlign w:val="center"/>
          </w:tcPr>
          <w:p w:rsidR="00E54A8E" w:rsidRPr="00E54A8E" w:rsidRDefault="00E54A8E" w:rsidP="00E54A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8E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3115" w:type="dxa"/>
            <w:vAlign w:val="center"/>
          </w:tcPr>
          <w:p w:rsidR="00E54A8E" w:rsidRPr="00E54A8E" w:rsidRDefault="00E54A8E" w:rsidP="00E54A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8E">
              <w:rPr>
                <w:rFonts w:ascii="Times New Roman" w:hAnsi="Times New Roman" w:cs="Times New Roman"/>
                <w:sz w:val="28"/>
                <w:szCs w:val="28"/>
              </w:rPr>
              <w:t>Количество трубопрокатных станов</w:t>
            </w:r>
          </w:p>
        </w:tc>
        <w:tc>
          <w:tcPr>
            <w:tcW w:w="3115" w:type="dxa"/>
            <w:vAlign w:val="center"/>
          </w:tcPr>
          <w:p w:rsidR="00E54A8E" w:rsidRPr="00E54A8E" w:rsidRDefault="00E54A8E" w:rsidP="00E54A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8E">
              <w:rPr>
                <w:rFonts w:ascii="Times New Roman" w:hAnsi="Times New Roman" w:cs="Times New Roman"/>
                <w:sz w:val="28"/>
                <w:szCs w:val="28"/>
              </w:rPr>
              <w:t>Цена, тыс. руб.</w:t>
            </w:r>
          </w:p>
        </w:tc>
      </w:tr>
      <w:tr w:rsidR="00E54A8E" w:rsidRPr="00E54A8E" w:rsidTr="00E54A8E">
        <w:tc>
          <w:tcPr>
            <w:tcW w:w="3115" w:type="dxa"/>
            <w:vAlign w:val="center"/>
          </w:tcPr>
          <w:p w:rsidR="00E54A8E" w:rsidRPr="00E54A8E" w:rsidRDefault="00E54A8E" w:rsidP="00E54A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Программа для расчёта технологических параметров непрерывного трубопрокатного стан</w:t>
            </w:r>
          </w:p>
        </w:tc>
        <w:tc>
          <w:tcPr>
            <w:tcW w:w="3115" w:type="dxa"/>
            <w:vAlign w:val="center"/>
          </w:tcPr>
          <w:p w:rsidR="00E54A8E" w:rsidRPr="00E54A8E" w:rsidRDefault="00E54A8E" w:rsidP="00E54A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center"/>
          </w:tcPr>
          <w:p w:rsidR="00E54A8E" w:rsidRPr="00E54A8E" w:rsidRDefault="00E54A8E" w:rsidP="00E54A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54A8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E54A8E" w:rsidRPr="00E54A8E" w:rsidRDefault="00E54A8E" w:rsidP="00E54A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4A8E" w:rsidRPr="00E5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8E"/>
    <w:rsid w:val="00D30AB8"/>
    <w:rsid w:val="00E5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BBFAC-1D4B-4241-B7FF-357A5D60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Патенты</dc:creator>
  <cp:keywords/>
  <dc:description/>
  <cp:lastModifiedBy>Патенты</cp:lastModifiedBy>
  <cp:revision>1</cp:revision>
  <dcterms:created xsi:type="dcterms:W3CDTF">2024-09-23T04:30:00Z</dcterms:created>
  <dcterms:modified xsi:type="dcterms:W3CDTF">2024-09-23T04:33:00Z</dcterms:modified>
</cp:coreProperties>
</file>