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0F" w:rsidRPr="00F16F2F" w:rsidRDefault="006F710F" w:rsidP="006F710F">
      <w:pPr>
        <w:spacing w:before="120"/>
        <w:rPr>
          <w:b/>
          <w:sz w:val="27"/>
          <w:szCs w:val="27"/>
        </w:rPr>
      </w:pPr>
    </w:p>
    <w:p w:rsidR="005D095E" w:rsidRPr="00F16F2F" w:rsidRDefault="00F518A5" w:rsidP="00DE6068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D095E" w:rsidRPr="00F16F2F">
        <w:rPr>
          <w:b/>
          <w:sz w:val="28"/>
          <w:szCs w:val="28"/>
        </w:rPr>
        <w:t>звещение о проведении конкурса</w:t>
      </w:r>
      <w:r w:rsidR="006F710F" w:rsidRPr="00F16F2F">
        <w:rPr>
          <w:b/>
          <w:sz w:val="28"/>
          <w:szCs w:val="28"/>
        </w:rPr>
        <w:t xml:space="preserve"> </w:t>
      </w:r>
      <w:r w:rsidR="00540882">
        <w:rPr>
          <w:b/>
          <w:sz w:val="28"/>
          <w:szCs w:val="28"/>
        </w:rPr>
        <w:t xml:space="preserve">переводчиков научно-технической литературы </w:t>
      </w:r>
    </w:p>
    <w:p w:rsidR="000228E6" w:rsidRPr="00F16F2F" w:rsidRDefault="000228E6" w:rsidP="00DE6068">
      <w:pPr>
        <w:spacing w:before="120"/>
        <w:ind w:firstLine="709"/>
        <w:jc w:val="center"/>
        <w:rPr>
          <w:b/>
          <w:sz w:val="28"/>
          <w:szCs w:val="28"/>
        </w:rPr>
      </w:pPr>
    </w:p>
    <w:p w:rsidR="00A40A46" w:rsidRPr="00F16F2F" w:rsidRDefault="00CB742A" w:rsidP="0011719C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F16F2F">
        <w:rPr>
          <w:sz w:val="28"/>
          <w:szCs w:val="28"/>
        </w:rPr>
        <w:t xml:space="preserve">Организатор конкурса – </w:t>
      </w:r>
      <w:r w:rsidR="006F710F" w:rsidRPr="00F16F2F">
        <w:rPr>
          <w:rStyle w:val="textdefault"/>
          <w:sz w:val="28"/>
          <w:szCs w:val="28"/>
        </w:rPr>
        <w:t>Некоммерческое партнерство «Росси</w:t>
      </w:r>
      <w:r w:rsidR="006F710F" w:rsidRPr="00F16F2F">
        <w:rPr>
          <w:rStyle w:val="textdefault"/>
          <w:sz w:val="28"/>
          <w:szCs w:val="28"/>
        </w:rPr>
        <w:t>й</w:t>
      </w:r>
      <w:r w:rsidR="006F710F" w:rsidRPr="00F16F2F">
        <w:rPr>
          <w:rStyle w:val="textdefault"/>
          <w:sz w:val="28"/>
          <w:szCs w:val="28"/>
        </w:rPr>
        <w:t>ский Национальный Комитет Международного совета по большим электр</w:t>
      </w:r>
      <w:r w:rsidR="006F710F" w:rsidRPr="00F16F2F">
        <w:rPr>
          <w:rStyle w:val="textdefault"/>
          <w:sz w:val="28"/>
          <w:szCs w:val="28"/>
        </w:rPr>
        <w:t>и</w:t>
      </w:r>
      <w:r w:rsidR="006F710F" w:rsidRPr="00F16F2F">
        <w:rPr>
          <w:rStyle w:val="textdefault"/>
          <w:sz w:val="28"/>
          <w:szCs w:val="28"/>
        </w:rPr>
        <w:t>ческим системам высокого напряжения»</w:t>
      </w:r>
      <w:r w:rsidR="00A40A46" w:rsidRPr="00F16F2F">
        <w:rPr>
          <w:rStyle w:val="textdefault"/>
          <w:sz w:val="28"/>
          <w:szCs w:val="28"/>
        </w:rPr>
        <w:t xml:space="preserve">, </w:t>
      </w:r>
      <w:r w:rsidR="006F710F" w:rsidRPr="00F16F2F">
        <w:rPr>
          <w:rStyle w:val="textdefault"/>
          <w:sz w:val="28"/>
          <w:szCs w:val="28"/>
        </w:rPr>
        <w:t>далее – РНК СИГРЭ</w:t>
      </w:r>
      <w:r w:rsidR="00A40A46" w:rsidRPr="00F16F2F">
        <w:rPr>
          <w:rStyle w:val="textdefault"/>
          <w:sz w:val="28"/>
          <w:szCs w:val="28"/>
        </w:rPr>
        <w:t xml:space="preserve"> (</w:t>
      </w:r>
      <w:hyperlink r:id="rId8" w:history="1">
        <w:r w:rsidR="00A40A46" w:rsidRPr="00F16F2F">
          <w:rPr>
            <w:rStyle w:val="a6"/>
            <w:sz w:val="28"/>
            <w:szCs w:val="28"/>
            <w:lang w:val="en-US"/>
          </w:rPr>
          <w:t>www</w:t>
        </w:r>
        <w:r w:rsidR="00A40A46" w:rsidRPr="00F16F2F">
          <w:rPr>
            <w:rStyle w:val="a6"/>
            <w:sz w:val="28"/>
            <w:szCs w:val="28"/>
          </w:rPr>
          <w:t>.</w:t>
        </w:r>
        <w:proofErr w:type="spellStart"/>
        <w:r w:rsidR="00A40A46" w:rsidRPr="00F16F2F">
          <w:rPr>
            <w:rStyle w:val="a6"/>
            <w:sz w:val="28"/>
            <w:szCs w:val="28"/>
            <w:lang w:val="en-US"/>
          </w:rPr>
          <w:t>cigre</w:t>
        </w:r>
        <w:proofErr w:type="spellEnd"/>
        <w:r w:rsidR="00A40A46" w:rsidRPr="00F16F2F">
          <w:rPr>
            <w:rStyle w:val="a6"/>
            <w:sz w:val="28"/>
            <w:szCs w:val="28"/>
          </w:rPr>
          <w:t>.</w:t>
        </w:r>
        <w:proofErr w:type="spellStart"/>
        <w:r w:rsidR="00A40A46" w:rsidRPr="00F16F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40A46" w:rsidRPr="00F16F2F">
        <w:rPr>
          <w:rStyle w:val="textdefault"/>
          <w:sz w:val="28"/>
          <w:szCs w:val="28"/>
        </w:rPr>
        <w:t xml:space="preserve">) </w:t>
      </w:r>
      <w:r w:rsidRPr="00F16F2F">
        <w:rPr>
          <w:sz w:val="28"/>
          <w:szCs w:val="28"/>
        </w:rPr>
        <w:t xml:space="preserve">настоящим приглашает </w:t>
      </w:r>
      <w:r w:rsidR="0011719C" w:rsidRPr="00F16F2F">
        <w:rPr>
          <w:sz w:val="28"/>
          <w:szCs w:val="28"/>
        </w:rPr>
        <w:t>студентов</w:t>
      </w:r>
      <w:r w:rsidR="00801903" w:rsidRPr="00F16F2F">
        <w:rPr>
          <w:sz w:val="28"/>
          <w:szCs w:val="28"/>
        </w:rPr>
        <w:t xml:space="preserve"> российских технических </w:t>
      </w:r>
      <w:r w:rsidR="00F41D3B">
        <w:rPr>
          <w:sz w:val="28"/>
          <w:szCs w:val="28"/>
        </w:rPr>
        <w:t>вуз</w:t>
      </w:r>
      <w:r w:rsidR="00801903" w:rsidRPr="00F16F2F">
        <w:rPr>
          <w:sz w:val="28"/>
          <w:szCs w:val="28"/>
        </w:rPr>
        <w:t>ов</w:t>
      </w:r>
      <w:r w:rsidR="0011719C" w:rsidRPr="00F16F2F">
        <w:rPr>
          <w:sz w:val="28"/>
          <w:szCs w:val="28"/>
        </w:rPr>
        <w:t xml:space="preserve"> к участию в конкурсе </w:t>
      </w:r>
      <w:r w:rsidR="00540882">
        <w:rPr>
          <w:sz w:val="28"/>
          <w:szCs w:val="28"/>
        </w:rPr>
        <w:t>переводчиков научно-технической литературы по электроэнергет</w:t>
      </w:r>
      <w:r w:rsidR="00540882">
        <w:rPr>
          <w:sz w:val="28"/>
          <w:szCs w:val="28"/>
        </w:rPr>
        <w:t>и</w:t>
      </w:r>
      <w:r w:rsidR="00540882">
        <w:rPr>
          <w:sz w:val="28"/>
          <w:szCs w:val="28"/>
        </w:rPr>
        <w:t>ческой и электротехнической тематикам</w:t>
      </w:r>
      <w:r w:rsidR="0011719C" w:rsidRPr="00F16F2F">
        <w:rPr>
          <w:sz w:val="28"/>
          <w:szCs w:val="28"/>
        </w:rPr>
        <w:t xml:space="preserve"> (далее – Конку</w:t>
      </w:r>
      <w:r w:rsidR="00710EFB" w:rsidRPr="00F16F2F">
        <w:rPr>
          <w:sz w:val="28"/>
          <w:szCs w:val="28"/>
        </w:rPr>
        <w:t>рс).</w:t>
      </w:r>
      <w:proofErr w:type="gramEnd"/>
    </w:p>
    <w:p w:rsidR="00710EFB" w:rsidRPr="00F16F2F" w:rsidRDefault="00A40A46" w:rsidP="00A40A46">
      <w:pPr>
        <w:spacing w:before="120"/>
        <w:ind w:firstLine="709"/>
        <w:jc w:val="both"/>
        <w:rPr>
          <w:sz w:val="28"/>
          <w:szCs w:val="28"/>
        </w:rPr>
      </w:pPr>
      <w:r w:rsidRPr="00F16F2F">
        <w:rPr>
          <w:rStyle w:val="textdefault"/>
          <w:sz w:val="28"/>
          <w:szCs w:val="28"/>
        </w:rPr>
        <w:t>Коллегиальным органом, уполномоченным на совершение всех де</w:t>
      </w:r>
      <w:r w:rsidRPr="00F16F2F">
        <w:rPr>
          <w:rStyle w:val="textdefault"/>
          <w:sz w:val="28"/>
          <w:szCs w:val="28"/>
        </w:rPr>
        <w:t>й</w:t>
      </w:r>
      <w:r w:rsidRPr="00F16F2F">
        <w:rPr>
          <w:rStyle w:val="textdefault"/>
          <w:sz w:val="28"/>
          <w:szCs w:val="28"/>
        </w:rPr>
        <w:t>ствий по подготовке и проведению Конкурса, в том числе на принятие всех решений в ходе Конкурса и определение его победителей, является Оргком</w:t>
      </w:r>
      <w:r w:rsidRPr="00F16F2F">
        <w:rPr>
          <w:rStyle w:val="textdefault"/>
          <w:sz w:val="28"/>
          <w:szCs w:val="28"/>
        </w:rPr>
        <w:t>и</w:t>
      </w:r>
      <w:r w:rsidRPr="00F16F2F">
        <w:rPr>
          <w:rStyle w:val="textdefault"/>
          <w:sz w:val="28"/>
          <w:szCs w:val="28"/>
        </w:rPr>
        <w:t>тет Молодежной секции РНК СИГРЭ.</w:t>
      </w:r>
    </w:p>
    <w:p w:rsidR="00D84838" w:rsidRDefault="00730AF6" w:rsidP="00D8483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переводчиков научно-технической литературы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следующим номинациям</w:t>
      </w:r>
      <w:r w:rsidR="00D84838" w:rsidRPr="00F16F2F">
        <w:rPr>
          <w:sz w:val="28"/>
          <w:szCs w:val="28"/>
        </w:rPr>
        <w:t>: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823"/>
      </w:tblGrid>
      <w:tr w:rsidR="00730AF6" w:rsidRPr="0053723A" w:rsidTr="003B0061">
        <w:trPr>
          <w:trHeight w:val="301"/>
        </w:trPr>
        <w:tc>
          <w:tcPr>
            <w:tcW w:w="341" w:type="pct"/>
            <w:tcBorders>
              <w:bottom w:val="dotted" w:sz="4" w:space="0" w:color="auto"/>
            </w:tcBorders>
            <w:shd w:val="clear" w:color="auto" w:fill="FBD4B4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№</w:t>
            </w:r>
          </w:p>
        </w:tc>
        <w:tc>
          <w:tcPr>
            <w:tcW w:w="4659" w:type="pct"/>
            <w:shd w:val="clear" w:color="auto" w:fill="FBD4B4"/>
            <w:vAlign w:val="center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Наименование номинации</w:t>
            </w:r>
          </w:p>
        </w:tc>
      </w:tr>
      <w:tr w:rsidR="00730AF6" w:rsidRPr="0053723A" w:rsidTr="003B0061">
        <w:tc>
          <w:tcPr>
            <w:tcW w:w="341" w:type="pct"/>
            <w:shd w:val="clear" w:color="auto" w:fill="CCFF99"/>
          </w:tcPr>
          <w:p w:rsidR="00730AF6" w:rsidRPr="00642AAD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1</w:t>
            </w:r>
          </w:p>
        </w:tc>
        <w:tc>
          <w:tcPr>
            <w:tcW w:w="4659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Научно-технический перевод с английского языка</w:t>
            </w:r>
          </w:p>
        </w:tc>
      </w:tr>
    </w:tbl>
    <w:p w:rsidR="00730AF6" w:rsidRDefault="00730AF6" w:rsidP="00801903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D64C8">
        <w:rPr>
          <w:rStyle w:val="textdefault"/>
          <w:sz w:val="28"/>
          <w:szCs w:val="28"/>
        </w:rPr>
        <w:t>В качестве научно-технической литературы для осуществления переводов Участниками Конкурса используются статьи</w:t>
      </w:r>
      <w:r>
        <w:rPr>
          <w:rStyle w:val="textdefault"/>
          <w:sz w:val="28"/>
          <w:szCs w:val="28"/>
        </w:rPr>
        <w:t>, публикации, диссе</w:t>
      </w:r>
      <w:r>
        <w:rPr>
          <w:rStyle w:val="textdefault"/>
          <w:sz w:val="28"/>
          <w:szCs w:val="28"/>
        </w:rPr>
        <w:t>р</w:t>
      </w:r>
      <w:r>
        <w:rPr>
          <w:rStyle w:val="textdefault"/>
          <w:sz w:val="28"/>
          <w:szCs w:val="28"/>
        </w:rPr>
        <w:t>тации</w:t>
      </w:r>
      <w:r w:rsidRPr="003D64C8">
        <w:rPr>
          <w:rStyle w:val="textdefault"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 xml:space="preserve">и авторефераты </w:t>
      </w:r>
      <w:r w:rsidRPr="003D64C8">
        <w:rPr>
          <w:sz w:val="28"/>
          <w:szCs w:val="28"/>
        </w:rPr>
        <w:t>по следующей тематике Исследовательских комитетов СИГРЭ</w:t>
      </w:r>
      <w:r w:rsidR="00F518A5">
        <w:rPr>
          <w:sz w:val="28"/>
          <w:szCs w:val="28"/>
        </w:rPr>
        <w:t xml:space="preserve"> (далее – научно-технические материалы)</w:t>
      </w:r>
      <w:r>
        <w:rPr>
          <w:sz w:val="28"/>
          <w:szCs w:val="28"/>
        </w:rPr>
        <w:t>: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8007"/>
      </w:tblGrid>
      <w:tr w:rsidR="00730AF6" w:rsidRPr="0053723A" w:rsidTr="003B0061">
        <w:trPr>
          <w:trHeight w:val="301"/>
        </w:trPr>
        <w:tc>
          <w:tcPr>
            <w:tcW w:w="772" w:type="pct"/>
            <w:tcBorders>
              <w:bottom w:val="dotted" w:sz="4" w:space="0" w:color="auto"/>
            </w:tcBorders>
            <w:shd w:val="clear" w:color="auto" w:fill="FBD4B4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Название комитета</w:t>
            </w:r>
          </w:p>
        </w:tc>
        <w:tc>
          <w:tcPr>
            <w:tcW w:w="4228" w:type="pct"/>
            <w:shd w:val="clear" w:color="auto" w:fill="FBD4B4"/>
            <w:vAlign w:val="center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Тематика статей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642AAD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А</w:t>
            </w:r>
            <w:proofErr w:type="gramStart"/>
            <w:r>
              <w:rPr>
                <w:rStyle w:val="textdefault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 Вращающиеся электрические машины:</w:t>
            </w:r>
            <w:r>
              <w:rPr>
                <w:sz w:val="26"/>
                <w:szCs w:val="26"/>
              </w:rPr>
              <w:t xml:space="preserve"> т</w:t>
            </w:r>
            <w:r w:rsidRPr="00563778">
              <w:rPr>
                <w:sz w:val="26"/>
                <w:szCs w:val="26"/>
              </w:rPr>
              <w:t>урбогенераторы, гидр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генераторы, конвекционные машины и большие двигатели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Трансформаторы: п</w:t>
            </w:r>
            <w:r w:rsidRPr="00563778">
              <w:rPr>
                <w:sz w:val="26"/>
                <w:szCs w:val="26"/>
              </w:rPr>
              <w:t>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Высоковольтное оборудование: у</w:t>
            </w:r>
            <w:r w:rsidRPr="00563778">
              <w:rPr>
                <w:sz w:val="26"/>
                <w:szCs w:val="26"/>
              </w:rPr>
              <w:t>стройства переключения, пр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рывания и ограничения тока, конденсаторы и т.д.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E7179F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Изолированные кабели: п</w:t>
            </w:r>
            <w:r w:rsidRPr="00563778">
              <w:rPr>
                <w:sz w:val="26"/>
                <w:szCs w:val="26"/>
              </w:rPr>
              <w:t>одземные и подводные изолированные кабельные системы постоянного и переменного тока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Воздушные линии: в</w:t>
            </w:r>
            <w:r w:rsidRPr="00563778">
              <w:rPr>
                <w:sz w:val="26"/>
                <w:szCs w:val="26"/>
              </w:rPr>
              <w:t>оздушные линии электропередачи и их ко</w:t>
            </w:r>
            <w:r w:rsidRPr="00563778">
              <w:rPr>
                <w:sz w:val="26"/>
                <w:szCs w:val="26"/>
              </w:rPr>
              <w:t>м</w:t>
            </w:r>
            <w:r w:rsidRPr="00563778">
              <w:rPr>
                <w:sz w:val="26"/>
                <w:szCs w:val="26"/>
              </w:rPr>
              <w:t>поненты, включая провода, опоры, системы фундамента и т.д.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Подстанции: с</w:t>
            </w:r>
            <w:r w:rsidRPr="00563778">
              <w:rPr>
                <w:sz w:val="26"/>
                <w:szCs w:val="26"/>
              </w:rPr>
              <w:t>троительство, эксплуатация и управление по</w:t>
            </w:r>
            <w:r w:rsidRPr="00563778">
              <w:rPr>
                <w:sz w:val="26"/>
                <w:szCs w:val="26"/>
              </w:rPr>
              <w:t>д</w:t>
            </w:r>
            <w:r w:rsidRPr="00563778">
              <w:rPr>
                <w:sz w:val="26"/>
                <w:szCs w:val="26"/>
              </w:rPr>
              <w:t>станций и электроустановок, исключая генераторы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Линии постоянно</w:t>
            </w:r>
            <w:r>
              <w:rPr>
                <w:sz w:val="26"/>
                <w:szCs w:val="26"/>
              </w:rPr>
              <w:t>го тока и силовая электроника: в</w:t>
            </w:r>
            <w:r w:rsidRPr="00563778">
              <w:rPr>
                <w:sz w:val="26"/>
                <w:szCs w:val="26"/>
              </w:rPr>
              <w:t>ысоковольтные вставки постоянного тока, силовая электроника и т.д.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Релейная защита и автоматика: п</w:t>
            </w:r>
            <w:r w:rsidRPr="00563778">
              <w:rPr>
                <w:sz w:val="26"/>
                <w:szCs w:val="26"/>
              </w:rPr>
              <w:t>роектирование, эксплуатация и управление систем РЗА, технические средства, технологии векто</w:t>
            </w:r>
            <w:r w:rsidRPr="00563778">
              <w:rPr>
                <w:sz w:val="26"/>
                <w:szCs w:val="26"/>
              </w:rPr>
              <w:t>р</w:t>
            </w:r>
            <w:r w:rsidRPr="00563778">
              <w:rPr>
                <w:sz w:val="26"/>
                <w:szCs w:val="26"/>
              </w:rPr>
              <w:lastRenderedPageBreak/>
              <w:t>ных измерений и т.д.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642AAD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Планирование разв</w:t>
            </w:r>
            <w:r>
              <w:rPr>
                <w:sz w:val="26"/>
                <w:szCs w:val="26"/>
              </w:rPr>
              <w:t>ития энергосистем и экономика: э</w:t>
            </w:r>
            <w:r w:rsidRPr="00563778">
              <w:rPr>
                <w:sz w:val="26"/>
                <w:szCs w:val="26"/>
              </w:rPr>
              <w:t>кономич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ские показатели, методы системного анализа, стратегии управления активами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Функционирова</w:t>
            </w:r>
            <w:r>
              <w:rPr>
                <w:sz w:val="26"/>
                <w:szCs w:val="26"/>
              </w:rPr>
              <w:t>ние и управление энергосистем: а</w:t>
            </w:r>
            <w:r w:rsidRPr="00563778">
              <w:rPr>
                <w:sz w:val="26"/>
                <w:szCs w:val="26"/>
              </w:rPr>
              <w:t>спекты упра</w:t>
            </w:r>
            <w:r w:rsidRPr="00563778">
              <w:rPr>
                <w:sz w:val="26"/>
                <w:szCs w:val="26"/>
              </w:rPr>
              <w:t>в</w:t>
            </w:r>
            <w:r w:rsidRPr="00563778">
              <w:rPr>
                <w:sz w:val="26"/>
                <w:szCs w:val="26"/>
              </w:rPr>
              <w:t>ления техническими и иными ресурсами при эксплуатации энергос</w:t>
            </w:r>
            <w:r w:rsidRPr="00563778">
              <w:rPr>
                <w:sz w:val="26"/>
                <w:szCs w:val="26"/>
              </w:rPr>
              <w:t>и</w:t>
            </w:r>
            <w:r w:rsidRPr="00563778">
              <w:rPr>
                <w:sz w:val="26"/>
                <w:szCs w:val="26"/>
              </w:rPr>
              <w:t>стем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С3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Влияние энергетики на окружающую сред</w:t>
            </w:r>
            <w:r>
              <w:rPr>
                <w:sz w:val="26"/>
                <w:szCs w:val="26"/>
              </w:rPr>
              <w:t>у:  о</w:t>
            </w:r>
            <w:r w:rsidRPr="00563778">
              <w:rPr>
                <w:sz w:val="26"/>
                <w:szCs w:val="26"/>
              </w:rPr>
              <w:t>пределение и оценка влияния энергосистем на окружающую сред</w:t>
            </w:r>
            <w:r>
              <w:rPr>
                <w:sz w:val="26"/>
                <w:szCs w:val="26"/>
              </w:rPr>
              <w:t>у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Технически</w:t>
            </w:r>
            <w:r>
              <w:rPr>
                <w:sz w:val="26"/>
                <w:szCs w:val="26"/>
              </w:rPr>
              <w:t>е характеристики энергосистем: м</w:t>
            </w:r>
            <w:r w:rsidRPr="00563778">
              <w:rPr>
                <w:sz w:val="26"/>
                <w:szCs w:val="26"/>
              </w:rPr>
              <w:t>етоды и инстр</w:t>
            </w:r>
            <w:r w:rsidRPr="00563778">
              <w:rPr>
                <w:sz w:val="26"/>
                <w:szCs w:val="26"/>
              </w:rPr>
              <w:t>у</w:t>
            </w:r>
            <w:r w:rsidRPr="00563778">
              <w:rPr>
                <w:sz w:val="26"/>
                <w:szCs w:val="26"/>
              </w:rPr>
              <w:t>менты анализа технических характеристик, оценка надежности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Рынки э</w:t>
            </w:r>
            <w:r>
              <w:rPr>
                <w:sz w:val="26"/>
                <w:szCs w:val="26"/>
              </w:rPr>
              <w:t>лектроэнергии и регулирование: а</w:t>
            </w:r>
            <w:r w:rsidRPr="00563778">
              <w:rPr>
                <w:sz w:val="26"/>
                <w:szCs w:val="26"/>
              </w:rPr>
              <w:t>нализ подходов к орг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низации энергоснабжения, структуры рынка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Распределительные систе</w:t>
            </w:r>
            <w:r>
              <w:rPr>
                <w:sz w:val="26"/>
                <w:szCs w:val="26"/>
              </w:rPr>
              <w:t>мы и распределенная генерация: в</w:t>
            </w:r>
            <w:r w:rsidRPr="00563778">
              <w:rPr>
                <w:sz w:val="26"/>
                <w:szCs w:val="26"/>
              </w:rPr>
              <w:t>не</w:t>
            </w:r>
            <w:r w:rsidRPr="00563778">
              <w:rPr>
                <w:sz w:val="26"/>
                <w:szCs w:val="26"/>
              </w:rPr>
              <w:t>д</w:t>
            </w:r>
            <w:r w:rsidRPr="00563778">
              <w:rPr>
                <w:sz w:val="26"/>
                <w:szCs w:val="26"/>
              </w:rPr>
              <w:t xml:space="preserve">рение распределенной генерации, оценка влияния и технических требований 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E7179F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 xml:space="preserve">Материалы </w:t>
            </w:r>
            <w:r>
              <w:rPr>
                <w:sz w:val="26"/>
                <w:szCs w:val="26"/>
              </w:rPr>
              <w:t>и разработка новых технологий: м</w:t>
            </w:r>
            <w:r w:rsidRPr="00563778">
              <w:rPr>
                <w:sz w:val="26"/>
                <w:szCs w:val="26"/>
              </w:rPr>
              <w:t>атериалы для эле</w:t>
            </w:r>
            <w:r w:rsidRPr="00563778">
              <w:rPr>
                <w:sz w:val="26"/>
                <w:szCs w:val="26"/>
              </w:rPr>
              <w:t>к</w:t>
            </w:r>
            <w:r w:rsidRPr="00563778">
              <w:rPr>
                <w:sz w:val="26"/>
                <w:szCs w:val="26"/>
              </w:rPr>
              <w:t>тротехнического оборудования, методы диагностики</w:t>
            </w:r>
          </w:p>
        </w:tc>
      </w:tr>
      <w:tr w:rsidR="00730AF6" w:rsidRPr="0053723A" w:rsidTr="003B0061">
        <w:tc>
          <w:tcPr>
            <w:tcW w:w="772" w:type="pct"/>
            <w:shd w:val="clear" w:color="auto" w:fill="CCFF99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</w:t>
            </w:r>
          </w:p>
        </w:tc>
        <w:tc>
          <w:tcPr>
            <w:tcW w:w="4228" w:type="pct"/>
            <w:shd w:val="clear" w:color="auto" w:fill="auto"/>
          </w:tcPr>
          <w:p w:rsidR="00730AF6" w:rsidRPr="00563778" w:rsidRDefault="00730AF6" w:rsidP="003B0061">
            <w:pPr>
              <w:pStyle w:val="paragraphleftindent"/>
              <w:spacing w:before="40" w:beforeAutospacing="0" w:after="40" w:afterAutospacing="0"/>
              <w:ind w:left="33" w:firstLine="425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Информаци</w:t>
            </w:r>
            <w:r>
              <w:rPr>
                <w:sz w:val="26"/>
                <w:szCs w:val="26"/>
              </w:rPr>
              <w:t>онные системы и системы связи: п</w:t>
            </w:r>
            <w:r w:rsidRPr="00563778">
              <w:rPr>
                <w:sz w:val="26"/>
                <w:szCs w:val="26"/>
              </w:rPr>
              <w:t>ерспективные 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 xml:space="preserve">нологии, принципы стандартизации, технические характеристики </w:t>
            </w:r>
          </w:p>
        </w:tc>
      </w:tr>
    </w:tbl>
    <w:p w:rsidR="0011719C" w:rsidRPr="00F16F2F" w:rsidRDefault="00801903" w:rsidP="00801903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Участниками К</w:t>
      </w:r>
      <w:r w:rsidR="0011719C" w:rsidRPr="00F16F2F">
        <w:rPr>
          <w:sz w:val="28"/>
          <w:szCs w:val="28"/>
        </w:rPr>
        <w:t>онкурс</w:t>
      </w:r>
      <w:r w:rsidRPr="00F16F2F">
        <w:rPr>
          <w:sz w:val="28"/>
          <w:szCs w:val="28"/>
        </w:rPr>
        <w:t xml:space="preserve">а могут быть студенты, обучающиеся на </w:t>
      </w:r>
      <w:r w:rsidR="006F710F" w:rsidRPr="00F16F2F">
        <w:rPr>
          <w:sz w:val="28"/>
          <w:szCs w:val="28"/>
        </w:rPr>
        <w:t>дневных отделени</w:t>
      </w:r>
      <w:r w:rsidRPr="00F16F2F">
        <w:rPr>
          <w:sz w:val="28"/>
          <w:szCs w:val="28"/>
        </w:rPr>
        <w:t>ях по п</w:t>
      </w:r>
      <w:r w:rsidR="00CA4925">
        <w:rPr>
          <w:sz w:val="28"/>
          <w:szCs w:val="28"/>
        </w:rPr>
        <w:t>рограммам подготовки бакалавров/специалистов (инженеров)/</w:t>
      </w:r>
      <w:r w:rsidRPr="00F16F2F">
        <w:rPr>
          <w:sz w:val="28"/>
          <w:szCs w:val="28"/>
        </w:rPr>
        <w:t>магистров по</w:t>
      </w:r>
      <w:r w:rsidR="00B31327">
        <w:rPr>
          <w:sz w:val="28"/>
          <w:szCs w:val="28"/>
        </w:rPr>
        <w:t xml:space="preserve"> </w:t>
      </w:r>
      <w:r w:rsidR="00CA4925">
        <w:rPr>
          <w:sz w:val="28"/>
          <w:szCs w:val="28"/>
        </w:rPr>
        <w:t>энергетическим</w:t>
      </w:r>
      <w:r w:rsidR="00B31327">
        <w:rPr>
          <w:sz w:val="28"/>
          <w:szCs w:val="28"/>
        </w:rPr>
        <w:t xml:space="preserve"> и электротехническим</w:t>
      </w:r>
      <w:r w:rsidR="00CA4925">
        <w:rPr>
          <w:sz w:val="28"/>
          <w:szCs w:val="28"/>
        </w:rPr>
        <w:t xml:space="preserve"> проф</w:t>
      </w:r>
      <w:r w:rsidR="00CA4925">
        <w:rPr>
          <w:sz w:val="28"/>
          <w:szCs w:val="28"/>
        </w:rPr>
        <w:t>и</w:t>
      </w:r>
      <w:r w:rsidR="00CA4925">
        <w:rPr>
          <w:sz w:val="28"/>
          <w:szCs w:val="28"/>
        </w:rPr>
        <w:t>лям/</w:t>
      </w:r>
      <w:r w:rsidRPr="00F16F2F">
        <w:rPr>
          <w:sz w:val="28"/>
          <w:szCs w:val="28"/>
        </w:rPr>
        <w:t>специально</w:t>
      </w:r>
      <w:r w:rsidR="00CA4925">
        <w:rPr>
          <w:sz w:val="28"/>
          <w:szCs w:val="28"/>
        </w:rPr>
        <w:t>стям /</w:t>
      </w:r>
      <w:r w:rsidRPr="00F16F2F">
        <w:rPr>
          <w:sz w:val="28"/>
          <w:szCs w:val="28"/>
        </w:rPr>
        <w:t>направлениям в следующих российских технических ВУЗах: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8708"/>
      </w:tblGrid>
      <w:tr w:rsidR="00F518A5" w:rsidRPr="00F16F2F" w:rsidTr="00F518A5">
        <w:tc>
          <w:tcPr>
            <w:tcW w:w="400" w:type="pct"/>
            <w:shd w:val="clear" w:color="auto" w:fill="FBD4B4"/>
          </w:tcPr>
          <w:p w:rsidR="00F518A5" w:rsidRPr="00F16F2F" w:rsidRDefault="00F518A5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№</w:t>
            </w:r>
          </w:p>
        </w:tc>
        <w:tc>
          <w:tcPr>
            <w:tcW w:w="4600" w:type="pct"/>
            <w:shd w:val="clear" w:color="auto" w:fill="FBD4B4"/>
          </w:tcPr>
          <w:p w:rsidR="00F518A5" w:rsidRPr="00F16F2F" w:rsidRDefault="00F518A5" w:rsidP="00F41D3B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 xml:space="preserve">Наименование </w:t>
            </w:r>
            <w:r w:rsidR="00F41D3B">
              <w:rPr>
                <w:sz w:val="28"/>
                <w:szCs w:val="28"/>
              </w:rPr>
              <w:t>вуз</w:t>
            </w:r>
            <w:r w:rsidRPr="00F16F2F">
              <w:rPr>
                <w:sz w:val="28"/>
                <w:szCs w:val="28"/>
              </w:rPr>
              <w:t>а</w:t>
            </w:r>
          </w:p>
        </w:tc>
      </w:tr>
      <w:tr w:rsidR="00F518A5" w:rsidRPr="00F16F2F" w:rsidTr="00F518A5">
        <w:tc>
          <w:tcPr>
            <w:tcW w:w="400" w:type="pct"/>
            <w:shd w:val="clear" w:color="auto" w:fill="auto"/>
          </w:tcPr>
          <w:p w:rsidR="00F518A5" w:rsidRPr="00F16F2F" w:rsidRDefault="00F518A5" w:rsidP="00F518A5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1</w:t>
            </w:r>
          </w:p>
        </w:tc>
        <w:tc>
          <w:tcPr>
            <w:tcW w:w="4600" w:type="pct"/>
            <w:shd w:val="clear" w:color="auto" w:fill="auto"/>
          </w:tcPr>
          <w:p w:rsidR="00F518A5" w:rsidRPr="00F16F2F" w:rsidRDefault="004157FB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C122E3">
              <w:rPr>
                <w:sz w:val="28"/>
                <w:szCs w:val="28"/>
              </w:rPr>
              <w:t>ФГБОУ ВПО «Южно-Уральский государственный университет» (национальный исследовательский университет)</w:t>
            </w:r>
          </w:p>
        </w:tc>
      </w:tr>
    </w:tbl>
    <w:p w:rsidR="00AC1620" w:rsidRPr="00DB1264" w:rsidRDefault="00AC1620" w:rsidP="00DB126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B1264">
        <w:rPr>
          <w:sz w:val="28"/>
          <w:szCs w:val="28"/>
        </w:rPr>
        <w:t>Претендовать на победу могут Участники Конкурса, выполни</w:t>
      </w:r>
      <w:r w:rsidRPr="00DB1264">
        <w:rPr>
          <w:sz w:val="28"/>
          <w:szCs w:val="28"/>
        </w:rPr>
        <w:t>в</w:t>
      </w:r>
      <w:r w:rsidRPr="00DB1264">
        <w:rPr>
          <w:sz w:val="28"/>
          <w:szCs w:val="28"/>
        </w:rPr>
        <w:t xml:space="preserve">шие </w:t>
      </w:r>
      <w:r w:rsidR="00730AF6">
        <w:rPr>
          <w:sz w:val="28"/>
          <w:szCs w:val="28"/>
        </w:rPr>
        <w:t>самостоятельный перевод, оформившие его в соответствии</w:t>
      </w:r>
      <w:r w:rsidR="00BD1C59">
        <w:rPr>
          <w:sz w:val="28"/>
          <w:szCs w:val="28"/>
        </w:rPr>
        <w:t xml:space="preserve"> с</w:t>
      </w:r>
      <w:r w:rsidR="00730AF6">
        <w:rPr>
          <w:sz w:val="28"/>
          <w:szCs w:val="28"/>
        </w:rPr>
        <w:t xml:space="preserve"> требован</w:t>
      </w:r>
      <w:r w:rsidR="00730AF6">
        <w:rPr>
          <w:sz w:val="28"/>
          <w:szCs w:val="28"/>
        </w:rPr>
        <w:t>и</w:t>
      </w:r>
      <w:r w:rsidR="00730AF6">
        <w:rPr>
          <w:sz w:val="28"/>
          <w:szCs w:val="28"/>
        </w:rPr>
        <w:t>ями</w:t>
      </w:r>
      <w:r w:rsidR="00CC6824">
        <w:rPr>
          <w:sz w:val="28"/>
          <w:szCs w:val="28"/>
        </w:rPr>
        <w:t>,</w:t>
      </w:r>
      <w:r w:rsidR="00CC6824" w:rsidRPr="00CC6824">
        <w:rPr>
          <w:sz w:val="28"/>
          <w:szCs w:val="28"/>
        </w:rPr>
        <w:t xml:space="preserve"> </w:t>
      </w:r>
      <w:r w:rsidR="00CC6824" w:rsidRPr="00F16F2F">
        <w:rPr>
          <w:sz w:val="28"/>
          <w:szCs w:val="28"/>
        </w:rPr>
        <w:t>ус</w:t>
      </w:r>
      <w:r w:rsidR="00CC6824">
        <w:rPr>
          <w:sz w:val="28"/>
          <w:szCs w:val="28"/>
        </w:rPr>
        <w:t>тановленными</w:t>
      </w:r>
      <w:r w:rsidR="00CC6824" w:rsidRPr="00F16F2F">
        <w:rPr>
          <w:sz w:val="28"/>
          <w:szCs w:val="28"/>
        </w:rPr>
        <w:t xml:space="preserve"> Положением о Конкурсе,</w:t>
      </w:r>
      <w:r w:rsidR="00730AF6">
        <w:rPr>
          <w:sz w:val="28"/>
          <w:szCs w:val="28"/>
        </w:rPr>
        <w:t xml:space="preserve"> </w:t>
      </w:r>
      <w:r w:rsidR="00DB1264">
        <w:rPr>
          <w:sz w:val="28"/>
          <w:szCs w:val="28"/>
        </w:rPr>
        <w:t xml:space="preserve">и </w:t>
      </w:r>
      <w:r w:rsidRPr="00DB1264">
        <w:rPr>
          <w:sz w:val="28"/>
          <w:szCs w:val="28"/>
        </w:rPr>
        <w:t>показавшие наилучшие р</w:t>
      </w:r>
      <w:r w:rsidRPr="00DB1264">
        <w:rPr>
          <w:sz w:val="28"/>
          <w:szCs w:val="28"/>
        </w:rPr>
        <w:t>е</w:t>
      </w:r>
      <w:r w:rsidRPr="00DB1264">
        <w:rPr>
          <w:sz w:val="28"/>
          <w:szCs w:val="28"/>
        </w:rPr>
        <w:t>зультаты:</w:t>
      </w:r>
    </w:p>
    <w:p w:rsidR="00730AF6" w:rsidRPr="00730AF6" w:rsidRDefault="00730AF6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 w:rsidRPr="00730AF6">
        <w:rPr>
          <w:sz w:val="28"/>
          <w:szCs w:val="28"/>
        </w:rPr>
        <w:t>по владению знаниями и навыками научно-технического перевода;</w:t>
      </w:r>
    </w:p>
    <w:p w:rsidR="00730AF6" w:rsidRPr="00730AF6" w:rsidRDefault="00730AF6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 w:rsidRPr="00730AF6">
        <w:rPr>
          <w:sz w:val="28"/>
          <w:szCs w:val="28"/>
        </w:rPr>
        <w:t>по переводу профессиональной терминологии и обозначений;</w:t>
      </w:r>
    </w:p>
    <w:p w:rsidR="00730AF6" w:rsidRDefault="00730AF6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 w:rsidRPr="00730AF6">
        <w:rPr>
          <w:sz w:val="28"/>
          <w:szCs w:val="28"/>
        </w:rPr>
        <w:t>по навыкам стил</w:t>
      </w:r>
      <w:r w:rsidR="001003F3">
        <w:rPr>
          <w:sz w:val="28"/>
          <w:szCs w:val="28"/>
        </w:rPr>
        <w:t>истического оформления перевода;</w:t>
      </w:r>
    </w:p>
    <w:p w:rsidR="001003F3" w:rsidRPr="00730AF6" w:rsidRDefault="001003F3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навыкам подготовки и выступления с презентацией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языке. </w:t>
      </w:r>
    </w:p>
    <w:p w:rsidR="00D84838" w:rsidRPr="00F16F2F" w:rsidRDefault="00D84838" w:rsidP="00D8483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Итоги Конкурса подводятся </w:t>
      </w:r>
      <w:r w:rsidR="006C4814" w:rsidRPr="00F16F2F">
        <w:rPr>
          <w:sz w:val="28"/>
          <w:szCs w:val="28"/>
        </w:rPr>
        <w:t>по номинациям и отдельно по</w:t>
      </w:r>
      <w:r w:rsidRPr="00F16F2F">
        <w:rPr>
          <w:sz w:val="28"/>
          <w:szCs w:val="28"/>
        </w:rPr>
        <w:t xml:space="preserve"> ка</w:t>
      </w:r>
      <w:r w:rsidRPr="00F16F2F">
        <w:rPr>
          <w:sz w:val="28"/>
          <w:szCs w:val="28"/>
        </w:rPr>
        <w:t>ж</w:t>
      </w:r>
      <w:r w:rsidRPr="00F16F2F">
        <w:rPr>
          <w:sz w:val="28"/>
          <w:szCs w:val="28"/>
        </w:rPr>
        <w:t>дом</w:t>
      </w:r>
      <w:r w:rsidR="006C4814" w:rsidRPr="00F16F2F">
        <w:rPr>
          <w:sz w:val="28"/>
          <w:szCs w:val="28"/>
        </w:rPr>
        <w:t>у из</w:t>
      </w:r>
      <w:r w:rsidRPr="00F16F2F">
        <w:rPr>
          <w:sz w:val="28"/>
          <w:szCs w:val="28"/>
        </w:rPr>
        <w:t xml:space="preserve"> </w:t>
      </w:r>
      <w:r w:rsidR="00F41D3B">
        <w:rPr>
          <w:sz w:val="28"/>
          <w:szCs w:val="28"/>
        </w:rPr>
        <w:t>вуз</w:t>
      </w:r>
      <w:r w:rsidR="006C4814" w:rsidRPr="00F16F2F">
        <w:rPr>
          <w:sz w:val="28"/>
          <w:szCs w:val="28"/>
        </w:rPr>
        <w:t xml:space="preserve">ов. </w:t>
      </w:r>
      <w:proofErr w:type="gramStart"/>
      <w:r w:rsidRPr="00F16F2F">
        <w:rPr>
          <w:sz w:val="28"/>
          <w:szCs w:val="28"/>
        </w:rPr>
        <w:t>Участники Конкурса, занявшие призовые места</w:t>
      </w:r>
      <w:r w:rsidR="006C4814" w:rsidRPr="00F16F2F">
        <w:rPr>
          <w:sz w:val="28"/>
          <w:szCs w:val="28"/>
        </w:rPr>
        <w:t>,</w:t>
      </w:r>
      <w:r w:rsidRPr="00F16F2F">
        <w:rPr>
          <w:sz w:val="28"/>
          <w:szCs w:val="28"/>
        </w:rPr>
        <w:t xml:space="preserve"> награждаю</w:t>
      </w:r>
      <w:r w:rsidRPr="00F16F2F">
        <w:rPr>
          <w:sz w:val="28"/>
          <w:szCs w:val="28"/>
        </w:rPr>
        <w:t>т</w:t>
      </w:r>
      <w:r w:rsidRPr="00F16F2F">
        <w:rPr>
          <w:sz w:val="28"/>
          <w:szCs w:val="28"/>
        </w:rPr>
        <w:t>ся дипломами и денежн</w:t>
      </w:r>
      <w:r w:rsidR="006C4814" w:rsidRPr="00F16F2F">
        <w:rPr>
          <w:sz w:val="28"/>
          <w:szCs w:val="28"/>
        </w:rPr>
        <w:t>ыми</w:t>
      </w:r>
      <w:r w:rsidRPr="00F16F2F">
        <w:rPr>
          <w:sz w:val="28"/>
          <w:szCs w:val="28"/>
        </w:rPr>
        <w:t xml:space="preserve"> преми</w:t>
      </w:r>
      <w:r w:rsidR="006C4814" w:rsidRPr="00F16F2F">
        <w:rPr>
          <w:sz w:val="28"/>
          <w:szCs w:val="28"/>
        </w:rPr>
        <w:t>ями</w:t>
      </w:r>
      <w:r w:rsidRPr="00F16F2F">
        <w:rPr>
          <w:sz w:val="28"/>
          <w:szCs w:val="28"/>
        </w:rPr>
        <w:t xml:space="preserve"> в размере: 1 место </w:t>
      </w:r>
      <w:r w:rsidR="006C4814" w:rsidRPr="00F16F2F">
        <w:rPr>
          <w:sz w:val="28"/>
          <w:szCs w:val="28"/>
        </w:rPr>
        <w:t>–</w:t>
      </w:r>
      <w:r w:rsidRPr="00F16F2F">
        <w:rPr>
          <w:sz w:val="28"/>
          <w:szCs w:val="28"/>
        </w:rPr>
        <w:t xml:space="preserve"> </w:t>
      </w:r>
      <w:r w:rsidR="00F41D3B">
        <w:rPr>
          <w:sz w:val="28"/>
          <w:szCs w:val="28"/>
        </w:rPr>
        <w:t>5</w:t>
      </w:r>
      <w:r w:rsidR="006C4814" w:rsidRPr="00F16F2F">
        <w:rPr>
          <w:sz w:val="28"/>
          <w:szCs w:val="28"/>
        </w:rPr>
        <w:t> </w:t>
      </w:r>
      <w:r w:rsidRPr="00F16F2F">
        <w:rPr>
          <w:sz w:val="28"/>
          <w:szCs w:val="28"/>
        </w:rPr>
        <w:t xml:space="preserve">тыс. рублей, 2 место </w:t>
      </w:r>
      <w:r w:rsidR="006C4814" w:rsidRPr="00F16F2F">
        <w:rPr>
          <w:sz w:val="28"/>
          <w:szCs w:val="28"/>
        </w:rPr>
        <w:t>–</w:t>
      </w:r>
      <w:r w:rsidR="00F41D3B">
        <w:rPr>
          <w:sz w:val="28"/>
          <w:szCs w:val="28"/>
        </w:rPr>
        <w:t xml:space="preserve"> 3</w:t>
      </w:r>
      <w:r w:rsidR="006C4814" w:rsidRPr="00F16F2F">
        <w:rPr>
          <w:sz w:val="28"/>
          <w:szCs w:val="28"/>
        </w:rPr>
        <w:t> </w:t>
      </w:r>
      <w:r w:rsidR="00F41D3B">
        <w:rPr>
          <w:sz w:val="28"/>
          <w:szCs w:val="28"/>
        </w:rPr>
        <w:t>тыс. рублей, 3 место - 1</w:t>
      </w:r>
      <w:r w:rsidRPr="00F16F2F">
        <w:rPr>
          <w:sz w:val="28"/>
          <w:szCs w:val="28"/>
        </w:rPr>
        <w:t xml:space="preserve"> тыс. рублей.</w:t>
      </w:r>
      <w:proofErr w:type="gramEnd"/>
      <w:r w:rsidRPr="00F16F2F">
        <w:rPr>
          <w:sz w:val="28"/>
          <w:szCs w:val="28"/>
        </w:rPr>
        <w:t xml:space="preserve"> </w:t>
      </w:r>
      <w:r w:rsidR="006C4814" w:rsidRPr="00F16F2F">
        <w:rPr>
          <w:sz w:val="28"/>
          <w:szCs w:val="28"/>
        </w:rPr>
        <w:t xml:space="preserve">Кроме того, </w:t>
      </w:r>
      <w:r w:rsidR="00CC6824">
        <w:rPr>
          <w:sz w:val="28"/>
          <w:szCs w:val="28"/>
        </w:rPr>
        <w:t>переводы</w:t>
      </w:r>
      <w:r w:rsidRPr="00F16F2F">
        <w:rPr>
          <w:sz w:val="28"/>
          <w:szCs w:val="28"/>
        </w:rPr>
        <w:t xml:space="preserve"> </w:t>
      </w:r>
      <w:r w:rsidR="006C4814" w:rsidRPr="00F16F2F">
        <w:rPr>
          <w:sz w:val="28"/>
          <w:szCs w:val="28"/>
        </w:rPr>
        <w:t>Побед</w:t>
      </w:r>
      <w:r w:rsidR="006C4814" w:rsidRPr="00F16F2F">
        <w:rPr>
          <w:sz w:val="28"/>
          <w:szCs w:val="28"/>
        </w:rPr>
        <w:t>и</w:t>
      </w:r>
      <w:r w:rsidR="006C4814" w:rsidRPr="00F16F2F">
        <w:rPr>
          <w:sz w:val="28"/>
          <w:szCs w:val="28"/>
        </w:rPr>
        <w:lastRenderedPageBreak/>
        <w:t xml:space="preserve">телей </w:t>
      </w:r>
      <w:r w:rsidRPr="00F16F2F">
        <w:rPr>
          <w:sz w:val="28"/>
          <w:szCs w:val="28"/>
        </w:rPr>
        <w:t>Конкурса</w:t>
      </w:r>
      <w:r w:rsidR="00B31327">
        <w:rPr>
          <w:sz w:val="28"/>
          <w:szCs w:val="28"/>
        </w:rPr>
        <w:t xml:space="preserve"> могут быть</w:t>
      </w:r>
      <w:r w:rsidR="006C4814" w:rsidRPr="00F16F2F">
        <w:rPr>
          <w:sz w:val="28"/>
          <w:szCs w:val="28"/>
        </w:rPr>
        <w:t xml:space="preserve"> </w:t>
      </w:r>
      <w:r w:rsidR="00B31327">
        <w:rPr>
          <w:sz w:val="28"/>
          <w:szCs w:val="28"/>
        </w:rPr>
        <w:t>опубликованы</w:t>
      </w:r>
      <w:r w:rsidR="006C4814" w:rsidRPr="00F16F2F">
        <w:rPr>
          <w:sz w:val="28"/>
          <w:szCs w:val="28"/>
        </w:rPr>
        <w:t xml:space="preserve"> </w:t>
      </w:r>
      <w:r w:rsidRPr="00F16F2F">
        <w:rPr>
          <w:sz w:val="28"/>
          <w:szCs w:val="28"/>
        </w:rPr>
        <w:t>на официальном сайте РНК СИГРЭ.</w:t>
      </w:r>
    </w:p>
    <w:p w:rsidR="00A03821" w:rsidRPr="00F16F2F" w:rsidRDefault="00A03821" w:rsidP="00A03821">
      <w:pPr>
        <w:numPr>
          <w:ilvl w:val="0"/>
          <w:numId w:val="8"/>
        </w:numPr>
        <w:spacing w:before="120" w:after="120"/>
        <w:ind w:left="0" w:firstLine="709"/>
        <w:jc w:val="both"/>
        <w:rPr>
          <w:rStyle w:val="textdefault"/>
          <w:sz w:val="28"/>
          <w:szCs w:val="28"/>
        </w:rPr>
      </w:pPr>
      <w:r w:rsidRPr="00F16F2F">
        <w:rPr>
          <w:sz w:val="28"/>
          <w:szCs w:val="28"/>
        </w:rPr>
        <w:t>Сведения о конкурсе и его итогах размещаются в разделе «Мол</w:t>
      </w:r>
      <w:r w:rsidRPr="00F16F2F">
        <w:rPr>
          <w:sz w:val="28"/>
          <w:szCs w:val="28"/>
        </w:rPr>
        <w:t>о</w:t>
      </w:r>
      <w:r w:rsidRPr="00F16F2F">
        <w:rPr>
          <w:sz w:val="28"/>
          <w:szCs w:val="28"/>
        </w:rPr>
        <w:t>дежная секция» на официальном сайте РНК СИГРЭ</w:t>
      </w:r>
      <w:r w:rsidRPr="00F16F2F">
        <w:rPr>
          <w:rStyle w:val="textdefault"/>
          <w:sz w:val="28"/>
          <w:szCs w:val="28"/>
        </w:rPr>
        <w:t xml:space="preserve"> </w:t>
      </w:r>
      <w:hyperlink r:id="rId9" w:history="1">
        <w:r w:rsidRPr="00F16F2F">
          <w:rPr>
            <w:rStyle w:val="a6"/>
            <w:sz w:val="28"/>
            <w:szCs w:val="28"/>
          </w:rPr>
          <w:t>www.cigre.ru</w:t>
        </w:r>
      </w:hyperlink>
      <w:r w:rsidRPr="00F16F2F">
        <w:rPr>
          <w:rStyle w:val="textdefault"/>
          <w:sz w:val="28"/>
          <w:szCs w:val="28"/>
        </w:rPr>
        <w:t>.</w:t>
      </w:r>
    </w:p>
    <w:p w:rsidR="00A03821" w:rsidRPr="00F16F2F" w:rsidRDefault="006C4814" w:rsidP="006C481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Для участия в Конкурсе необходимо подать заявку по форме, установленной Положением о Конкурсе, </w:t>
      </w:r>
      <w:r w:rsidR="00A76BF8" w:rsidRPr="00F16F2F">
        <w:rPr>
          <w:sz w:val="28"/>
          <w:szCs w:val="28"/>
        </w:rPr>
        <w:t xml:space="preserve">Координатору Молодежной секции РНК СИГРЭ в </w:t>
      </w:r>
      <w:r w:rsidR="00F41D3B">
        <w:rPr>
          <w:sz w:val="28"/>
          <w:szCs w:val="28"/>
        </w:rPr>
        <w:t>вуз</w:t>
      </w:r>
      <w:r w:rsidR="00A76BF8" w:rsidRPr="00F16F2F">
        <w:rPr>
          <w:sz w:val="28"/>
          <w:szCs w:val="28"/>
        </w:rPr>
        <w:t>е</w:t>
      </w:r>
      <w:r w:rsidR="00F16F2F" w:rsidRPr="00F16F2F">
        <w:rPr>
          <w:sz w:val="28"/>
          <w:szCs w:val="28"/>
        </w:rPr>
        <w:t xml:space="preserve"> в течение срока, установленного для приема заявок на участие в Конкурсе</w:t>
      </w:r>
      <w:r w:rsidR="00A76BF8" w:rsidRPr="00F16F2F">
        <w:rPr>
          <w:sz w:val="28"/>
          <w:szCs w:val="28"/>
        </w:rPr>
        <w:t>.</w:t>
      </w:r>
      <w:r w:rsidR="00F16F2F" w:rsidRPr="00F16F2F">
        <w:rPr>
          <w:sz w:val="28"/>
          <w:szCs w:val="28"/>
        </w:rPr>
        <w:t xml:space="preserve"> </w:t>
      </w:r>
    </w:p>
    <w:p w:rsidR="006C4814" w:rsidRPr="00F16F2F" w:rsidRDefault="00A76BF8" w:rsidP="00A03821">
      <w:pPr>
        <w:spacing w:before="120" w:after="120"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Контактные данные Координаторов Молодежной секции РНК СИГРЭ в ВУЗах: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903"/>
        <w:gridCol w:w="4942"/>
      </w:tblGrid>
      <w:tr w:rsidR="00CC6824" w:rsidRPr="00F16F2F" w:rsidTr="00CA4925">
        <w:tc>
          <w:tcPr>
            <w:tcW w:w="379" w:type="pct"/>
            <w:shd w:val="clear" w:color="auto" w:fill="FBD4B4"/>
          </w:tcPr>
          <w:p w:rsidR="00CC6824" w:rsidRPr="00766804" w:rsidRDefault="00CC6824" w:rsidP="00F16F2F">
            <w:pPr>
              <w:spacing w:before="120"/>
              <w:jc w:val="center"/>
            </w:pPr>
            <w:r w:rsidRPr="00766804">
              <w:t>№</w:t>
            </w:r>
          </w:p>
        </w:tc>
        <w:tc>
          <w:tcPr>
            <w:tcW w:w="2039" w:type="pct"/>
            <w:shd w:val="clear" w:color="auto" w:fill="FBD4B4"/>
          </w:tcPr>
          <w:p w:rsidR="00CC6824" w:rsidRPr="00766804" w:rsidRDefault="00CC6824" w:rsidP="00F41D3B">
            <w:pPr>
              <w:spacing w:before="120"/>
              <w:jc w:val="center"/>
            </w:pPr>
            <w:r w:rsidRPr="00766804">
              <w:t xml:space="preserve">Наименование </w:t>
            </w:r>
            <w:r w:rsidR="00F41D3B">
              <w:t>вуз</w:t>
            </w:r>
            <w:r w:rsidRPr="00766804">
              <w:t>а</w:t>
            </w:r>
          </w:p>
        </w:tc>
        <w:tc>
          <w:tcPr>
            <w:tcW w:w="2582" w:type="pct"/>
            <w:shd w:val="clear" w:color="auto" w:fill="FBD4B4"/>
          </w:tcPr>
          <w:p w:rsidR="00CC6824" w:rsidRPr="00766804" w:rsidRDefault="00CC6824" w:rsidP="00F16F2F">
            <w:pPr>
              <w:spacing w:before="120"/>
              <w:jc w:val="center"/>
            </w:pPr>
            <w:r w:rsidRPr="00766804">
              <w:t xml:space="preserve">Координатор Молодежной секции РНК СИГРЭ (Ф.И.О., тел., </w:t>
            </w:r>
            <w:r>
              <w:t xml:space="preserve">факс, </w:t>
            </w:r>
            <w:r w:rsidRPr="00F16F2F">
              <w:rPr>
                <w:lang w:val="en-US"/>
              </w:rPr>
              <w:t>e</w:t>
            </w:r>
            <w:r w:rsidRPr="00766804">
              <w:t>-</w:t>
            </w:r>
            <w:r w:rsidRPr="00F16F2F">
              <w:rPr>
                <w:lang w:val="en-US"/>
              </w:rPr>
              <w:t>mail</w:t>
            </w:r>
            <w:r w:rsidRPr="00766804">
              <w:t>, местон</w:t>
            </w:r>
            <w:r w:rsidRPr="00766804">
              <w:t>а</w:t>
            </w:r>
            <w:r w:rsidRPr="00766804">
              <w:t>хождение)</w:t>
            </w:r>
          </w:p>
        </w:tc>
      </w:tr>
      <w:tr w:rsidR="00CC6824" w:rsidRPr="001F5A0F" w:rsidTr="00CA4925">
        <w:tc>
          <w:tcPr>
            <w:tcW w:w="379" w:type="pct"/>
            <w:shd w:val="clear" w:color="auto" w:fill="auto"/>
          </w:tcPr>
          <w:p w:rsidR="00CC6824" w:rsidRPr="00766804" w:rsidRDefault="00CC6824" w:rsidP="00F16F2F">
            <w:pPr>
              <w:jc w:val="both"/>
            </w:pPr>
            <w:r w:rsidRPr="00766804">
              <w:t>1</w:t>
            </w:r>
          </w:p>
        </w:tc>
        <w:tc>
          <w:tcPr>
            <w:tcW w:w="2039" w:type="pct"/>
            <w:shd w:val="clear" w:color="auto" w:fill="auto"/>
          </w:tcPr>
          <w:p w:rsidR="00CC6824" w:rsidRPr="00766804" w:rsidRDefault="004157FB" w:rsidP="00F16F2F">
            <w:pPr>
              <w:jc w:val="both"/>
            </w:pPr>
            <w:r w:rsidRPr="0042272A">
              <w:rPr>
                <w:sz w:val="28"/>
                <w:szCs w:val="28"/>
              </w:rPr>
              <w:t>Южно-Уральский госуда</w:t>
            </w:r>
            <w:r w:rsidRPr="0042272A">
              <w:rPr>
                <w:sz w:val="28"/>
                <w:szCs w:val="28"/>
              </w:rPr>
              <w:t>р</w:t>
            </w:r>
            <w:r w:rsidRPr="0042272A">
              <w:rPr>
                <w:sz w:val="28"/>
                <w:szCs w:val="28"/>
              </w:rPr>
              <w:t>ственный университет</w:t>
            </w:r>
          </w:p>
        </w:tc>
        <w:tc>
          <w:tcPr>
            <w:tcW w:w="2582" w:type="pct"/>
            <w:shd w:val="clear" w:color="auto" w:fill="auto"/>
          </w:tcPr>
          <w:p w:rsidR="00CC6824" w:rsidRPr="004157FB" w:rsidRDefault="004157FB" w:rsidP="0083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Екатерина Юрьевна</w:t>
            </w:r>
          </w:p>
          <w:p w:rsidR="001F5A0F" w:rsidRPr="001F5A0F" w:rsidRDefault="001F5A0F" w:rsidP="0083339E">
            <w:pPr>
              <w:rPr>
                <w:sz w:val="28"/>
                <w:szCs w:val="28"/>
              </w:rPr>
            </w:pPr>
            <w:r w:rsidRPr="001F5A0F">
              <w:rPr>
                <w:sz w:val="28"/>
                <w:szCs w:val="28"/>
              </w:rPr>
              <w:t>Тел. +7 (</w:t>
            </w:r>
            <w:r w:rsidR="004157FB">
              <w:rPr>
                <w:sz w:val="28"/>
                <w:szCs w:val="28"/>
              </w:rPr>
              <w:t>951</w:t>
            </w:r>
            <w:r w:rsidRPr="001F5A0F">
              <w:rPr>
                <w:sz w:val="28"/>
                <w:szCs w:val="28"/>
              </w:rPr>
              <w:t xml:space="preserve">) </w:t>
            </w:r>
            <w:r w:rsidR="004157FB">
              <w:rPr>
                <w:sz w:val="28"/>
                <w:szCs w:val="28"/>
              </w:rPr>
              <w:t>773</w:t>
            </w:r>
            <w:r w:rsidRPr="001F5A0F">
              <w:rPr>
                <w:sz w:val="28"/>
                <w:szCs w:val="28"/>
              </w:rPr>
              <w:t>-</w:t>
            </w:r>
            <w:r w:rsidR="004157FB">
              <w:rPr>
                <w:sz w:val="28"/>
                <w:szCs w:val="28"/>
              </w:rPr>
              <w:t>81</w:t>
            </w:r>
            <w:r w:rsidRPr="001F5A0F">
              <w:rPr>
                <w:sz w:val="28"/>
                <w:szCs w:val="28"/>
              </w:rPr>
              <w:t>-</w:t>
            </w:r>
            <w:r w:rsidR="004157FB">
              <w:rPr>
                <w:sz w:val="28"/>
                <w:szCs w:val="28"/>
              </w:rPr>
              <w:t>27</w:t>
            </w:r>
          </w:p>
          <w:p w:rsidR="001F5A0F" w:rsidRPr="001F5A0F" w:rsidRDefault="001F5A0F" w:rsidP="0083339E">
            <w:r w:rsidRPr="001F5A0F">
              <w:rPr>
                <w:sz w:val="28"/>
                <w:szCs w:val="28"/>
                <w:lang w:val="en-US"/>
              </w:rPr>
              <w:t>e</w:t>
            </w:r>
            <w:r w:rsidRPr="001F5A0F">
              <w:rPr>
                <w:sz w:val="28"/>
                <w:szCs w:val="28"/>
              </w:rPr>
              <w:t>-</w:t>
            </w:r>
            <w:r w:rsidRPr="001F5A0F">
              <w:rPr>
                <w:sz w:val="28"/>
                <w:szCs w:val="28"/>
                <w:lang w:val="en-US"/>
              </w:rPr>
              <w:t>mail</w:t>
            </w:r>
            <w:r w:rsidRPr="001F5A0F">
              <w:rPr>
                <w:sz w:val="28"/>
                <w:szCs w:val="28"/>
              </w:rPr>
              <w:t xml:space="preserve">: </w:t>
            </w:r>
            <w:proofErr w:type="spellStart"/>
            <w:r w:rsidR="004157FB">
              <w:rPr>
                <w:sz w:val="28"/>
                <w:szCs w:val="28"/>
                <w:lang w:val="en-US"/>
              </w:rPr>
              <w:t>ueu</w:t>
            </w:r>
            <w:proofErr w:type="spellEnd"/>
            <w:r w:rsidR="004157FB" w:rsidRPr="004157FB">
              <w:rPr>
                <w:sz w:val="28"/>
                <w:szCs w:val="28"/>
              </w:rPr>
              <w:t>-</w:t>
            </w:r>
            <w:proofErr w:type="spellStart"/>
            <w:r w:rsidR="004157FB">
              <w:rPr>
                <w:sz w:val="28"/>
                <w:szCs w:val="28"/>
                <w:lang w:val="en-US"/>
              </w:rPr>
              <w:t>esss</w:t>
            </w:r>
            <w:proofErr w:type="spellEnd"/>
            <w:r w:rsidRPr="001F5A0F">
              <w:rPr>
                <w:sz w:val="28"/>
                <w:szCs w:val="28"/>
              </w:rPr>
              <w:t>@</w:t>
            </w:r>
            <w:r w:rsidR="004157FB">
              <w:rPr>
                <w:sz w:val="28"/>
                <w:szCs w:val="28"/>
                <w:lang w:val="en-US"/>
              </w:rPr>
              <w:t>mail</w:t>
            </w:r>
            <w:r w:rsidRPr="001F5A0F">
              <w:rPr>
                <w:sz w:val="28"/>
                <w:szCs w:val="28"/>
              </w:rPr>
              <w:t>.</w:t>
            </w:r>
            <w:proofErr w:type="spellStart"/>
            <w:r w:rsidRPr="001F5A0F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766804" w:rsidRPr="00FD0EF4" w:rsidRDefault="00766804" w:rsidP="00A772CD">
      <w:pPr>
        <w:numPr>
          <w:ilvl w:val="0"/>
          <w:numId w:val="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FD0EF4">
        <w:rPr>
          <w:sz w:val="28"/>
          <w:szCs w:val="28"/>
        </w:rPr>
        <w:t>Конкурс проводится в следующие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751"/>
        <w:gridCol w:w="2046"/>
        <w:gridCol w:w="2017"/>
      </w:tblGrid>
      <w:tr w:rsidR="00766804" w:rsidRPr="00766804" w:rsidTr="001003F3">
        <w:tc>
          <w:tcPr>
            <w:tcW w:w="395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№</w:t>
            </w:r>
          </w:p>
        </w:tc>
        <w:tc>
          <w:tcPr>
            <w:tcW w:w="2482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Этап</w:t>
            </w:r>
          </w:p>
        </w:tc>
        <w:tc>
          <w:tcPr>
            <w:tcW w:w="2123" w:type="pct"/>
            <w:gridSpan w:val="2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Срок проведения</w:t>
            </w:r>
          </w:p>
        </w:tc>
      </w:tr>
      <w:tr w:rsidR="008657E1" w:rsidRPr="00766804" w:rsidTr="001003F3">
        <w:tc>
          <w:tcPr>
            <w:tcW w:w="395" w:type="pct"/>
            <w:vMerge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2482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1069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Начало</w:t>
            </w:r>
          </w:p>
        </w:tc>
        <w:tc>
          <w:tcPr>
            <w:tcW w:w="1054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Окончание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1</w:t>
            </w:r>
          </w:p>
        </w:tc>
        <w:tc>
          <w:tcPr>
            <w:tcW w:w="2482" w:type="pct"/>
            <w:shd w:val="clear" w:color="auto" w:fill="CCFF99"/>
          </w:tcPr>
          <w:p w:rsidR="00766804" w:rsidRPr="00766804" w:rsidRDefault="00927539" w:rsidP="00F16F2F">
            <w:pPr>
              <w:spacing w:before="40" w:after="40"/>
              <w:jc w:val="both"/>
            </w:pPr>
            <w:r w:rsidRPr="00766804">
              <w:t>Прием заявок на участие в Конкурсе</w:t>
            </w:r>
            <w:r w:rsidR="00B31327">
              <w:t>, в</w:t>
            </w:r>
            <w:r w:rsidR="00B31327" w:rsidRPr="00927539">
              <w:t>ыбор и получение Участниками Конкурса нау</w:t>
            </w:r>
            <w:r w:rsidR="00B31327" w:rsidRPr="00927539">
              <w:t>ч</w:t>
            </w:r>
            <w:r w:rsidR="00B31327" w:rsidRPr="00927539">
              <w:t>но-технических материалов для перевода у Координаторов Молодежной секции РНК СИГРЭ</w:t>
            </w:r>
          </w:p>
        </w:tc>
        <w:tc>
          <w:tcPr>
            <w:tcW w:w="1069" w:type="pct"/>
            <w:shd w:val="clear" w:color="auto" w:fill="auto"/>
          </w:tcPr>
          <w:p w:rsidR="00766804" w:rsidRPr="00766804" w:rsidRDefault="00885828" w:rsidP="00F16F2F">
            <w:pPr>
              <w:spacing w:before="40" w:after="40"/>
              <w:jc w:val="center"/>
            </w:pPr>
            <w:r>
              <w:t>С момента пу</w:t>
            </w:r>
            <w:r>
              <w:t>б</w:t>
            </w:r>
            <w:r>
              <w:t>ликации насто</w:t>
            </w:r>
            <w:r>
              <w:t>я</w:t>
            </w:r>
            <w:r>
              <w:t>щего Извещения</w:t>
            </w:r>
          </w:p>
        </w:tc>
        <w:tc>
          <w:tcPr>
            <w:tcW w:w="1054" w:type="pct"/>
            <w:shd w:val="clear" w:color="auto" w:fill="auto"/>
          </w:tcPr>
          <w:p w:rsidR="00CA4925" w:rsidRPr="00766804" w:rsidRDefault="00CA4925" w:rsidP="00CA4925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766804" w:rsidRPr="00766804" w:rsidRDefault="00885828" w:rsidP="00F41D3B">
            <w:pPr>
              <w:spacing w:before="40" w:after="40"/>
              <w:jc w:val="center"/>
            </w:pPr>
            <w:r w:rsidRPr="00766804">
              <w:t>«</w:t>
            </w:r>
            <w:r w:rsidR="00F41D3B">
              <w:t>28</w:t>
            </w:r>
            <w:r w:rsidRPr="00766804">
              <w:t>»</w:t>
            </w:r>
            <w:r w:rsidR="00390284">
              <w:t xml:space="preserve"> </w:t>
            </w:r>
            <w:r w:rsidR="00F41D3B">
              <w:t>февраля</w:t>
            </w:r>
            <w:r w:rsidR="00390284">
              <w:t xml:space="preserve">  </w:t>
            </w:r>
            <w:r w:rsidR="00F41D3B">
              <w:t xml:space="preserve">       </w:t>
            </w:r>
            <w:r w:rsidR="00390284">
              <w:t>201</w:t>
            </w:r>
            <w:r w:rsidR="00F41D3B">
              <w:t>4</w:t>
            </w:r>
            <w:r w:rsidRPr="00766804">
              <w:t xml:space="preserve">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482" w:type="pct"/>
            <w:shd w:val="clear" w:color="auto" w:fill="CCFF99"/>
          </w:tcPr>
          <w:p w:rsidR="00FC4965" w:rsidRPr="00766804" w:rsidRDefault="00927539" w:rsidP="00F16F2F">
            <w:pPr>
              <w:spacing w:before="40" w:after="40"/>
              <w:jc w:val="both"/>
            </w:pPr>
            <w:r w:rsidRPr="00766804">
              <w:t>Рассмотрение заявок Оргкомитетом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41D3B" w:rsidP="00F41D3B">
            <w:pPr>
              <w:spacing w:before="40" w:after="40"/>
              <w:jc w:val="center"/>
            </w:pPr>
            <w:r>
              <w:t>«03</w:t>
            </w:r>
            <w:r w:rsidR="00FC4965" w:rsidRPr="00766804">
              <w:t>»</w:t>
            </w:r>
            <w:r>
              <w:t xml:space="preserve"> марта         2014</w:t>
            </w:r>
            <w:r w:rsidR="00FC4965"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CA4925" w:rsidRPr="00766804" w:rsidRDefault="00CA4925" w:rsidP="00CA4925">
            <w:pPr>
              <w:spacing w:before="40" w:after="40"/>
              <w:jc w:val="center"/>
            </w:pPr>
            <w:r w:rsidRPr="00766804">
              <w:t xml:space="preserve"> 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41D3B">
            <w:pPr>
              <w:spacing w:before="40" w:after="40"/>
              <w:jc w:val="center"/>
            </w:pPr>
            <w:r w:rsidRPr="00766804">
              <w:t>«</w:t>
            </w:r>
            <w:r w:rsidR="00390284">
              <w:t>0</w:t>
            </w:r>
            <w:r w:rsidR="00F41D3B">
              <w:t>4</w:t>
            </w:r>
            <w:r w:rsidRPr="00766804">
              <w:t>»</w:t>
            </w:r>
            <w:r w:rsidR="00390284">
              <w:t xml:space="preserve"> </w:t>
            </w:r>
            <w:r w:rsidR="00F41D3B">
              <w:t>марта</w:t>
            </w:r>
            <w:r w:rsidR="00390284">
              <w:t xml:space="preserve"> </w:t>
            </w:r>
            <w:r w:rsidR="00F41D3B">
              <w:t xml:space="preserve">   </w:t>
            </w:r>
            <w:r w:rsidR="00390284">
              <w:t xml:space="preserve"> 201</w:t>
            </w:r>
            <w:r w:rsidR="00F41D3B">
              <w:t>4</w:t>
            </w:r>
            <w:r w:rsidRPr="00766804">
              <w:t xml:space="preserve"> г.</w:t>
            </w:r>
          </w:p>
        </w:tc>
      </w:tr>
      <w:tr w:rsidR="00390284" w:rsidRPr="00766804" w:rsidTr="00390284">
        <w:tc>
          <w:tcPr>
            <w:tcW w:w="395" w:type="pct"/>
            <w:shd w:val="clear" w:color="auto" w:fill="auto"/>
          </w:tcPr>
          <w:p w:rsidR="00390284" w:rsidRPr="00766804" w:rsidRDefault="00390284" w:rsidP="00F16F2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482" w:type="pct"/>
            <w:shd w:val="clear" w:color="auto" w:fill="CCFF99"/>
          </w:tcPr>
          <w:p w:rsidR="00390284" w:rsidRPr="00766804" w:rsidRDefault="00390284" w:rsidP="00F16F2F">
            <w:pPr>
              <w:spacing w:before="40" w:after="40"/>
              <w:jc w:val="both"/>
            </w:pPr>
            <w:r w:rsidRPr="00766804">
              <w:t>Публикация решения о допуске к участию в Конкурсе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390284" w:rsidRPr="00766804" w:rsidRDefault="00390284" w:rsidP="00F16F2F">
            <w:pPr>
              <w:spacing w:before="40" w:after="40"/>
              <w:jc w:val="center"/>
            </w:pPr>
            <w:r>
              <w:t>«04</w:t>
            </w:r>
            <w:r w:rsidRPr="00766804">
              <w:t>»</w:t>
            </w:r>
            <w:r>
              <w:t xml:space="preserve"> </w:t>
            </w:r>
            <w:r w:rsidR="00F41D3B">
              <w:t>марта</w:t>
            </w:r>
            <w:r w:rsidRPr="00766804">
              <w:t xml:space="preserve"> 201</w:t>
            </w:r>
            <w:r w:rsidR="00F41D3B">
              <w:t>4</w:t>
            </w:r>
            <w:r w:rsidRPr="00766804">
              <w:t xml:space="preserve"> г.</w:t>
            </w:r>
          </w:p>
          <w:p w:rsidR="00390284" w:rsidRPr="00766804" w:rsidRDefault="00390284" w:rsidP="00F16F2F">
            <w:pPr>
              <w:spacing w:before="40" w:after="40"/>
              <w:jc w:val="center"/>
            </w:pPr>
          </w:p>
        </w:tc>
      </w:tr>
      <w:tr w:rsidR="001003F3" w:rsidRPr="00766804" w:rsidTr="001003F3">
        <w:tc>
          <w:tcPr>
            <w:tcW w:w="395" w:type="pct"/>
            <w:shd w:val="clear" w:color="auto" w:fill="auto"/>
          </w:tcPr>
          <w:p w:rsidR="001003F3" w:rsidRPr="00DD0242" w:rsidRDefault="001003F3" w:rsidP="00F16F2F">
            <w:pPr>
              <w:spacing w:before="40" w:after="40"/>
              <w:jc w:val="center"/>
              <w:rPr>
                <w:b/>
              </w:rPr>
            </w:pPr>
            <w:r w:rsidRPr="00DD0242">
              <w:rPr>
                <w:b/>
              </w:rPr>
              <w:t>4</w:t>
            </w:r>
          </w:p>
        </w:tc>
        <w:tc>
          <w:tcPr>
            <w:tcW w:w="2482" w:type="pct"/>
            <w:shd w:val="clear" w:color="auto" w:fill="CCFF99"/>
          </w:tcPr>
          <w:p w:rsidR="001003F3" w:rsidRPr="00DD0242" w:rsidRDefault="001003F3" w:rsidP="00927539">
            <w:pPr>
              <w:spacing w:before="40" w:after="40"/>
              <w:jc w:val="both"/>
              <w:rPr>
                <w:b/>
              </w:rPr>
            </w:pPr>
            <w:r w:rsidRPr="00DD0242">
              <w:rPr>
                <w:b/>
              </w:rPr>
              <w:t>Заочный тур проведения Конкурса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1003F3" w:rsidRDefault="001003F3" w:rsidP="00F16F2F">
            <w:pPr>
              <w:spacing w:before="40" w:after="40"/>
              <w:jc w:val="center"/>
            </w:pPr>
          </w:p>
        </w:tc>
      </w:tr>
      <w:tr w:rsidR="00927539" w:rsidRPr="00766804" w:rsidTr="001003F3">
        <w:tc>
          <w:tcPr>
            <w:tcW w:w="395" w:type="pct"/>
            <w:shd w:val="clear" w:color="auto" w:fill="auto"/>
          </w:tcPr>
          <w:p w:rsidR="00927539" w:rsidRPr="00766804" w:rsidRDefault="00B31327" w:rsidP="00F16F2F">
            <w:pPr>
              <w:spacing w:before="40" w:after="40"/>
              <w:jc w:val="center"/>
            </w:pPr>
            <w:r>
              <w:t>4.1.</w:t>
            </w:r>
          </w:p>
        </w:tc>
        <w:tc>
          <w:tcPr>
            <w:tcW w:w="2482" w:type="pct"/>
            <w:shd w:val="clear" w:color="auto" w:fill="CCFF99"/>
          </w:tcPr>
          <w:p w:rsidR="00927539" w:rsidRPr="00927539" w:rsidRDefault="00B31327" w:rsidP="00927539">
            <w:pPr>
              <w:spacing w:before="40" w:after="40"/>
              <w:jc w:val="both"/>
            </w:pPr>
            <w:r>
              <w:t>П</w:t>
            </w:r>
            <w:r w:rsidRPr="00766804">
              <w:t>одготовка</w:t>
            </w:r>
            <w:r>
              <w:t xml:space="preserve"> и оформление</w:t>
            </w:r>
            <w:r w:rsidRPr="00766804">
              <w:t xml:space="preserve"> </w:t>
            </w:r>
            <w:r>
              <w:t>переводов</w:t>
            </w:r>
            <w:r w:rsidRPr="00766804">
              <w:t xml:space="preserve"> Участниками Конкурса</w:t>
            </w:r>
          </w:p>
        </w:tc>
        <w:tc>
          <w:tcPr>
            <w:tcW w:w="1069" w:type="pct"/>
            <w:shd w:val="clear" w:color="auto" w:fill="auto"/>
          </w:tcPr>
          <w:p w:rsidR="00927539" w:rsidRPr="00766804" w:rsidRDefault="00927539" w:rsidP="00927539">
            <w:pPr>
              <w:spacing w:before="40" w:after="40"/>
              <w:jc w:val="center"/>
            </w:pPr>
            <w:r>
              <w:t>С момента пу</w:t>
            </w:r>
            <w:r>
              <w:t>б</w:t>
            </w:r>
            <w:r>
              <w:t>ликации решения о допуске к уч</w:t>
            </w:r>
            <w:r>
              <w:t>а</w:t>
            </w:r>
            <w:r>
              <w:t>стию в Конкурсе</w:t>
            </w:r>
          </w:p>
        </w:tc>
        <w:tc>
          <w:tcPr>
            <w:tcW w:w="1054" w:type="pct"/>
            <w:shd w:val="clear" w:color="auto" w:fill="auto"/>
          </w:tcPr>
          <w:p w:rsidR="00B31327" w:rsidRDefault="00B31327" w:rsidP="00F16F2F">
            <w:pPr>
              <w:spacing w:before="40" w:after="40"/>
              <w:jc w:val="center"/>
            </w:pPr>
          </w:p>
          <w:p w:rsidR="00927539" w:rsidRPr="00766804" w:rsidRDefault="00F41D3B" w:rsidP="00F41D3B">
            <w:pPr>
              <w:spacing w:before="40" w:after="40"/>
              <w:jc w:val="center"/>
            </w:pPr>
            <w:r>
              <w:t xml:space="preserve">   </w:t>
            </w:r>
            <w:r w:rsidR="00927539" w:rsidRPr="00766804">
              <w:t>«</w:t>
            </w:r>
            <w:r w:rsidR="00390284">
              <w:t>2</w:t>
            </w:r>
            <w:r>
              <w:t>4</w:t>
            </w:r>
            <w:r w:rsidR="00927539" w:rsidRPr="00766804">
              <w:t>»</w:t>
            </w:r>
            <w:r w:rsidR="00390284">
              <w:t xml:space="preserve"> </w:t>
            </w:r>
            <w:r>
              <w:t>марта 2014</w:t>
            </w:r>
            <w:r w:rsidR="00927539" w:rsidRPr="00766804">
              <w:t xml:space="preserve">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DD0242" w:rsidP="00F16F2F">
            <w:pPr>
              <w:spacing w:before="40" w:after="40"/>
              <w:jc w:val="center"/>
            </w:pPr>
            <w:r>
              <w:t>4.2.</w:t>
            </w:r>
          </w:p>
        </w:tc>
        <w:tc>
          <w:tcPr>
            <w:tcW w:w="2482" w:type="pct"/>
            <w:shd w:val="clear" w:color="auto" w:fill="CCFF99"/>
          </w:tcPr>
          <w:p w:rsidR="00FC4965" w:rsidRPr="00927539" w:rsidRDefault="00927539" w:rsidP="00A772CD">
            <w:pPr>
              <w:spacing w:before="40" w:after="40"/>
              <w:jc w:val="both"/>
            </w:pPr>
            <w:r w:rsidRPr="00927539">
              <w:t xml:space="preserve">Прием готовых переводов Координаторами Молодежной секции РНК СИГРЭ в </w:t>
            </w:r>
            <w:r w:rsidR="00A772CD">
              <w:t>вуз</w:t>
            </w:r>
            <w:r w:rsidRPr="00927539">
              <w:t>ах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41D3B">
            <w:pPr>
              <w:spacing w:before="40" w:after="40"/>
              <w:jc w:val="center"/>
            </w:pPr>
            <w:r w:rsidRPr="00766804">
              <w:t>«</w:t>
            </w:r>
            <w:r w:rsidR="00F41D3B">
              <w:t>24</w:t>
            </w:r>
            <w:r w:rsidRPr="00766804">
              <w:t>»</w:t>
            </w:r>
            <w:r w:rsidR="00390284">
              <w:t xml:space="preserve"> </w:t>
            </w:r>
            <w:r w:rsidR="00F41D3B">
              <w:t>марта</w:t>
            </w:r>
            <w:r w:rsidR="00390284">
              <w:t xml:space="preserve">  </w:t>
            </w:r>
            <w:r w:rsidR="00F41D3B">
              <w:t xml:space="preserve">          </w:t>
            </w:r>
            <w:r w:rsidR="00390284">
              <w:t>201</w:t>
            </w:r>
            <w:r w:rsidR="00F41D3B">
              <w:t>4</w:t>
            </w:r>
            <w:r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41D3B">
            <w:pPr>
              <w:spacing w:before="40" w:after="40"/>
              <w:jc w:val="center"/>
            </w:pPr>
            <w:r w:rsidRPr="00766804">
              <w:t>«</w:t>
            </w:r>
            <w:r w:rsidR="00390284">
              <w:t>2</w:t>
            </w:r>
            <w:r w:rsidR="00F41D3B">
              <w:t>5</w:t>
            </w:r>
            <w:r w:rsidRPr="00766804">
              <w:t>»</w:t>
            </w:r>
            <w:r w:rsidR="00390284">
              <w:t xml:space="preserve"> </w:t>
            </w:r>
            <w:r w:rsidR="00F41D3B">
              <w:t>марта</w:t>
            </w:r>
            <w:r w:rsidR="00390284">
              <w:t xml:space="preserve"> </w:t>
            </w:r>
            <w:r w:rsidR="00F41D3B">
              <w:t xml:space="preserve">   </w:t>
            </w:r>
            <w:r w:rsidR="00A772CD">
              <w:t xml:space="preserve"> 2014</w:t>
            </w:r>
            <w:r w:rsidRPr="00766804">
              <w:t xml:space="preserve">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DD0242" w:rsidP="00F16F2F">
            <w:pPr>
              <w:spacing w:before="40" w:after="40"/>
              <w:jc w:val="center"/>
            </w:pPr>
            <w:r>
              <w:t>4.3.</w:t>
            </w:r>
          </w:p>
        </w:tc>
        <w:tc>
          <w:tcPr>
            <w:tcW w:w="2482" w:type="pct"/>
            <w:shd w:val="clear" w:color="auto" w:fill="CCFF99"/>
          </w:tcPr>
          <w:p w:rsidR="00FC4965" w:rsidRPr="00927539" w:rsidRDefault="00927539" w:rsidP="00A772CD">
            <w:pPr>
              <w:spacing w:before="40" w:after="40"/>
              <w:jc w:val="both"/>
            </w:pPr>
            <w:r w:rsidRPr="00927539">
              <w:t>Проверка готовых переводов Преподават</w:t>
            </w:r>
            <w:r w:rsidRPr="00927539">
              <w:t>е</w:t>
            </w:r>
            <w:r w:rsidRPr="00927539">
              <w:t xml:space="preserve">лями иностранных языков в </w:t>
            </w:r>
            <w:r w:rsidR="00A772CD">
              <w:t>вуз</w:t>
            </w:r>
            <w:r w:rsidRPr="00927539">
              <w:t>ах</w:t>
            </w:r>
            <w:r w:rsidR="001003F3">
              <w:t xml:space="preserve"> и внес</w:t>
            </w:r>
            <w:r w:rsidR="001003F3">
              <w:t>е</w:t>
            </w:r>
            <w:r w:rsidR="001003F3">
              <w:t xml:space="preserve">ние результатов в </w:t>
            </w:r>
            <w:r w:rsidR="00083624">
              <w:t>П</w:t>
            </w:r>
            <w:r w:rsidR="001003F3">
              <w:t>ротокол оценки</w:t>
            </w:r>
            <w:r w:rsidR="00F71489">
              <w:t xml:space="preserve"> работ</w:t>
            </w:r>
            <w:r w:rsidR="001003F3">
              <w:t xml:space="preserve"> участников конкурса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A772CD">
            <w:pPr>
              <w:spacing w:before="40" w:after="40"/>
              <w:jc w:val="center"/>
            </w:pPr>
            <w:r w:rsidRPr="00766804">
              <w:t>«</w:t>
            </w:r>
            <w:r w:rsidR="00F41D3B">
              <w:t>25</w:t>
            </w:r>
            <w:r w:rsidRPr="00766804">
              <w:t>»</w:t>
            </w:r>
            <w:r w:rsidR="00390284">
              <w:t xml:space="preserve"> </w:t>
            </w:r>
            <w:r w:rsidR="00A772CD">
              <w:t>марта</w:t>
            </w:r>
            <w:r w:rsidR="00390284">
              <w:t xml:space="preserve"> </w:t>
            </w:r>
            <w:r w:rsidR="00A772CD">
              <w:t xml:space="preserve">         </w:t>
            </w:r>
            <w:r w:rsidR="00390284">
              <w:t xml:space="preserve"> 201</w:t>
            </w:r>
            <w:r w:rsidR="00A772CD">
              <w:t>4</w:t>
            </w:r>
            <w:r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FC4965" w:rsidRPr="00766804" w:rsidRDefault="00FC4965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28</w:t>
            </w:r>
            <w:r w:rsidRPr="00766804">
              <w:t>»</w:t>
            </w:r>
            <w:r w:rsidR="00390284">
              <w:t xml:space="preserve"> </w:t>
            </w:r>
            <w:r w:rsidR="00A772CD">
              <w:t>марта</w:t>
            </w:r>
            <w:r w:rsidR="00390284">
              <w:t xml:space="preserve">  </w:t>
            </w:r>
            <w:r w:rsidR="00A772CD">
              <w:t xml:space="preserve">      </w:t>
            </w:r>
            <w:r w:rsidR="00390284">
              <w:t>201</w:t>
            </w:r>
            <w:r w:rsidR="00A772CD">
              <w:t>4</w:t>
            </w:r>
            <w:r w:rsidRPr="00766804">
              <w:t xml:space="preserve"> г.</w:t>
            </w:r>
          </w:p>
        </w:tc>
      </w:tr>
      <w:tr w:rsidR="001003F3" w:rsidRPr="00766804" w:rsidTr="001003F3">
        <w:tc>
          <w:tcPr>
            <w:tcW w:w="395" w:type="pct"/>
            <w:shd w:val="clear" w:color="auto" w:fill="auto"/>
          </w:tcPr>
          <w:p w:rsidR="001003F3" w:rsidRPr="00DD0242" w:rsidRDefault="001003F3" w:rsidP="00F16F2F">
            <w:pPr>
              <w:spacing w:before="40" w:after="40"/>
              <w:jc w:val="center"/>
              <w:rPr>
                <w:b/>
              </w:rPr>
            </w:pPr>
            <w:r w:rsidRPr="00DD0242">
              <w:rPr>
                <w:b/>
              </w:rPr>
              <w:t>5</w:t>
            </w:r>
          </w:p>
        </w:tc>
        <w:tc>
          <w:tcPr>
            <w:tcW w:w="2482" w:type="pct"/>
            <w:shd w:val="clear" w:color="auto" w:fill="CCFF99"/>
          </w:tcPr>
          <w:p w:rsidR="001003F3" w:rsidRPr="00DD0242" w:rsidRDefault="001003F3" w:rsidP="00DD0242">
            <w:pPr>
              <w:spacing w:before="40" w:after="40"/>
              <w:jc w:val="both"/>
              <w:rPr>
                <w:b/>
              </w:rPr>
            </w:pPr>
            <w:r w:rsidRPr="00DD0242">
              <w:rPr>
                <w:b/>
              </w:rPr>
              <w:t>Очный тур проведения Конкурса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1003F3" w:rsidRPr="00766804" w:rsidRDefault="001003F3" w:rsidP="00F16F2F">
            <w:pPr>
              <w:spacing w:before="40" w:after="40"/>
              <w:jc w:val="center"/>
            </w:pPr>
          </w:p>
        </w:tc>
      </w:tr>
      <w:tr w:rsidR="001003F3" w:rsidRPr="00766804" w:rsidTr="001003F3">
        <w:tc>
          <w:tcPr>
            <w:tcW w:w="395" w:type="pct"/>
            <w:shd w:val="clear" w:color="auto" w:fill="auto"/>
          </w:tcPr>
          <w:p w:rsidR="001003F3" w:rsidRDefault="001003F3" w:rsidP="00F16F2F">
            <w:pPr>
              <w:spacing w:before="40" w:after="40"/>
              <w:jc w:val="center"/>
            </w:pPr>
            <w:r>
              <w:lastRenderedPageBreak/>
              <w:t>5.1.</w:t>
            </w:r>
          </w:p>
        </w:tc>
        <w:tc>
          <w:tcPr>
            <w:tcW w:w="2482" w:type="pct"/>
            <w:shd w:val="clear" w:color="auto" w:fill="CCFF99"/>
          </w:tcPr>
          <w:p w:rsidR="001003F3" w:rsidRDefault="001003F3" w:rsidP="00F16F2F">
            <w:pPr>
              <w:spacing w:before="40" w:after="40"/>
              <w:jc w:val="both"/>
            </w:pPr>
            <w:r>
              <w:t>Часть первая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1003F3" w:rsidRPr="00766804" w:rsidRDefault="001003F3" w:rsidP="00F16F2F">
            <w:pPr>
              <w:spacing w:before="40" w:after="40"/>
              <w:jc w:val="center"/>
            </w:pPr>
          </w:p>
        </w:tc>
      </w:tr>
      <w:tr w:rsidR="00DD0242" w:rsidRPr="00766804" w:rsidTr="001003F3">
        <w:tc>
          <w:tcPr>
            <w:tcW w:w="395" w:type="pct"/>
            <w:shd w:val="clear" w:color="auto" w:fill="auto"/>
          </w:tcPr>
          <w:p w:rsidR="00DD0242" w:rsidRDefault="00DD0242" w:rsidP="00F16F2F">
            <w:pPr>
              <w:spacing w:before="40" w:after="40"/>
              <w:jc w:val="center"/>
            </w:pPr>
            <w:r>
              <w:t>5.1.1.</w:t>
            </w:r>
          </w:p>
        </w:tc>
        <w:tc>
          <w:tcPr>
            <w:tcW w:w="2482" w:type="pct"/>
            <w:shd w:val="clear" w:color="auto" w:fill="CCFF99"/>
          </w:tcPr>
          <w:p w:rsidR="00DD0242" w:rsidRPr="00DD0242" w:rsidRDefault="00DD0242" w:rsidP="00A772CD">
            <w:pPr>
              <w:spacing w:before="40" w:after="40"/>
              <w:jc w:val="both"/>
            </w:pPr>
            <w:r w:rsidRPr="00DD0242">
              <w:t>Выступление с презентацией переводов Участниками Конкурса перед Преподав</w:t>
            </w:r>
            <w:r w:rsidRPr="00DD0242">
              <w:t>а</w:t>
            </w:r>
            <w:r w:rsidRPr="00DD0242">
              <w:t>телями иностранного языка в соответств</w:t>
            </w:r>
            <w:r w:rsidRPr="00DD0242">
              <w:t>у</w:t>
            </w:r>
            <w:r w:rsidRPr="00DD0242">
              <w:t xml:space="preserve">ющем </w:t>
            </w:r>
            <w:r w:rsidR="00A772CD">
              <w:t>вуз</w:t>
            </w:r>
            <w:r w:rsidRPr="00DD0242">
              <w:t>е.</w:t>
            </w:r>
          </w:p>
        </w:tc>
        <w:tc>
          <w:tcPr>
            <w:tcW w:w="1069" w:type="pct"/>
            <w:shd w:val="clear" w:color="auto" w:fill="auto"/>
          </w:tcPr>
          <w:p w:rsidR="00DD0242" w:rsidRPr="00766804" w:rsidRDefault="00DD0242" w:rsidP="00DD0242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DD0242" w:rsidRPr="00766804" w:rsidRDefault="00A772CD" w:rsidP="00A772CD">
            <w:pPr>
              <w:spacing w:before="40" w:after="40"/>
              <w:jc w:val="center"/>
            </w:pPr>
            <w:r>
              <w:t>«31</w:t>
            </w:r>
            <w:r w:rsidR="00DD0242" w:rsidRPr="00766804">
              <w:t>»</w:t>
            </w:r>
            <w:r w:rsidR="00390284">
              <w:t xml:space="preserve"> </w:t>
            </w:r>
            <w:r>
              <w:t>марта</w:t>
            </w:r>
            <w:r w:rsidR="00390284">
              <w:t xml:space="preserve">  </w:t>
            </w:r>
            <w:r>
              <w:t xml:space="preserve">  2014</w:t>
            </w:r>
            <w:r w:rsidR="00DD0242"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DD0242" w:rsidRPr="00766804" w:rsidRDefault="00DD0242" w:rsidP="00DD0242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31</w:t>
            </w:r>
            <w:r w:rsidRPr="00766804">
              <w:t>»</w:t>
            </w:r>
            <w:r w:rsidR="00390284">
              <w:t xml:space="preserve"> </w:t>
            </w:r>
            <w:r w:rsidR="00A772CD">
              <w:t>марта         2014</w:t>
            </w:r>
            <w:r w:rsidRPr="00766804">
              <w:t xml:space="preserve"> г.</w:t>
            </w:r>
          </w:p>
        </w:tc>
      </w:tr>
      <w:tr w:rsidR="00A772CD" w:rsidRPr="00766804" w:rsidTr="00A772CD">
        <w:tc>
          <w:tcPr>
            <w:tcW w:w="395" w:type="pct"/>
            <w:shd w:val="clear" w:color="auto" w:fill="auto"/>
          </w:tcPr>
          <w:p w:rsidR="00A772CD" w:rsidRDefault="00A772CD" w:rsidP="00F16F2F">
            <w:pPr>
              <w:spacing w:before="40" w:after="40"/>
              <w:jc w:val="center"/>
            </w:pPr>
            <w:r>
              <w:t>5.1.2.</w:t>
            </w:r>
          </w:p>
        </w:tc>
        <w:tc>
          <w:tcPr>
            <w:tcW w:w="2482" w:type="pct"/>
            <w:shd w:val="clear" w:color="auto" w:fill="CCFF99"/>
          </w:tcPr>
          <w:p w:rsidR="00A772CD" w:rsidRPr="00DD0242" w:rsidRDefault="00A772CD" w:rsidP="00A772CD">
            <w:pPr>
              <w:spacing w:before="40" w:after="40"/>
              <w:jc w:val="both"/>
            </w:pPr>
            <w:r w:rsidRPr="00DD0242">
              <w:t>Оценка презентаций Преподавателями ин</w:t>
            </w:r>
            <w:r w:rsidRPr="00DD0242">
              <w:t>о</w:t>
            </w:r>
            <w:r w:rsidRPr="00DD0242">
              <w:t xml:space="preserve">странных языков в </w:t>
            </w:r>
            <w:r>
              <w:t>вуз</w:t>
            </w:r>
            <w:r w:rsidRPr="00DD0242">
              <w:t>е и внесение резул</w:t>
            </w:r>
            <w:r w:rsidRPr="00DD0242">
              <w:t>ь</w:t>
            </w:r>
            <w:r w:rsidRPr="00DD0242">
              <w:t xml:space="preserve">татов в </w:t>
            </w:r>
            <w:r>
              <w:t>П</w:t>
            </w:r>
            <w:r w:rsidRPr="00DD0242">
              <w:t>ротокол оценки</w:t>
            </w:r>
            <w:r>
              <w:t xml:space="preserve"> работ</w:t>
            </w:r>
            <w:r w:rsidRPr="00DD0242">
              <w:t xml:space="preserve"> учас</w:t>
            </w:r>
            <w:r w:rsidRPr="00DD0242">
              <w:t>т</w:t>
            </w:r>
            <w:r w:rsidRPr="00DD0242">
              <w:t>ников конкурса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A772CD" w:rsidRPr="00766804" w:rsidRDefault="00A772CD" w:rsidP="00390284">
            <w:pPr>
              <w:spacing w:before="40" w:after="40"/>
              <w:jc w:val="center"/>
            </w:pPr>
            <w:r w:rsidRPr="00766804">
              <w:t>«</w:t>
            </w:r>
            <w:r>
              <w:t>31</w:t>
            </w:r>
            <w:r w:rsidRPr="00766804">
              <w:t>»</w:t>
            </w:r>
            <w:r>
              <w:t xml:space="preserve"> марта  2014</w:t>
            </w:r>
            <w:r w:rsidRPr="00766804">
              <w:t xml:space="preserve"> г.</w:t>
            </w:r>
          </w:p>
        </w:tc>
      </w:tr>
      <w:tr w:rsidR="00390284" w:rsidRPr="00766804" w:rsidTr="00390284">
        <w:tc>
          <w:tcPr>
            <w:tcW w:w="395" w:type="pct"/>
            <w:shd w:val="clear" w:color="auto" w:fill="auto"/>
          </w:tcPr>
          <w:p w:rsidR="00390284" w:rsidRDefault="00390284" w:rsidP="00F16F2F">
            <w:pPr>
              <w:spacing w:before="40" w:after="40"/>
              <w:jc w:val="center"/>
            </w:pPr>
            <w:r>
              <w:t>5.1.3.</w:t>
            </w:r>
          </w:p>
        </w:tc>
        <w:tc>
          <w:tcPr>
            <w:tcW w:w="2482" w:type="pct"/>
            <w:shd w:val="clear" w:color="auto" w:fill="CCFF99"/>
          </w:tcPr>
          <w:p w:rsidR="00390284" w:rsidRPr="00DD0242" w:rsidRDefault="00390284" w:rsidP="00083624">
            <w:pPr>
              <w:spacing w:before="40" w:after="40"/>
              <w:jc w:val="both"/>
            </w:pPr>
            <w:r>
              <w:t>Подведение промежуточных итогов Ор</w:t>
            </w:r>
            <w:r>
              <w:t>г</w:t>
            </w:r>
            <w:r>
              <w:t>комитетом и отбор финалистов для участия во второй части очного тура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390284" w:rsidRPr="00766804" w:rsidRDefault="00A772CD" w:rsidP="00F16F2F">
            <w:pPr>
              <w:spacing w:before="40" w:after="40"/>
              <w:jc w:val="center"/>
            </w:pPr>
            <w:r>
              <w:t>«01</w:t>
            </w:r>
            <w:r w:rsidR="00390284" w:rsidRPr="00766804">
              <w:t>»</w:t>
            </w:r>
            <w:r w:rsidR="00390284">
              <w:t xml:space="preserve"> </w:t>
            </w:r>
            <w:r>
              <w:t>апреля</w:t>
            </w:r>
            <w:r w:rsidR="00390284" w:rsidRPr="00766804">
              <w:t xml:space="preserve"> 201</w:t>
            </w:r>
            <w:r>
              <w:t>4</w:t>
            </w:r>
            <w:r w:rsidR="00390284" w:rsidRPr="00766804">
              <w:t xml:space="preserve"> г.</w:t>
            </w:r>
          </w:p>
          <w:p w:rsidR="00390284" w:rsidRPr="00766804" w:rsidRDefault="00390284" w:rsidP="00F16F2F">
            <w:pPr>
              <w:spacing w:before="40" w:after="40"/>
              <w:jc w:val="center"/>
            </w:pPr>
          </w:p>
        </w:tc>
      </w:tr>
      <w:tr w:rsidR="001003F3" w:rsidRPr="00766804" w:rsidTr="001003F3">
        <w:tc>
          <w:tcPr>
            <w:tcW w:w="395" w:type="pct"/>
            <w:shd w:val="clear" w:color="auto" w:fill="auto"/>
          </w:tcPr>
          <w:p w:rsidR="001003F3" w:rsidRDefault="001003F3" w:rsidP="00F16F2F">
            <w:pPr>
              <w:spacing w:before="40" w:after="40"/>
              <w:jc w:val="center"/>
            </w:pPr>
            <w:r>
              <w:t>5.2.</w:t>
            </w:r>
          </w:p>
        </w:tc>
        <w:tc>
          <w:tcPr>
            <w:tcW w:w="2482" w:type="pct"/>
            <w:shd w:val="clear" w:color="auto" w:fill="CCFF99"/>
          </w:tcPr>
          <w:p w:rsidR="001003F3" w:rsidRDefault="001003F3" w:rsidP="00F16F2F">
            <w:pPr>
              <w:spacing w:before="40" w:after="40"/>
              <w:jc w:val="both"/>
            </w:pPr>
            <w:r>
              <w:t>Часть вторая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1003F3" w:rsidRPr="00766804" w:rsidRDefault="001003F3" w:rsidP="00F16F2F">
            <w:pPr>
              <w:spacing w:before="40" w:after="40"/>
              <w:jc w:val="center"/>
            </w:pPr>
          </w:p>
        </w:tc>
      </w:tr>
      <w:tr w:rsidR="00DD0242" w:rsidRPr="00766804" w:rsidTr="001003F3">
        <w:tc>
          <w:tcPr>
            <w:tcW w:w="395" w:type="pct"/>
            <w:shd w:val="clear" w:color="auto" w:fill="auto"/>
          </w:tcPr>
          <w:p w:rsidR="00DD0242" w:rsidRDefault="00DD0242" w:rsidP="00F16F2F">
            <w:pPr>
              <w:spacing w:before="40" w:after="40"/>
              <w:jc w:val="center"/>
            </w:pPr>
            <w:r>
              <w:t>5.2.1.</w:t>
            </w:r>
          </w:p>
        </w:tc>
        <w:tc>
          <w:tcPr>
            <w:tcW w:w="2482" w:type="pct"/>
            <w:shd w:val="clear" w:color="auto" w:fill="CCFF99"/>
          </w:tcPr>
          <w:p w:rsidR="00DD0242" w:rsidRPr="00DD0242" w:rsidRDefault="00DD0242" w:rsidP="00A772CD">
            <w:pPr>
              <w:spacing w:before="40" w:after="40"/>
              <w:jc w:val="both"/>
            </w:pPr>
            <w:r w:rsidRPr="00DD0242">
              <w:t>Организация и проведение Преподавател</w:t>
            </w:r>
            <w:r w:rsidRPr="00DD0242">
              <w:t>я</w:t>
            </w:r>
            <w:r w:rsidRPr="00DD0242">
              <w:t xml:space="preserve">ми иностранного языка в </w:t>
            </w:r>
            <w:r w:rsidR="00A772CD">
              <w:t>вуз</w:t>
            </w:r>
            <w:r w:rsidRPr="00DD0242">
              <w:t>е для Участн</w:t>
            </w:r>
            <w:r w:rsidRPr="00DD0242">
              <w:t>и</w:t>
            </w:r>
            <w:r w:rsidRPr="00DD0242">
              <w:t>ков Конкурса аудиторного перевода един</w:t>
            </w:r>
            <w:r w:rsidRPr="00DD0242">
              <w:t>о</w:t>
            </w:r>
            <w:r w:rsidRPr="00DD0242">
              <w:t>го научно-технического материала за огр</w:t>
            </w:r>
            <w:r w:rsidRPr="00DD0242">
              <w:t>а</w:t>
            </w:r>
            <w:r w:rsidRPr="00DD0242">
              <w:t>ниченное количество времени</w:t>
            </w:r>
          </w:p>
        </w:tc>
        <w:tc>
          <w:tcPr>
            <w:tcW w:w="1069" w:type="pct"/>
            <w:shd w:val="clear" w:color="auto" w:fill="auto"/>
          </w:tcPr>
          <w:p w:rsidR="00DD0242" w:rsidRPr="00766804" w:rsidRDefault="00DD0242" w:rsidP="00DD0242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04</w:t>
            </w:r>
            <w:r w:rsidRPr="00766804">
              <w:t>»</w:t>
            </w:r>
            <w:r w:rsidR="00390284">
              <w:t xml:space="preserve"> </w:t>
            </w:r>
            <w:r w:rsidR="00A772CD">
              <w:t>апреля  2014</w:t>
            </w:r>
            <w:r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DD0242" w:rsidRPr="00766804" w:rsidRDefault="00DD0242" w:rsidP="00DD0242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04</w:t>
            </w:r>
            <w:r w:rsidRPr="00766804">
              <w:t>»</w:t>
            </w:r>
            <w:r w:rsidR="00390284">
              <w:t xml:space="preserve"> </w:t>
            </w:r>
            <w:r w:rsidR="00A772CD">
              <w:t>апреля</w:t>
            </w:r>
            <w:r w:rsidR="00390284">
              <w:t xml:space="preserve"> </w:t>
            </w:r>
            <w:r w:rsidR="00A772CD">
              <w:t xml:space="preserve"> </w:t>
            </w:r>
            <w:r w:rsidR="00390284">
              <w:t>201</w:t>
            </w:r>
            <w:r w:rsidR="00A772CD">
              <w:t>4</w:t>
            </w:r>
            <w:r w:rsidRPr="00766804">
              <w:t xml:space="preserve"> г.</w:t>
            </w:r>
          </w:p>
        </w:tc>
      </w:tr>
      <w:tr w:rsidR="00DD0242" w:rsidRPr="00766804" w:rsidTr="001003F3">
        <w:tc>
          <w:tcPr>
            <w:tcW w:w="395" w:type="pct"/>
            <w:shd w:val="clear" w:color="auto" w:fill="auto"/>
          </w:tcPr>
          <w:p w:rsidR="00DD0242" w:rsidRDefault="00DD0242" w:rsidP="00F16F2F">
            <w:pPr>
              <w:spacing w:before="40" w:after="40"/>
              <w:jc w:val="center"/>
            </w:pPr>
            <w:r>
              <w:t>5.2.2.</w:t>
            </w:r>
          </w:p>
        </w:tc>
        <w:tc>
          <w:tcPr>
            <w:tcW w:w="2482" w:type="pct"/>
            <w:shd w:val="clear" w:color="auto" w:fill="CCFF99"/>
          </w:tcPr>
          <w:p w:rsidR="00DD0242" w:rsidRPr="00DD0242" w:rsidRDefault="00DD0242" w:rsidP="00A772CD">
            <w:pPr>
              <w:spacing w:before="40" w:after="40"/>
              <w:jc w:val="both"/>
            </w:pPr>
            <w:r w:rsidRPr="00DD0242">
              <w:t>Проверка готовых переводов второй части очного тура Преподавате</w:t>
            </w:r>
            <w:r w:rsidR="001003F3">
              <w:t xml:space="preserve">лями иностранных языков в </w:t>
            </w:r>
            <w:r w:rsidR="00A772CD">
              <w:t>вуз</w:t>
            </w:r>
            <w:r w:rsidR="001003F3">
              <w:t>ах и</w:t>
            </w:r>
            <w:r w:rsidRPr="00DD0242">
              <w:t xml:space="preserve"> внесение результатов пр</w:t>
            </w:r>
            <w:r w:rsidRPr="00DD0242">
              <w:t>о</w:t>
            </w:r>
            <w:r w:rsidRPr="00DD0242">
              <w:t xml:space="preserve">верки в </w:t>
            </w:r>
            <w:r w:rsidR="00083624">
              <w:t>П</w:t>
            </w:r>
            <w:r w:rsidRPr="00DD0242">
              <w:t>ротокол оценки</w:t>
            </w:r>
            <w:r w:rsidR="00F71489">
              <w:t xml:space="preserve"> </w:t>
            </w:r>
            <w:r w:rsidR="00083624">
              <w:t>финального этапа К</w:t>
            </w:r>
            <w:r w:rsidRPr="00DD0242">
              <w:t>онкурса</w:t>
            </w:r>
          </w:p>
        </w:tc>
        <w:tc>
          <w:tcPr>
            <w:tcW w:w="1069" w:type="pct"/>
            <w:shd w:val="clear" w:color="auto" w:fill="auto"/>
          </w:tcPr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04</w:t>
            </w:r>
            <w:r w:rsidRPr="00766804">
              <w:t>»</w:t>
            </w:r>
            <w:r w:rsidR="00390284">
              <w:t xml:space="preserve"> </w:t>
            </w:r>
            <w:r w:rsidR="00A772CD">
              <w:t>апреля  2014</w:t>
            </w:r>
            <w:r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DD0242" w:rsidRPr="00766804" w:rsidRDefault="00A772CD" w:rsidP="00A772CD">
            <w:pPr>
              <w:spacing w:before="40" w:after="40"/>
              <w:jc w:val="center"/>
            </w:pPr>
            <w:r>
              <w:t>«07</w:t>
            </w:r>
            <w:r w:rsidR="00DD0242" w:rsidRPr="00766804">
              <w:t>»</w:t>
            </w:r>
            <w:r w:rsidR="00390284">
              <w:t xml:space="preserve"> </w:t>
            </w:r>
            <w:r>
              <w:t>апреля</w:t>
            </w:r>
            <w:r w:rsidR="00390284">
              <w:t xml:space="preserve"> </w:t>
            </w:r>
            <w:r>
              <w:t xml:space="preserve"> 2014</w:t>
            </w:r>
            <w:r w:rsidR="00DD0242" w:rsidRPr="00766804">
              <w:t xml:space="preserve"> г.</w:t>
            </w:r>
          </w:p>
        </w:tc>
      </w:tr>
      <w:tr w:rsidR="00390284" w:rsidRPr="00766804" w:rsidTr="00390284">
        <w:tc>
          <w:tcPr>
            <w:tcW w:w="395" w:type="pct"/>
            <w:shd w:val="clear" w:color="auto" w:fill="auto"/>
          </w:tcPr>
          <w:p w:rsidR="00390284" w:rsidRPr="00766804" w:rsidRDefault="00390284" w:rsidP="00F16F2F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482" w:type="pct"/>
            <w:shd w:val="clear" w:color="auto" w:fill="CCFF99"/>
          </w:tcPr>
          <w:p w:rsidR="00390284" w:rsidRPr="00DD0242" w:rsidRDefault="00390284" w:rsidP="00A772CD">
            <w:pPr>
              <w:spacing w:before="40" w:after="40"/>
              <w:jc w:val="both"/>
            </w:pPr>
            <w:r w:rsidRPr="00DD0242">
              <w:t xml:space="preserve">Проверка </w:t>
            </w:r>
            <w:proofErr w:type="gramStart"/>
            <w:r w:rsidRPr="00DD0242">
              <w:t xml:space="preserve">правильности заполнения </w:t>
            </w:r>
            <w:r>
              <w:t>Прот</w:t>
            </w:r>
            <w:r>
              <w:t>о</w:t>
            </w:r>
            <w:r>
              <w:t>колов</w:t>
            </w:r>
            <w:r w:rsidRPr="00DD0242">
              <w:t xml:space="preserve"> оценки </w:t>
            </w:r>
            <w:r>
              <w:t>финального этапа К</w:t>
            </w:r>
            <w:r w:rsidRPr="00DD0242">
              <w:t>онкурса</w:t>
            </w:r>
            <w:proofErr w:type="gramEnd"/>
            <w:r w:rsidRPr="00DD0242">
              <w:t xml:space="preserve"> Оргкомитетом</w:t>
            </w:r>
            <w:r>
              <w:t xml:space="preserve"> и составление Сводных пр</w:t>
            </w:r>
            <w:r>
              <w:t>о</w:t>
            </w:r>
            <w:r>
              <w:t xml:space="preserve">токолов оценки финального этапа Конкурса в каждом </w:t>
            </w:r>
            <w:r w:rsidR="00A772CD">
              <w:t>вуз</w:t>
            </w:r>
            <w:r>
              <w:t>е и по каждой номинации</w:t>
            </w:r>
          </w:p>
        </w:tc>
        <w:tc>
          <w:tcPr>
            <w:tcW w:w="2123" w:type="pct"/>
            <w:gridSpan w:val="2"/>
            <w:shd w:val="clear" w:color="auto" w:fill="auto"/>
          </w:tcPr>
          <w:p w:rsidR="00390284" w:rsidRPr="00766804" w:rsidRDefault="00390284" w:rsidP="00A772CD">
            <w:pPr>
              <w:spacing w:before="40" w:after="40"/>
              <w:jc w:val="center"/>
            </w:pPr>
            <w:r w:rsidRPr="00766804">
              <w:t xml:space="preserve"> «</w:t>
            </w:r>
            <w:r w:rsidR="00A772CD">
              <w:t>07</w:t>
            </w:r>
            <w:r w:rsidRPr="00766804">
              <w:t>»</w:t>
            </w:r>
            <w:r w:rsidR="00A772CD">
              <w:t xml:space="preserve"> апреля </w:t>
            </w:r>
            <w:r w:rsidRPr="00766804">
              <w:t>201</w:t>
            </w:r>
            <w:r w:rsidR="00A772CD">
              <w:t>4</w:t>
            </w:r>
            <w:r w:rsidRPr="00766804">
              <w:t xml:space="preserve"> г.</w:t>
            </w:r>
            <w:r>
              <w:t>*</w:t>
            </w:r>
          </w:p>
        </w:tc>
      </w:tr>
      <w:tr w:rsidR="00DD0242" w:rsidRPr="00766804" w:rsidTr="001003F3">
        <w:tc>
          <w:tcPr>
            <w:tcW w:w="395" w:type="pct"/>
            <w:shd w:val="clear" w:color="auto" w:fill="auto"/>
          </w:tcPr>
          <w:p w:rsidR="00DD0242" w:rsidRDefault="00DD0242" w:rsidP="00F16F2F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2482" w:type="pct"/>
            <w:shd w:val="clear" w:color="auto" w:fill="CCFF99"/>
          </w:tcPr>
          <w:p w:rsidR="00DD0242" w:rsidRPr="00DD0242" w:rsidRDefault="002C088A" w:rsidP="00A772CD">
            <w:pPr>
              <w:pStyle w:val="paragraphcenter"/>
              <w:tabs>
                <w:tab w:val="left" w:pos="1560"/>
              </w:tabs>
              <w:spacing w:before="0" w:beforeAutospacing="0" w:after="0" w:afterAutospacing="0"/>
              <w:jc w:val="both"/>
            </w:pPr>
            <w:r>
              <w:t>На основе С</w:t>
            </w:r>
            <w:r w:rsidR="001003F3">
              <w:t>водных протоколов оценки</w:t>
            </w:r>
            <w:r>
              <w:t xml:space="preserve"> ф</w:t>
            </w:r>
            <w:r>
              <w:t>и</w:t>
            </w:r>
            <w:r>
              <w:t xml:space="preserve">нального этапа Конкурса </w:t>
            </w:r>
            <w:r w:rsidR="001003F3">
              <w:t>о</w:t>
            </w:r>
            <w:r w:rsidR="00DD0242" w:rsidRPr="00DD0242">
              <w:t>пределение</w:t>
            </w:r>
            <w:r w:rsidR="001003F3">
              <w:t xml:space="preserve"> Ор</w:t>
            </w:r>
            <w:r w:rsidR="001003F3">
              <w:t>г</w:t>
            </w:r>
            <w:r w:rsidR="001003F3">
              <w:t>комитетом</w:t>
            </w:r>
            <w:r w:rsidR="00DD0242" w:rsidRPr="00DD0242">
              <w:t xml:space="preserve"> победителей</w:t>
            </w:r>
            <w:r w:rsidR="001003F3">
              <w:t xml:space="preserve"> </w:t>
            </w:r>
            <w:r>
              <w:t>в каждом</w:t>
            </w:r>
            <w:r w:rsidRPr="00DD0242">
              <w:t xml:space="preserve"> </w:t>
            </w:r>
            <w:r w:rsidR="00A772CD">
              <w:t>вуз</w:t>
            </w:r>
            <w:r>
              <w:t xml:space="preserve">е и </w:t>
            </w:r>
            <w:r w:rsidR="001003F3">
              <w:t xml:space="preserve">по номинациям </w:t>
            </w:r>
          </w:p>
        </w:tc>
        <w:tc>
          <w:tcPr>
            <w:tcW w:w="1069" w:type="pct"/>
            <w:shd w:val="clear" w:color="auto" w:fill="auto"/>
          </w:tcPr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07</w:t>
            </w:r>
            <w:r w:rsidRPr="00766804">
              <w:t>»</w:t>
            </w:r>
            <w:r w:rsidR="00716A6F">
              <w:t xml:space="preserve"> </w:t>
            </w:r>
            <w:r w:rsidR="00A772CD">
              <w:t>апреля</w:t>
            </w:r>
            <w:r w:rsidR="00716A6F">
              <w:t xml:space="preserve"> </w:t>
            </w:r>
            <w:r w:rsidR="00A772CD">
              <w:t xml:space="preserve"> 2014</w:t>
            </w:r>
            <w:r w:rsidRPr="00766804">
              <w:t xml:space="preserve"> г.</w:t>
            </w:r>
          </w:p>
        </w:tc>
        <w:tc>
          <w:tcPr>
            <w:tcW w:w="1054" w:type="pct"/>
            <w:shd w:val="clear" w:color="auto" w:fill="auto"/>
          </w:tcPr>
          <w:p w:rsidR="00DD0242" w:rsidRPr="00766804" w:rsidRDefault="00DD0242" w:rsidP="00A772CD">
            <w:pPr>
              <w:spacing w:before="40" w:after="40"/>
              <w:jc w:val="center"/>
            </w:pPr>
            <w:r w:rsidRPr="00766804">
              <w:t>«</w:t>
            </w:r>
            <w:r w:rsidR="00A772CD">
              <w:t>10</w:t>
            </w:r>
            <w:r w:rsidRPr="00766804">
              <w:t>»</w:t>
            </w:r>
            <w:r w:rsidR="00716A6F">
              <w:t xml:space="preserve"> </w:t>
            </w:r>
            <w:r w:rsidR="00A772CD">
              <w:t>апреля</w:t>
            </w:r>
            <w:r w:rsidR="00716A6F">
              <w:t xml:space="preserve"> </w:t>
            </w:r>
            <w:r w:rsidR="00A772CD">
              <w:t xml:space="preserve"> </w:t>
            </w:r>
            <w:r w:rsidR="00716A6F">
              <w:t>201</w:t>
            </w:r>
            <w:r w:rsidR="00A772CD">
              <w:t>4</w:t>
            </w:r>
            <w:r w:rsidRPr="00766804">
              <w:t xml:space="preserve"> г.</w:t>
            </w:r>
            <w:r>
              <w:t>*</w:t>
            </w:r>
          </w:p>
        </w:tc>
      </w:tr>
      <w:tr w:rsidR="00FC4965" w:rsidRPr="00766804" w:rsidTr="001003F3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FC4965" w:rsidRPr="00766804" w:rsidRDefault="00FC4965" w:rsidP="00F16F2F">
            <w:pPr>
              <w:spacing w:before="40" w:after="40"/>
              <w:jc w:val="both"/>
            </w:pPr>
            <w:r>
              <w:t>Публикация решения об итогах Конкурса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A772CD">
            <w:pPr>
              <w:spacing w:before="40" w:after="40"/>
              <w:jc w:val="center"/>
            </w:pPr>
            <w:r>
              <w:t xml:space="preserve">До </w:t>
            </w:r>
            <w:r w:rsidR="00716A6F">
              <w:t xml:space="preserve">18:00 </w:t>
            </w:r>
            <w:proofErr w:type="spellStart"/>
            <w:proofErr w:type="gramStart"/>
            <w:r w:rsidR="00716A6F">
              <w:t>мск</w:t>
            </w:r>
            <w:proofErr w:type="spellEnd"/>
            <w:proofErr w:type="gramEnd"/>
            <w:r w:rsidR="00716A6F">
              <w:t xml:space="preserve"> «</w:t>
            </w:r>
            <w:r w:rsidR="00A772CD">
              <w:t>10</w:t>
            </w:r>
            <w:r w:rsidRPr="00766804">
              <w:t>»</w:t>
            </w:r>
            <w:r w:rsidR="00716A6F">
              <w:t xml:space="preserve"> </w:t>
            </w:r>
            <w:r w:rsidR="00A772CD">
              <w:t>апреля</w:t>
            </w:r>
            <w:r w:rsidRPr="00766804">
              <w:t xml:space="preserve"> 201</w:t>
            </w:r>
            <w:r w:rsidR="00A772CD">
              <w:t>4</w:t>
            </w:r>
            <w:r w:rsidRPr="00766804">
              <w:t xml:space="preserve"> г.</w:t>
            </w:r>
            <w:r>
              <w:t>*</w:t>
            </w:r>
          </w:p>
        </w:tc>
      </w:tr>
      <w:tr w:rsidR="00FC4965" w:rsidRPr="00766804" w:rsidTr="001003F3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FC4965" w:rsidRPr="00766804" w:rsidRDefault="00CE1E39" w:rsidP="00F16F2F">
            <w:pPr>
              <w:spacing w:before="40" w:after="40"/>
              <w:jc w:val="both"/>
            </w:pPr>
            <w:r>
              <w:t>Н</w:t>
            </w:r>
            <w:r w:rsidR="00FC4965" w:rsidRPr="00766804">
              <w:t>аграждение победителей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both"/>
            </w:pPr>
            <w:r>
              <w:t xml:space="preserve">Время и место </w:t>
            </w:r>
            <w:r w:rsidR="00CE1E39">
              <w:t xml:space="preserve">вручения дипломов </w:t>
            </w:r>
            <w:r>
              <w:t>определяются протоколом Оргком</w:t>
            </w:r>
            <w:r>
              <w:t>и</w:t>
            </w:r>
            <w:r>
              <w:t>тета об итогах Конкурса</w:t>
            </w:r>
            <w:r w:rsidR="00CE1E39">
              <w:t>. Сроки и порядок вручения денежных премий определяются Положением о Ко</w:t>
            </w:r>
            <w:r w:rsidR="00CE1E39">
              <w:t>н</w:t>
            </w:r>
            <w:r w:rsidR="00CE1E39">
              <w:t>курсе</w:t>
            </w:r>
          </w:p>
        </w:tc>
      </w:tr>
      <w:tr w:rsidR="00FC4965" w:rsidRPr="00766804" w:rsidTr="001003F3">
        <w:trPr>
          <w:trHeight w:val="239"/>
        </w:trPr>
        <w:tc>
          <w:tcPr>
            <w:tcW w:w="3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4965" w:rsidRDefault="00FC4965" w:rsidP="00F16F2F">
            <w:pPr>
              <w:spacing w:before="40" w:after="40"/>
              <w:jc w:val="center"/>
            </w:pPr>
            <w:r>
              <w:t>*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4965" w:rsidRDefault="00FC4965" w:rsidP="00F16F2F">
            <w:pPr>
              <w:spacing w:before="40" w:after="40"/>
              <w:ind w:left="174" w:hanging="174"/>
            </w:pPr>
            <w:r>
              <w:t>-  срок может быть продлен по решению Оргкомитета на время, необходимое для проведения оценки и сопоставления рефератов, но не более 15 календарных дней</w:t>
            </w:r>
          </w:p>
        </w:tc>
      </w:tr>
    </w:tbl>
    <w:p w:rsidR="00B313F5" w:rsidRDefault="00B313F5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t xml:space="preserve">По всем вопросам, связанным с </w:t>
      </w:r>
      <w:r w:rsidR="00885828" w:rsidRPr="00F16F2F">
        <w:rPr>
          <w:sz w:val="28"/>
          <w:szCs w:val="28"/>
        </w:rPr>
        <w:t>подготовк</w:t>
      </w:r>
      <w:r w:rsidRPr="00F16F2F">
        <w:rPr>
          <w:sz w:val="28"/>
          <w:szCs w:val="28"/>
        </w:rPr>
        <w:t>ой</w:t>
      </w:r>
      <w:r w:rsidR="00885828" w:rsidRPr="00F16F2F">
        <w:rPr>
          <w:sz w:val="28"/>
          <w:szCs w:val="28"/>
        </w:rPr>
        <w:t xml:space="preserve"> и проведени</w:t>
      </w:r>
      <w:r w:rsidRPr="00F16F2F">
        <w:rPr>
          <w:sz w:val="28"/>
          <w:szCs w:val="28"/>
        </w:rPr>
        <w:t>ем</w:t>
      </w:r>
      <w:r w:rsidR="00885828" w:rsidRPr="00F16F2F">
        <w:rPr>
          <w:sz w:val="28"/>
          <w:szCs w:val="28"/>
        </w:rPr>
        <w:t xml:space="preserve"> Ко</w:t>
      </w:r>
      <w:r w:rsidR="00885828" w:rsidRPr="00F16F2F">
        <w:rPr>
          <w:sz w:val="28"/>
          <w:szCs w:val="28"/>
        </w:rPr>
        <w:t>н</w:t>
      </w:r>
      <w:r w:rsidR="00885828" w:rsidRPr="00F16F2F">
        <w:rPr>
          <w:sz w:val="28"/>
          <w:szCs w:val="28"/>
        </w:rPr>
        <w:t xml:space="preserve">курса, </w:t>
      </w:r>
      <w:r w:rsidRPr="00F16F2F">
        <w:rPr>
          <w:sz w:val="28"/>
          <w:szCs w:val="28"/>
        </w:rPr>
        <w:t xml:space="preserve">обращаться к Координаторам Молодежной секции РНК СИГРЭ в </w:t>
      </w:r>
      <w:r w:rsidR="00A772CD">
        <w:rPr>
          <w:sz w:val="28"/>
          <w:szCs w:val="28"/>
        </w:rPr>
        <w:t>в</w:t>
      </w:r>
      <w:r w:rsidR="00A772CD">
        <w:rPr>
          <w:sz w:val="28"/>
          <w:szCs w:val="28"/>
        </w:rPr>
        <w:t>у</w:t>
      </w:r>
      <w:r w:rsidR="00A772CD">
        <w:rPr>
          <w:sz w:val="28"/>
          <w:szCs w:val="28"/>
        </w:rPr>
        <w:t>з</w:t>
      </w:r>
      <w:r w:rsidRPr="00F16F2F">
        <w:rPr>
          <w:sz w:val="28"/>
          <w:szCs w:val="28"/>
        </w:rPr>
        <w:t xml:space="preserve">ах либо к Ответственному секретарю </w:t>
      </w:r>
      <w:r w:rsidR="00885828" w:rsidRPr="00F16F2F">
        <w:rPr>
          <w:sz w:val="28"/>
          <w:szCs w:val="28"/>
        </w:rPr>
        <w:t>Оргкомитет</w:t>
      </w:r>
      <w:r w:rsidRPr="00F16F2F">
        <w:rPr>
          <w:sz w:val="28"/>
          <w:szCs w:val="28"/>
        </w:rPr>
        <w:t>а</w:t>
      </w:r>
      <w:r w:rsidR="00885828" w:rsidRPr="00F16F2F">
        <w:rPr>
          <w:sz w:val="28"/>
          <w:szCs w:val="28"/>
        </w:rPr>
        <w:t xml:space="preserve"> Молодежной секции РНК </w:t>
      </w:r>
      <w:r w:rsidR="00885828" w:rsidRPr="00FD0EF4">
        <w:rPr>
          <w:sz w:val="28"/>
          <w:szCs w:val="28"/>
        </w:rPr>
        <w:t>СИГРЭ</w:t>
      </w:r>
      <w:r w:rsidRPr="00FD0EF4">
        <w:rPr>
          <w:sz w:val="27"/>
          <w:szCs w:val="27"/>
        </w:rPr>
        <w:t xml:space="preserve"> </w:t>
      </w:r>
      <w:r w:rsidR="00F518A5">
        <w:rPr>
          <w:sz w:val="27"/>
          <w:szCs w:val="27"/>
        </w:rPr>
        <w:t xml:space="preserve">Калашникову Федору Сергеевичу, тел.: +7(495) 627-84-52, </w:t>
      </w:r>
      <w:r w:rsidR="00F518A5">
        <w:rPr>
          <w:sz w:val="27"/>
          <w:szCs w:val="27"/>
          <w:lang w:val="en-US"/>
        </w:rPr>
        <w:t>e</w:t>
      </w:r>
      <w:r w:rsidR="00F518A5" w:rsidRPr="00F518A5">
        <w:rPr>
          <w:sz w:val="27"/>
          <w:szCs w:val="27"/>
        </w:rPr>
        <w:t>-</w:t>
      </w:r>
      <w:r w:rsidR="00F518A5">
        <w:rPr>
          <w:sz w:val="27"/>
          <w:szCs w:val="27"/>
          <w:lang w:val="en-US"/>
        </w:rPr>
        <w:t>mail</w:t>
      </w:r>
      <w:r w:rsidR="00F518A5">
        <w:rPr>
          <w:sz w:val="27"/>
          <w:szCs w:val="27"/>
        </w:rPr>
        <w:t xml:space="preserve">: </w:t>
      </w:r>
      <w:proofErr w:type="spellStart"/>
      <w:r w:rsidR="00F518A5">
        <w:rPr>
          <w:sz w:val="27"/>
          <w:szCs w:val="27"/>
          <w:lang w:val="en-US"/>
        </w:rPr>
        <w:t>ka</w:t>
      </w:r>
      <w:r w:rsidR="00F518A5">
        <w:rPr>
          <w:sz w:val="27"/>
          <w:szCs w:val="27"/>
          <w:lang w:val="en-US"/>
        </w:rPr>
        <w:t>l</w:t>
      </w:r>
      <w:r w:rsidR="00F518A5">
        <w:rPr>
          <w:sz w:val="27"/>
          <w:szCs w:val="27"/>
          <w:lang w:val="en-US"/>
        </w:rPr>
        <w:t>ashnikovfs</w:t>
      </w:r>
      <w:proofErr w:type="spellEnd"/>
      <w:r w:rsidR="00F518A5" w:rsidRPr="00F518A5">
        <w:rPr>
          <w:sz w:val="27"/>
          <w:szCs w:val="27"/>
        </w:rPr>
        <w:t>@</w:t>
      </w:r>
      <w:proofErr w:type="spellStart"/>
      <w:r w:rsidR="00F518A5">
        <w:rPr>
          <w:sz w:val="27"/>
          <w:szCs w:val="27"/>
          <w:lang w:val="en-US"/>
        </w:rPr>
        <w:t>cigre</w:t>
      </w:r>
      <w:proofErr w:type="spellEnd"/>
      <w:r w:rsidR="00F518A5" w:rsidRPr="00F518A5">
        <w:rPr>
          <w:sz w:val="27"/>
          <w:szCs w:val="27"/>
        </w:rPr>
        <w:t>.</w:t>
      </w:r>
      <w:proofErr w:type="spellStart"/>
      <w:r w:rsidR="00F518A5">
        <w:rPr>
          <w:sz w:val="27"/>
          <w:szCs w:val="27"/>
          <w:lang w:val="en-US"/>
        </w:rPr>
        <w:t>ru</w:t>
      </w:r>
      <w:proofErr w:type="spellEnd"/>
      <w:r w:rsidR="00F518A5" w:rsidRPr="00F518A5">
        <w:rPr>
          <w:sz w:val="27"/>
          <w:szCs w:val="27"/>
        </w:rPr>
        <w:t>.</w:t>
      </w:r>
    </w:p>
    <w:p w:rsidR="00A03821" w:rsidRDefault="00CE1E39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lastRenderedPageBreak/>
        <w:t>Остальные и более п</w:t>
      </w:r>
      <w:r w:rsidR="00121902" w:rsidRPr="00F16F2F">
        <w:rPr>
          <w:sz w:val="28"/>
          <w:szCs w:val="28"/>
        </w:rPr>
        <w:t>одробные условия Конкурса, порядок его проведения</w:t>
      </w:r>
      <w:r w:rsidRPr="00F16F2F">
        <w:rPr>
          <w:sz w:val="28"/>
          <w:szCs w:val="28"/>
        </w:rPr>
        <w:t>, сведения о Молодежной секции РНК СИГРЭ, иные сведения, связанные с Конкурсом,</w:t>
      </w:r>
      <w:r w:rsidR="00121902" w:rsidRPr="00F16F2F">
        <w:rPr>
          <w:sz w:val="28"/>
          <w:szCs w:val="28"/>
        </w:rPr>
        <w:t xml:space="preserve"> </w:t>
      </w:r>
      <w:r w:rsidRPr="00F16F2F">
        <w:rPr>
          <w:sz w:val="28"/>
          <w:szCs w:val="28"/>
        </w:rPr>
        <w:t xml:space="preserve">изложены </w:t>
      </w:r>
      <w:r w:rsidR="00121902" w:rsidRPr="00F16F2F">
        <w:rPr>
          <w:sz w:val="28"/>
          <w:szCs w:val="28"/>
        </w:rPr>
        <w:t>в Положении о Конкурсе</w:t>
      </w:r>
      <w:r w:rsidRPr="00F16F2F">
        <w:rPr>
          <w:sz w:val="28"/>
          <w:szCs w:val="28"/>
        </w:rPr>
        <w:t>, являющемся неотъемлемым приложением к настоящему Извещению. С Положением о Конкурсе можно ознакомиться по ссылке</w:t>
      </w:r>
      <w:r>
        <w:rPr>
          <w:sz w:val="27"/>
          <w:szCs w:val="27"/>
        </w:rPr>
        <w:t xml:space="preserve"> </w:t>
      </w:r>
      <w:hyperlink r:id="rId10" w:history="1">
        <w:r w:rsidR="001A6FA4">
          <w:rPr>
            <w:rStyle w:val="a6"/>
          </w:rPr>
          <w:t>http://cigre.ru/rnk/youth/documentation/</w:t>
        </w:r>
      </w:hyperlink>
    </w:p>
    <w:p w:rsidR="00285D5A" w:rsidRPr="00F16F2F" w:rsidRDefault="00285D5A" w:rsidP="00657AFF">
      <w:pPr>
        <w:spacing w:before="120"/>
        <w:rPr>
          <w:sz w:val="28"/>
          <w:szCs w:val="28"/>
        </w:rPr>
      </w:pPr>
    </w:p>
    <w:p w:rsidR="00AE0EDF" w:rsidRPr="00F16F2F" w:rsidRDefault="00AE0EDF" w:rsidP="00BE0C36">
      <w:pPr>
        <w:pStyle w:val="a7"/>
        <w:tabs>
          <w:tab w:val="clear" w:pos="720"/>
        </w:tabs>
        <w:spacing w:before="120" w:line="240" w:lineRule="auto"/>
        <w:ind w:left="0" w:firstLine="0"/>
        <w:rPr>
          <w:szCs w:val="28"/>
        </w:rPr>
      </w:pPr>
      <w:r w:rsidRPr="00FD0EF4">
        <w:rPr>
          <w:szCs w:val="28"/>
        </w:rPr>
        <w:t>Приложен</w:t>
      </w:r>
      <w:r w:rsidR="00A051BE" w:rsidRPr="00FD0EF4">
        <w:rPr>
          <w:szCs w:val="28"/>
        </w:rPr>
        <w:t xml:space="preserve">ие: </w:t>
      </w:r>
      <w:r w:rsidR="00CE1E39" w:rsidRPr="00FD0EF4">
        <w:rPr>
          <w:szCs w:val="28"/>
        </w:rPr>
        <w:t xml:space="preserve">Положение о конкурсе </w:t>
      </w:r>
      <w:r w:rsidR="00FD0EF4" w:rsidRPr="00FD0EF4">
        <w:rPr>
          <w:szCs w:val="28"/>
        </w:rPr>
        <w:t>переводчиков научно-технической л</w:t>
      </w:r>
      <w:r w:rsidR="00FD0EF4" w:rsidRPr="00FD0EF4">
        <w:rPr>
          <w:szCs w:val="28"/>
        </w:rPr>
        <w:t>и</w:t>
      </w:r>
      <w:r w:rsidR="00FD0EF4" w:rsidRPr="00FD0EF4">
        <w:rPr>
          <w:szCs w:val="28"/>
        </w:rPr>
        <w:t xml:space="preserve">тературы </w:t>
      </w:r>
      <w:r w:rsidR="00A051BE" w:rsidRPr="00FD0EF4">
        <w:rPr>
          <w:szCs w:val="28"/>
        </w:rPr>
        <w:t xml:space="preserve">на </w:t>
      </w:r>
      <w:r w:rsidR="00FE7BCE">
        <w:rPr>
          <w:szCs w:val="28"/>
        </w:rPr>
        <w:t>47</w:t>
      </w:r>
      <w:r w:rsidRPr="00FD0EF4">
        <w:rPr>
          <w:szCs w:val="28"/>
        </w:rPr>
        <w:t xml:space="preserve"> листах в </w:t>
      </w:r>
      <w:r w:rsidR="00FE7BCE">
        <w:rPr>
          <w:szCs w:val="28"/>
        </w:rPr>
        <w:t>1</w:t>
      </w:r>
      <w:r w:rsidRPr="00FD0EF4">
        <w:rPr>
          <w:szCs w:val="28"/>
        </w:rPr>
        <w:t xml:space="preserve"> экз.</w:t>
      </w:r>
    </w:p>
    <w:p w:rsidR="00F16F2F" w:rsidRPr="00F16F2F" w:rsidRDefault="00F16F2F" w:rsidP="00BE0C36">
      <w:pPr>
        <w:spacing w:before="120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000D2D" w:rsidRPr="00FD0EF4" w:rsidTr="00F16F2F">
        <w:tc>
          <w:tcPr>
            <w:tcW w:w="6228" w:type="dxa"/>
            <w:shd w:val="clear" w:color="auto" w:fill="auto"/>
          </w:tcPr>
          <w:p w:rsidR="00000D2D" w:rsidRPr="00F16F2F" w:rsidRDefault="00CE1E39" w:rsidP="00CE1E39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left"/>
              <w:rPr>
                <w:szCs w:val="28"/>
              </w:rPr>
            </w:pPr>
            <w:r w:rsidRPr="00F16F2F">
              <w:rPr>
                <w:szCs w:val="28"/>
              </w:rPr>
              <w:t>Руководитель Оргкомитета Молодежной секции РНК СИГРЭ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F16F2F" w:rsidRPr="00FD0EF4" w:rsidRDefault="00F16F2F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</w:p>
          <w:p w:rsidR="00000D2D" w:rsidRPr="00F518A5" w:rsidRDefault="00F518A5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А.В. Гофман</w:t>
            </w:r>
          </w:p>
        </w:tc>
      </w:tr>
    </w:tbl>
    <w:p w:rsidR="00F16F2F" w:rsidRDefault="00F16F2F" w:rsidP="00DE6068">
      <w:pPr>
        <w:spacing w:before="120"/>
      </w:pPr>
    </w:p>
    <w:p w:rsidR="0083339E" w:rsidRDefault="0083339E" w:rsidP="00DE6068">
      <w:pPr>
        <w:spacing w:before="120"/>
      </w:pPr>
    </w:p>
    <w:p w:rsidR="0083339E" w:rsidRPr="00F16F2F" w:rsidRDefault="0083339E" w:rsidP="00DE6068">
      <w:pPr>
        <w:spacing w:before="120"/>
      </w:pPr>
    </w:p>
    <w:p w:rsidR="00F40055" w:rsidRPr="00FD0EF4" w:rsidRDefault="00F518A5" w:rsidP="00BE0C36">
      <w:r>
        <w:t>Калашников Ф.С.</w:t>
      </w:r>
      <w:r w:rsidR="00BE0C36" w:rsidRPr="00FD0EF4">
        <w:t>,</w:t>
      </w:r>
    </w:p>
    <w:p w:rsidR="000228E6" w:rsidRPr="0083339E" w:rsidRDefault="00FE34C4" w:rsidP="00BE0C36">
      <w:r>
        <w:t>+7</w:t>
      </w:r>
      <w:r w:rsidR="00F518A5">
        <w:t>(495</w:t>
      </w:r>
      <w:r w:rsidR="00F16F2F" w:rsidRPr="00FD0EF4">
        <w:t xml:space="preserve">) </w:t>
      </w:r>
      <w:r w:rsidR="00F518A5">
        <w:t>627-84-52</w:t>
      </w:r>
      <w:r w:rsidR="00F16F2F" w:rsidRPr="00FD0EF4">
        <w:t xml:space="preserve">, </w:t>
      </w:r>
      <w:proofErr w:type="spellStart"/>
      <w:r w:rsidR="00F518A5">
        <w:rPr>
          <w:lang w:val="en-US"/>
        </w:rPr>
        <w:t>kalashnikovfs</w:t>
      </w:r>
      <w:proofErr w:type="spellEnd"/>
      <w:r w:rsidR="00F518A5" w:rsidRPr="0083339E">
        <w:t>@</w:t>
      </w:r>
      <w:proofErr w:type="spellStart"/>
      <w:r w:rsidR="00F518A5">
        <w:rPr>
          <w:lang w:val="en-US"/>
        </w:rPr>
        <w:t>cigre</w:t>
      </w:r>
      <w:proofErr w:type="spellEnd"/>
      <w:r w:rsidR="00F518A5" w:rsidRPr="0083339E">
        <w:t>.</w:t>
      </w:r>
      <w:proofErr w:type="spellStart"/>
      <w:r w:rsidR="00F518A5">
        <w:rPr>
          <w:lang w:val="en-US"/>
        </w:rPr>
        <w:t>ru</w:t>
      </w:r>
      <w:proofErr w:type="spellEnd"/>
    </w:p>
    <w:sectPr w:rsidR="000228E6" w:rsidRPr="0083339E" w:rsidSect="00F16F2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E" w:rsidRDefault="0075765E" w:rsidP="00F16F2F">
      <w:r>
        <w:separator/>
      </w:r>
    </w:p>
  </w:endnote>
  <w:endnote w:type="continuationSeparator" w:id="0">
    <w:p w:rsidR="0075765E" w:rsidRDefault="0075765E" w:rsidP="00F1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2F" w:rsidRPr="008657E1" w:rsidRDefault="006A6D0A" w:rsidP="00F16F2F">
    <w:pPr>
      <w:pStyle w:val="ac"/>
      <w:jc w:val="right"/>
      <w:rPr>
        <w:sz w:val="28"/>
      </w:rPr>
    </w:pPr>
    <w:r w:rsidRPr="008657E1">
      <w:rPr>
        <w:sz w:val="28"/>
      </w:rPr>
      <w:fldChar w:fldCharType="begin"/>
    </w:r>
    <w:r w:rsidR="00F16F2F" w:rsidRPr="008657E1">
      <w:rPr>
        <w:sz w:val="28"/>
      </w:rPr>
      <w:instrText>PAGE   \* MERGEFORMAT</w:instrText>
    </w:r>
    <w:r w:rsidRPr="008657E1">
      <w:rPr>
        <w:sz w:val="28"/>
      </w:rPr>
      <w:fldChar w:fldCharType="separate"/>
    </w:r>
    <w:r w:rsidR="004157FB">
      <w:rPr>
        <w:noProof/>
        <w:sz w:val="28"/>
      </w:rPr>
      <w:t>1</w:t>
    </w:r>
    <w:r w:rsidRPr="008657E1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E" w:rsidRDefault="0075765E" w:rsidP="00F16F2F">
      <w:r>
        <w:separator/>
      </w:r>
    </w:p>
  </w:footnote>
  <w:footnote w:type="continuationSeparator" w:id="0">
    <w:p w:rsidR="0075765E" w:rsidRDefault="0075765E" w:rsidP="00F1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5E699D"/>
    <w:multiLevelType w:val="multilevel"/>
    <w:tmpl w:val="CEF2C3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0142E3"/>
    <w:multiLevelType w:val="multilevel"/>
    <w:tmpl w:val="9092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0B26B54"/>
    <w:multiLevelType w:val="multilevel"/>
    <w:tmpl w:val="AB5459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6C7C60"/>
    <w:multiLevelType w:val="hybridMultilevel"/>
    <w:tmpl w:val="93362D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8A395C"/>
    <w:multiLevelType w:val="multilevel"/>
    <w:tmpl w:val="CE5C2C5C"/>
    <w:lvl w:ilvl="0">
      <w:start w:val="1"/>
      <w:numFmt w:val="decimal"/>
      <w:pStyle w:val="1"/>
      <w:lvlText w:val="%1."/>
      <w:lvlJc w:val="left"/>
      <w:pPr>
        <w:tabs>
          <w:tab w:val="num" w:pos="1374"/>
        </w:tabs>
        <w:ind w:left="1374" w:hanging="1134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EB6657A"/>
    <w:multiLevelType w:val="hybridMultilevel"/>
    <w:tmpl w:val="6D4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70226"/>
    <w:multiLevelType w:val="hybridMultilevel"/>
    <w:tmpl w:val="40DCCB60"/>
    <w:lvl w:ilvl="0" w:tplc="4678DFE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3EB2ADB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E61F4"/>
    <w:multiLevelType w:val="hybridMultilevel"/>
    <w:tmpl w:val="0DC6D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131D65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E46DBC"/>
    <w:multiLevelType w:val="hybridMultilevel"/>
    <w:tmpl w:val="8CB69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A"/>
    <w:rsid w:val="00000D2D"/>
    <w:rsid w:val="000147EE"/>
    <w:rsid w:val="000228E6"/>
    <w:rsid w:val="00083624"/>
    <w:rsid w:val="000D7495"/>
    <w:rsid w:val="000F1AAC"/>
    <w:rsid w:val="000F3A09"/>
    <w:rsid w:val="000F44B0"/>
    <w:rsid w:val="001003F3"/>
    <w:rsid w:val="001012AE"/>
    <w:rsid w:val="00103D05"/>
    <w:rsid w:val="0011719C"/>
    <w:rsid w:val="00121902"/>
    <w:rsid w:val="001438F6"/>
    <w:rsid w:val="0016397D"/>
    <w:rsid w:val="00184DCB"/>
    <w:rsid w:val="0019244D"/>
    <w:rsid w:val="001A306C"/>
    <w:rsid w:val="001A6FA4"/>
    <w:rsid w:val="001B2F61"/>
    <w:rsid w:val="001B7B5E"/>
    <w:rsid w:val="001F01DA"/>
    <w:rsid w:val="001F5A0F"/>
    <w:rsid w:val="00207C38"/>
    <w:rsid w:val="00226AF2"/>
    <w:rsid w:val="0023259A"/>
    <w:rsid w:val="0026379F"/>
    <w:rsid w:val="00271423"/>
    <w:rsid w:val="00285D5A"/>
    <w:rsid w:val="002C088A"/>
    <w:rsid w:val="002C2302"/>
    <w:rsid w:val="003153A5"/>
    <w:rsid w:val="0032173E"/>
    <w:rsid w:val="00331038"/>
    <w:rsid w:val="00371D54"/>
    <w:rsid w:val="00384179"/>
    <w:rsid w:val="00390284"/>
    <w:rsid w:val="003F0144"/>
    <w:rsid w:val="004157FB"/>
    <w:rsid w:val="0041779A"/>
    <w:rsid w:val="00422C3F"/>
    <w:rsid w:val="004837A7"/>
    <w:rsid w:val="0048566B"/>
    <w:rsid w:val="005255A6"/>
    <w:rsid w:val="00540882"/>
    <w:rsid w:val="00550172"/>
    <w:rsid w:val="005D095E"/>
    <w:rsid w:val="00613E00"/>
    <w:rsid w:val="00641BCA"/>
    <w:rsid w:val="0065720B"/>
    <w:rsid w:val="00657AFF"/>
    <w:rsid w:val="006824DD"/>
    <w:rsid w:val="006A3A3B"/>
    <w:rsid w:val="006A6D0A"/>
    <w:rsid w:val="006C4814"/>
    <w:rsid w:val="006F0892"/>
    <w:rsid w:val="006F710F"/>
    <w:rsid w:val="00710EFB"/>
    <w:rsid w:val="00716A6F"/>
    <w:rsid w:val="00730AF6"/>
    <w:rsid w:val="0075765E"/>
    <w:rsid w:val="00766804"/>
    <w:rsid w:val="00801903"/>
    <w:rsid w:val="00802F2B"/>
    <w:rsid w:val="008175E0"/>
    <w:rsid w:val="008209E2"/>
    <w:rsid w:val="00820D51"/>
    <w:rsid w:val="0083339E"/>
    <w:rsid w:val="008425BF"/>
    <w:rsid w:val="00856F40"/>
    <w:rsid w:val="008657E1"/>
    <w:rsid w:val="00885828"/>
    <w:rsid w:val="00895C2D"/>
    <w:rsid w:val="008F4428"/>
    <w:rsid w:val="00927539"/>
    <w:rsid w:val="009469CC"/>
    <w:rsid w:val="00A03821"/>
    <w:rsid w:val="00A051BE"/>
    <w:rsid w:val="00A40A46"/>
    <w:rsid w:val="00A51611"/>
    <w:rsid w:val="00A76BF8"/>
    <w:rsid w:val="00A772CD"/>
    <w:rsid w:val="00AA46AD"/>
    <w:rsid w:val="00AA736C"/>
    <w:rsid w:val="00AC1620"/>
    <w:rsid w:val="00AC5C11"/>
    <w:rsid w:val="00AD04D9"/>
    <w:rsid w:val="00AE0EDF"/>
    <w:rsid w:val="00B31327"/>
    <w:rsid w:val="00B313F5"/>
    <w:rsid w:val="00B678CC"/>
    <w:rsid w:val="00B735AF"/>
    <w:rsid w:val="00B94442"/>
    <w:rsid w:val="00BB19F3"/>
    <w:rsid w:val="00BB1B02"/>
    <w:rsid w:val="00BD1C59"/>
    <w:rsid w:val="00BE0C36"/>
    <w:rsid w:val="00C262BF"/>
    <w:rsid w:val="00C37121"/>
    <w:rsid w:val="00C46AB7"/>
    <w:rsid w:val="00CA4925"/>
    <w:rsid w:val="00CB742A"/>
    <w:rsid w:val="00CC6824"/>
    <w:rsid w:val="00CE1E39"/>
    <w:rsid w:val="00D01215"/>
    <w:rsid w:val="00D84838"/>
    <w:rsid w:val="00DB1264"/>
    <w:rsid w:val="00DD0242"/>
    <w:rsid w:val="00DE6068"/>
    <w:rsid w:val="00E14EF5"/>
    <w:rsid w:val="00E9708F"/>
    <w:rsid w:val="00EA639D"/>
    <w:rsid w:val="00EC6591"/>
    <w:rsid w:val="00EE3263"/>
    <w:rsid w:val="00F15B4D"/>
    <w:rsid w:val="00F16F2F"/>
    <w:rsid w:val="00F40055"/>
    <w:rsid w:val="00F40D2B"/>
    <w:rsid w:val="00F41D3B"/>
    <w:rsid w:val="00F518A5"/>
    <w:rsid w:val="00F71489"/>
    <w:rsid w:val="00F77B9B"/>
    <w:rsid w:val="00FC4965"/>
    <w:rsid w:val="00FD0EF4"/>
    <w:rsid w:val="00FD3A63"/>
    <w:rsid w:val="00FE34C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B742A"/>
    <w:rPr>
      <w:sz w:val="24"/>
      <w:szCs w:val="24"/>
    </w:rPr>
  </w:style>
  <w:style w:type="paragraph" w:styleId="1">
    <w:name w:val="heading 1"/>
    <w:aliases w:val="Document Header1,H1,Ðàçäåë"/>
    <w:basedOn w:val="a2"/>
    <w:next w:val="a2"/>
    <w:qFormat/>
    <w:rsid w:val="00EA639D"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H2"/>
    <w:basedOn w:val="a2"/>
    <w:next w:val="a2"/>
    <w:qFormat/>
    <w:rsid w:val="00EA639D"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B742A"/>
    <w:rPr>
      <w:color w:val="0000FF"/>
      <w:u w:val="single"/>
    </w:rPr>
  </w:style>
  <w:style w:type="paragraph" w:styleId="a7">
    <w:name w:val="List Number"/>
    <w:basedOn w:val="a2"/>
    <w:rsid w:val="00000D2D"/>
    <w:pPr>
      <w:tabs>
        <w:tab w:val="num" w:pos="720"/>
      </w:tabs>
      <w:autoSpaceDE w:val="0"/>
      <w:autoSpaceDN w:val="0"/>
      <w:spacing w:before="60" w:line="360" w:lineRule="auto"/>
      <w:ind w:left="720" w:firstLine="567"/>
      <w:jc w:val="both"/>
    </w:pPr>
    <w:rPr>
      <w:sz w:val="28"/>
    </w:rPr>
  </w:style>
  <w:style w:type="table" w:styleId="a8">
    <w:name w:val="Table Grid"/>
    <w:basedOn w:val="a4"/>
    <w:uiPriority w:val="59"/>
    <w:rsid w:val="000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2"/>
    <w:rsid w:val="00EA639D"/>
    <w:pPr>
      <w:numPr>
        <w:ilvl w:val="2"/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EA639D"/>
    <w:pPr>
      <w:numPr>
        <w:ilvl w:val="3"/>
      </w:numPr>
    </w:pPr>
  </w:style>
  <w:style w:type="paragraph" w:customStyle="1" w:styleId="a1">
    <w:name w:val="Подподпункт"/>
    <w:basedOn w:val="a0"/>
    <w:rsid w:val="00EA639D"/>
    <w:pPr>
      <w:numPr>
        <w:ilvl w:val="4"/>
      </w:numPr>
    </w:pPr>
  </w:style>
  <w:style w:type="character" w:styleId="a9">
    <w:name w:val="FollowedHyperlink"/>
    <w:rsid w:val="00207C38"/>
    <w:rPr>
      <w:color w:val="800080"/>
      <w:u w:val="single"/>
    </w:rPr>
  </w:style>
  <w:style w:type="character" w:customStyle="1" w:styleId="textdefault">
    <w:name w:val="text_default"/>
    <w:rsid w:val="000228E6"/>
  </w:style>
  <w:style w:type="paragraph" w:customStyle="1" w:styleId="-1">
    <w:name w:val="Пункт-1"/>
    <w:basedOn w:val="a2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2"/>
    <w:link w:val="-20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0228E6"/>
    <w:pPr>
      <w:tabs>
        <w:tab w:val="num" w:pos="1701"/>
        <w:tab w:val="left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0228E6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character" w:customStyle="1" w:styleId="-20">
    <w:name w:val="Пункт-2 Знак"/>
    <w:link w:val="-2"/>
    <w:rsid w:val="000228E6"/>
    <w:rPr>
      <w:sz w:val="28"/>
    </w:rPr>
  </w:style>
  <w:style w:type="paragraph" w:customStyle="1" w:styleId="paragraphcenter">
    <w:name w:val="paragraph_center"/>
    <w:basedOn w:val="a2"/>
    <w:rsid w:val="006F710F"/>
    <w:pPr>
      <w:spacing w:before="100" w:beforeAutospacing="1" w:after="100" w:afterAutospacing="1"/>
    </w:pPr>
  </w:style>
  <w:style w:type="paragraph" w:customStyle="1" w:styleId="paragraphleftindent">
    <w:name w:val="paragraph_left_indent"/>
    <w:basedOn w:val="a2"/>
    <w:rsid w:val="00801903"/>
    <w:pPr>
      <w:spacing w:before="100" w:beforeAutospacing="1" w:after="100" w:afterAutospacing="1"/>
    </w:pPr>
  </w:style>
  <w:style w:type="paragraph" w:styleId="aa">
    <w:name w:val="header"/>
    <w:basedOn w:val="a2"/>
    <w:link w:val="ab"/>
    <w:rsid w:val="00F16F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6F2F"/>
    <w:rPr>
      <w:sz w:val="24"/>
      <w:szCs w:val="24"/>
    </w:rPr>
  </w:style>
  <w:style w:type="paragraph" w:styleId="ac">
    <w:name w:val="footer"/>
    <w:basedOn w:val="a2"/>
    <w:link w:val="ad"/>
    <w:uiPriority w:val="99"/>
    <w:rsid w:val="00F16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F2F"/>
    <w:rPr>
      <w:sz w:val="24"/>
      <w:szCs w:val="24"/>
    </w:rPr>
  </w:style>
  <w:style w:type="character" w:styleId="ae">
    <w:name w:val="annotation reference"/>
    <w:basedOn w:val="a3"/>
    <w:rsid w:val="00895C2D"/>
    <w:rPr>
      <w:sz w:val="16"/>
      <w:szCs w:val="16"/>
    </w:rPr>
  </w:style>
  <w:style w:type="paragraph" w:styleId="af">
    <w:name w:val="annotation text"/>
    <w:basedOn w:val="a2"/>
    <w:link w:val="af0"/>
    <w:rsid w:val="00895C2D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rsid w:val="00895C2D"/>
  </w:style>
  <w:style w:type="paragraph" w:styleId="af1">
    <w:name w:val="annotation subject"/>
    <w:basedOn w:val="af"/>
    <w:next w:val="af"/>
    <w:link w:val="af2"/>
    <w:rsid w:val="00895C2D"/>
    <w:rPr>
      <w:b/>
      <w:bCs/>
    </w:rPr>
  </w:style>
  <w:style w:type="character" w:customStyle="1" w:styleId="af2">
    <w:name w:val="Тема примечания Знак"/>
    <w:basedOn w:val="af0"/>
    <w:link w:val="af1"/>
    <w:rsid w:val="00895C2D"/>
    <w:rPr>
      <w:b/>
      <w:bCs/>
    </w:rPr>
  </w:style>
  <w:style w:type="paragraph" w:styleId="af3">
    <w:name w:val="Balloon Text"/>
    <w:basedOn w:val="a2"/>
    <w:link w:val="af4"/>
    <w:rsid w:val="00895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895C2D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73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B742A"/>
    <w:rPr>
      <w:sz w:val="24"/>
      <w:szCs w:val="24"/>
    </w:rPr>
  </w:style>
  <w:style w:type="paragraph" w:styleId="1">
    <w:name w:val="heading 1"/>
    <w:aliases w:val="Document Header1,H1,Ðàçäåë"/>
    <w:basedOn w:val="a2"/>
    <w:next w:val="a2"/>
    <w:qFormat/>
    <w:rsid w:val="00EA639D"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H2"/>
    <w:basedOn w:val="a2"/>
    <w:next w:val="a2"/>
    <w:qFormat/>
    <w:rsid w:val="00EA639D"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B742A"/>
    <w:rPr>
      <w:color w:val="0000FF"/>
      <w:u w:val="single"/>
    </w:rPr>
  </w:style>
  <w:style w:type="paragraph" w:styleId="a7">
    <w:name w:val="List Number"/>
    <w:basedOn w:val="a2"/>
    <w:rsid w:val="00000D2D"/>
    <w:pPr>
      <w:tabs>
        <w:tab w:val="num" w:pos="720"/>
      </w:tabs>
      <w:autoSpaceDE w:val="0"/>
      <w:autoSpaceDN w:val="0"/>
      <w:spacing w:before="60" w:line="360" w:lineRule="auto"/>
      <w:ind w:left="720" w:firstLine="567"/>
      <w:jc w:val="both"/>
    </w:pPr>
    <w:rPr>
      <w:sz w:val="28"/>
    </w:rPr>
  </w:style>
  <w:style w:type="table" w:styleId="a8">
    <w:name w:val="Table Grid"/>
    <w:basedOn w:val="a4"/>
    <w:uiPriority w:val="59"/>
    <w:rsid w:val="000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2"/>
    <w:rsid w:val="00EA639D"/>
    <w:pPr>
      <w:numPr>
        <w:ilvl w:val="2"/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EA639D"/>
    <w:pPr>
      <w:numPr>
        <w:ilvl w:val="3"/>
      </w:numPr>
    </w:pPr>
  </w:style>
  <w:style w:type="paragraph" w:customStyle="1" w:styleId="a1">
    <w:name w:val="Подподпункт"/>
    <w:basedOn w:val="a0"/>
    <w:rsid w:val="00EA639D"/>
    <w:pPr>
      <w:numPr>
        <w:ilvl w:val="4"/>
      </w:numPr>
    </w:pPr>
  </w:style>
  <w:style w:type="character" w:styleId="a9">
    <w:name w:val="FollowedHyperlink"/>
    <w:rsid w:val="00207C38"/>
    <w:rPr>
      <w:color w:val="800080"/>
      <w:u w:val="single"/>
    </w:rPr>
  </w:style>
  <w:style w:type="character" w:customStyle="1" w:styleId="textdefault">
    <w:name w:val="text_default"/>
    <w:rsid w:val="000228E6"/>
  </w:style>
  <w:style w:type="paragraph" w:customStyle="1" w:styleId="-1">
    <w:name w:val="Пункт-1"/>
    <w:basedOn w:val="a2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2"/>
    <w:link w:val="-20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0228E6"/>
    <w:pPr>
      <w:tabs>
        <w:tab w:val="num" w:pos="1701"/>
        <w:tab w:val="left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0228E6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character" w:customStyle="1" w:styleId="-20">
    <w:name w:val="Пункт-2 Знак"/>
    <w:link w:val="-2"/>
    <w:rsid w:val="000228E6"/>
    <w:rPr>
      <w:sz w:val="28"/>
    </w:rPr>
  </w:style>
  <w:style w:type="paragraph" w:customStyle="1" w:styleId="paragraphcenter">
    <w:name w:val="paragraph_center"/>
    <w:basedOn w:val="a2"/>
    <w:rsid w:val="006F710F"/>
    <w:pPr>
      <w:spacing w:before="100" w:beforeAutospacing="1" w:after="100" w:afterAutospacing="1"/>
    </w:pPr>
  </w:style>
  <w:style w:type="paragraph" w:customStyle="1" w:styleId="paragraphleftindent">
    <w:name w:val="paragraph_left_indent"/>
    <w:basedOn w:val="a2"/>
    <w:rsid w:val="00801903"/>
    <w:pPr>
      <w:spacing w:before="100" w:beforeAutospacing="1" w:after="100" w:afterAutospacing="1"/>
    </w:pPr>
  </w:style>
  <w:style w:type="paragraph" w:styleId="aa">
    <w:name w:val="header"/>
    <w:basedOn w:val="a2"/>
    <w:link w:val="ab"/>
    <w:rsid w:val="00F16F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6F2F"/>
    <w:rPr>
      <w:sz w:val="24"/>
      <w:szCs w:val="24"/>
    </w:rPr>
  </w:style>
  <w:style w:type="paragraph" w:styleId="ac">
    <w:name w:val="footer"/>
    <w:basedOn w:val="a2"/>
    <w:link w:val="ad"/>
    <w:uiPriority w:val="99"/>
    <w:rsid w:val="00F16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F2F"/>
    <w:rPr>
      <w:sz w:val="24"/>
      <w:szCs w:val="24"/>
    </w:rPr>
  </w:style>
  <w:style w:type="character" w:styleId="ae">
    <w:name w:val="annotation reference"/>
    <w:basedOn w:val="a3"/>
    <w:rsid w:val="00895C2D"/>
    <w:rPr>
      <w:sz w:val="16"/>
      <w:szCs w:val="16"/>
    </w:rPr>
  </w:style>
  <w:style w:type="paragraph" w:styleId="af">
    <w:name w:val="annotation text"/>
    <w:basedOn w:val="a2"/>
    <w:link w:val="af0"/>
    <w:rsid w:val="00895C2D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rsid w:val="00895C2D"/>
  </w:style>
  <w:style w:type="paragraph" w:styleId="af1">
    <w:name w:val="annotation subject"/>
    <w:basedOn w:val="af"/>
    <w:next w:val="af"/>
    <w:link w:val="af2"/>
    <w:rsid w:val="00895C2D"/>
    <w:rPr>
      <w:b/>
      <w:bCs/>
    </w:rPr>
  </w:style>
  <w:style w:type="character" w:customStyle="1" w:styleId="af2">
    <w:name w:val="Тема примечания Знак"/>
    <w:basedOn w:val="af0"/>
    <w:link w:val="af1"/>
    <w:rsid w:val="00895C2D"/>
    <w:rPr>
      <w:b/>
      <w:bCs/>
    </w:rPr>
  </w:style>
  <w:style w:type="paragraph" w:styleId="af3">
    <w:name w:val="Balloon Text"/>
    <w:basedOn w:val="a2"/>
    <w:link w:val="af4"/>
    <w:rsid w:val="00895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895C2D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73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gre.ru/rnk/youth/doc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gre.ru/rnk/membership/yo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СО-ЦДУ</Company>
  <LinksUpToDate>false</LinksUpToDate>
  <CharactersWithSpaces>8782</CharactersWithSpaces>
  <SharedDoc>false</SharedDoc>
  <HLinks>
    <vt:vector size="12" baseType="variant"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http://www.cigre.ru/rnk/membership/youth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cherpalyuk</dc:creator>
  <cp:lastModifiedBy>Калашников Федор Сергеевич</cp:lastModifiedBy>
  <cp:revision>2</cp:revision>
  <cp:lastPrinted>2006-12-11T09:26:00Z</cp:lastPrinted>
  <dcterms:created xsi:type="dcterms:W3CDTF">2014-01-31T06:17:00Z</dcterms:created>
  <dcterms:modified xsi:type="dcterms:W3CDTF">2014-01-31T06:17:00Z</dcterms:modified>
</cp:coreProperties>
</file>