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51" w:rsidRPr="00A1388E" w:rsidRDefault="002D6F51" w:rsidP="00A13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388E">
        <w:rPr>
          <w:rFonts w:ascii="Times New Roman" w:eastAsia="Times New Roman" w:hAnsi="Times New Roman" w:cs="Times New Roman"/>
          <w:b/>
          <w:sz w:val="24"/>
          <w:szCs w:val="24"/>
        </w:rPr>
        <w:t>Список основных публикаций ведущей организации</w:t>
      </w:r>
    </w:p>
    <w:p w:rsidR="002D6F51" w:rsidRPr="00A1388E" w:rsidRDefault="002D6F51" w:rsidP="00A13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7CA">
        <w:rPr>
          <w:rFonts w:ascii="Times New Roman" w:eastAsia="Times New Roman" w:hAnsi="Times New Roman" w:cs="Times New Roman"/>
          <w:sz w:val="24"/>
          <w:szCs w:val="24"/>
        </w:rPr>
        <w:t>ФГБОУ ВО</w:t>
      </w:r>
      <w:r w:rsidRPr="00CA47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388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47CA" w:rsidRPr="00CA47CA">
        <w:rPr>
          <w:rFonts w:ascii="Times New Roman" w:eastAsia="Times New Roman" w:hAnsi="Times New Roman" w:cs="Times New Roman"/>
          <w:sz w:val="24"/>
          <w:szCs w:val="24"/>
        </w:rPr>
        <w:t xml:space="preserve">Курганский </w:t>
      </w:r>
      <w:hyperlink r:id="rId5" w:tooltip="Ярославский государственный университет им. П.Г. Демидова" w:history="1">
        <w:r w:rsidR="00A1388E" w:rsidRPr="00CA47CA">
          <w:rPr>
            <w:rFonts w:ascii="Times New Roman" w:eastAsia="Times New Roman" w:hAnsi="Times New Roman" w:cs="Times New Roman"/>
            <w:sz w:val="24"/>
            <w:szCs w:val="24"/>
          </w:rPr>
          <w:t>государственный университет</w:t>
        </w:r>
      </w:hyperlink>
      <w:r w:rsidRPr="00204BC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D6F51" w:rsidRPr="00A1388E" w:rsidRDefault="00204BC2" w:rsidP="00A13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диссертации в </w:t>
      </w:r>
      <w:r w:rsidR="002D6F51" w:rsidRPr="00A1388E">
        <w:rPr>
          <w:rFonts w:ascii="Times New Roman" w:eastAsia="Times New Roman" w:hAnsi="Times New Roman" w:cs="Times New Roman"/>
          <w:b/>
          <w:sz w:val="24"/>
          <w:szCs w:val="24"/>
        </w:rPr>
        <w:t>рецензируемых научных изданиях за последние 5 лет</w:t>
      </w:r>
    </w:p>
    <w:p w:rsidR="00915AAA" w:rsidRPr="00A1388E" w:rsidRDefault="002D6F51" w:rsidP="00A13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88E">
        <w:rPr>
          <w:rFonts w:ascii="Times New Roman" w:eastAsia="Times New Roman" w:hAnsi="Times New Roman" w:cs="Times New Roman"/>
          <w:b/>
          <w:sz w:val="24"/>
          <w:szCs w:val="24"/>
        </w:rPr>
        <w:t>(не более 15 публикаций)</w:t>
      </w:r>
    </w:p>
    <w:p w:rsidR="00505395" w:rsidRDefault="00505395" w:rsidP="00A1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8816"/>
      </w:tblGrid>
      <w:tr w:rsidR="00505395" w:rsidTr="00976F45">
        <w:tc>
          <w:tcPr>
            <w:tcW w:w="534" w:type="dxa"/>
          </w:tcPr>
          <w:p w:rsidR="00505395" w:rsidRPr="00505395" w:rsidRDefault="00AD27CB" w:rsidP="00AD27CB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505395" w:rsidRDefault="00505395" w:rsidP="00AD2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Первитская А.М. Анализ переживаний фрустрирующих ситуаций у детей, оставшихся без попечения родителей (на примере </w:t>
            </w:r>
            <w:r w:rsidR="00976F45">
              <w:rPr>
                <w:rFonts w:ascii="Times New Roman" w:hAnsi="Times New Roman" w:cs="Times New Roman"/>
                <w:sz w:val="24"/>
                <w:szCs w:val="24"/>
              </w:rPr>
              <w:t>детей, находящихся на патронатном воспитании и воспитывающихся в детском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6F45">
              <w:rPr>
                <w:rFonts w:ascii="Times New Roman" w:hAnsi="Times New Roman" w:cs="Times New Roman"/>
                <w:sz w:val="24"/>
                <w:szCs w:val="24"/>
              </w:rPr>
              <w:t xml:space="preserve"> / А.М. Первитская // Вектор науки Тольяттинского государственного университета. Серия: Педагогика, психология. 2016. № 2 (25). С. 94-98</w:t>
            </w:r>
          </w:p>
        </w:tc>
      </w:tr>
      <w:tr w:rsidR="00505395" w:rsidTr="00976F45">
        <w:tc>
          <w:tcPr>
            <w:tcW w:w="534" w:type="dxa"/>
          </w:tcPr>
          <w:p w:rsidR="00505395" w:rsidRPr="00976F45" w:rsidRDefault="00976F45" w:rsidP="00AD27CB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505395" w:rsidRDefault="00976F45" w:rsidP="00AD2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И.А. Взаимосвязь когнитивного развития и ценностных отношении к себе и другим у младших подростков / И.А. Николаева // Современные проблемы науки и образования. 2015. № 2-3. С. </w:t>
            </w:r>
            <w:r w:rsidRPr="00204BC2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</w:tr>
      <w:tr w:rsidR="00505395" w:rsidTr="00976F45">
        <w:tc>
          <w:tcPr>
            <w:tcW w:w="534" w:type="dxa"/>
          </w:tcPr>
          <w:p w:rsidR="00505395" w:rsidRPr="00976F45" w:rsidRDefault="00976F45" w:rsidP="00AD2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505395" w:rsidRDefault="00AD27CB" w:rsidP="00AD2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Жуйкова И.В. Семейное воспитание как фактор агрессивности подростков / И.В. Жуйкова // Вектор науки Тольяттинского государственного университета. Серия: Педагогика, психология. 2015. № 1 (20). С. 227-229.</w:t>
            </w:r>
          </w:p>
        </w:tc>
      </w:tr>
      <w:tr w:rsidR="00AD27CB" w:rsidTr="00976F45">
        <w:tc>
          <w:tcPr>
            <w:tcW w:w="534" w:type="dxa"/>
          </w:tcPr>
          <w:p w:rsidR="00AD27CB" w:rsidRDefault="00AD27CB" w:rsidP="00AD2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AD27CB" w:rsidRDefault="00AD27CB" w:rsidP="00AD2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Жуйкова И.В. Гендерные особенности агрессивного поведения подростков и их родителей / И.В. Жуйкова // Ученые записки университета им. Лесгафта. 2014. № 12 (118) С. 257-261.</w:t>
            </w:r>
          </w:p>
        </w:tc>
      </w:tr>
      <w:tr w:rsidR="00AD27CB" w:rsidTr="00976F45">
        <w:tc>
          <w:tcPr>
            <w:tcW w:w="534" w:type="dxa"/>
          </w:tcPr>
          <w:p w:rsidR="00AD27CB" w:rsidRDefault="00AD27CB" w:rsidP="00AD2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37" w:type="dxa"/>
          </w:tcPr>
          <w:p w:rsidR="00AD27CB" w:rsidRDefault="00AD27CB" w:rsidP="00AD2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Первитская А.М. Эмоционально-волевая регуляция как средство преодоления проблемных ситуаций у девочек-подростков (</w:t>
            </w:r>
            <w:r w:rsidR="00995A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равнительный анализ девочек-подростков с «нормальным» и делинквентным поведением) А.М. Первитская // Вестник Красноярского государственного педагогического университета им. В.П. Астафьева. 2014. № 3 (29). С. 137-143.</w:t>
            </w:r>
          </w:p>
        </w:tc>
      </w:tr>
      <w:tr w:rsidR="00995A6B" w:rsidTr="00976F45">
        <w:tc>
          <w:tcPr>
            <w:tcW w:w="534" w:type="dxa"/>
          </w:tcPr>
          <w:p w:rsidR="00995A6B" w:rsidRDefault="00995A6B" w:rsidP="00AD2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9037" w:type="dxa"/>
          </w:tcPr>
          <w:p w:rsidR="00995A6B" w:rsidRDefault="00995A6B" w:rsidP="00AD2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Малюшина Ю.А. Особенности стрессоустойчивости в подростковом возрасте / Ю.А. Малюшина // Вестник Курганского государственного педагогического университета. 2018. № 1. (48). С. 35-37.</w:t>
            </w:r>
          </w:p>
        </w:tc>
      </w:tr>
      <w:tr w:rsidR="00995A6B" w:rsidTr="00976F45">
        <w:tc>
          <w:tcPr>
            <w:tcW w:w="534" w:type="dxa"/>
          </w:tcPr>
          <w:p w:rsidR="00995A6B" w:rsidRDefault="00995A6B" w:rsidP="00AD2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37" w:type="dxa"/>
          </w:tcPr>
          <w:p w:rsidR="00995A6B" w:rsidRDefault="00204BC2" w:rsidP="00204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А.А. Изучение явления кросс-пола в социальных сетях / А.А. Кузнецова, А.М. Первитская // Вестник Курганского государственного педагогического университета. 2018. № 3. (50). С. 49-50.</w:t>
            </w:r>
          </w:p>
        </w:tc>
      </w:tr>
    </w:tbl>
    <w:p w:rsidR="003F2428" w:rsidRPr="00A1388E" w:rsidRDefault="003F2428" w:rsidP="00204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F2428" w:rsidRPr="00A1388E" w:rsidSect="0091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77508"/>
    <w:multiLevelType w:val="hybridMultilevel"/>
    <w:tmpl w:val="EC7E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36"/>
    <w:rsid w:val="000254E5"/>
    <w:rsid w:val="00035AD4"/>
    <w:rsid w:val="000D19CC"/>
    <w:rsid w:val="001534D3"/>
    <w:rsid w:val="00204BC2"/>
    <w:rsid w:val="00207177"/>
    <w:rsid w:val="002D6F51"/>
    <w:rsid w:val="00323F62"/>
    <w:rsid w:val="003F2428"/>
    <w:rsid w:val="004B3FFD"/>
    <w:rsid w:val="00505395"/>
    <w:rsid w:val="00540363"/>
    <w:rsid w:val="00547A03"/>
    <w:rsid w:val="006404CA"/>
    <w:rsid w:val="00685C5E"/>
    <w:rsid w:val="006A5961"/>
    <w:rsid w:val="006E191D"/>
    <w:rsid w:val="007F4636"/>
    <w:rsid w:val="00867A04"/>
    <w:rsid w:val="008F0EE9"/>
    <w:rsid w:val="00915AAA"/>
    <w:rsid w:val="00976F45"/>
    <w:rsid w:val="00995A6B"/>
    <w:rsid w:val="009E3890"/>
    <w:rsid w:val="00A1388E"/>
    <w:rsid w:val="00A3587B"/>
    <w:rsid w:val="00A8550F"/>
    <w:rsid w:val="00AD27CB"/>
    <w:rsid w:val="00B21F94"/>
    <w:rsid w:val="00BD6CF3"/>
    <w:rsid w:val="00C1388D"/>
    <w:rsid w:val="00C36A3A"/>
    <w:rsid w:val="00CA47CA"/>
    <w:rsid w:val="00D651F9"/>
    <w:rsid w:val="00D82494"/>
    <w:rsid w:val="00E2437D"/>
    <w:rsid w:val="00F035B9"/>
    <w:rsid w:val="00F30618"/>
    <w:rsid w:val="00F83925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93E84-3C19-4843-AD18-E2258FB8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F4636"/>
  </w:style>
  <w:style w:type="paragraph" w:styleId="a3">
    <w:name w:val="List Paragraph"/>
    <w:basedOn w:val="a"/>
    <w:uiPriority w:val="34"/>
    <w:qFormat/>
    <w:rsid w:val="007F46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ubtle Emphasis"/>
    <w:basedOn w:val="a0"/>
    <w:uiPriority w:val="19"/>
    <w:qFormat/>
    <w:rsid w:val="007F4636"/>
    <w:rPr>
      <w:i/>
      <w:iCs/>
      <w:color w:val="808080"/>
    </w:rPr>
  </w:style>
  <w:style w:type="character" w:styleId="a5">
    <w:name w:val="Hyperlink"/>
    <w:basedOn w:val="a0"/>
    <w:uiPriority w:val="99"/>
    <w:unhideWhenUsed/>
    <w:rsid w:val="00F306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3F6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4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053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org_about.asp?orgsid=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2020-02-03T08:22:00Z</dcterms:created>
  <dcterms:modified xsi:type="dcterms:W3CDTF">2020-02-03T08:22:00Z</dcterms:modified>
</cp:coreProperties>
</file>