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8" w:rsidRDefault="007447EF" w:rsidP="007447EF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1958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A91958" w:rsidRDefault="00A91958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24BB" w:rsidRDefault="001B24BB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7EF" w:rsidRDefault="007447EF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BC31ED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Ниязов Хаммет Магзумьянович</w:t>
      </w:r>
    </w:p>
    <w:p w:rsidR="00A91958" w:rsidRDefault="00A91958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958" w:rsidRDefault="00A91958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567" w:rsidRDefault="00462567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567" w:rsidRDefault="00462567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79E" w:rsidRDefault="00CB579E" w:rsidP="00BB3029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И </w:t>
      </w:r>
      <w:r w:rsidR="009D4C2C">
        <w:rPr>
          <w:rFonts w:ascii="Times New Roman" w:hAnsi="Times New Roman" w:cs="Times New Roman"/>
          <w:b/>
          <w:sz w:val="28"/>
          <w:szCs w:val="28"/>
        </w:rPr>
        <w:t xml:space="preserve">ОПТИМИЗАЦИЯ </w:t>
      </w:r>
    </w:p>
    <w:p w:rsidR="00AD4E13" w:rsidRDefault="00CB579E" w:rsidP="00BB3029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ГИДРОДИНАМИЧЕСКИХ ПАРАМЕТРОВ </w:t>
      </w:r>
    </w:p>
    <w:p w:rsidR="00A91958" w:rsidRDefault="009D4C2C" w:rsidP="00BB3029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ПОДШИПНИКОВ</w:t>
      </w:r>
      <w:r w:rsidR="00AD4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ПОРШНЕВОГО ПАЛЬЦА ДВС</w:t>
      </w:r>
    </w:p>
    <w:p w:rsidR="00A91958" w:rsidRDefault="00A91958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67" w:rsidRDefault="00462567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67" w:rsidRDefault="00462567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AC" w:rsidRDefault="008D74AC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58" w:rsidRDefault="00A91958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53" w:rsidRDefault="00A07953" w:rsidP="00A0795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05.04</w:t>
      </w:r>
      <w:r w:rsidR="00A91958">
        <w:rPr>
          <w:rFonts w:ascii="Times New Roman" w:hAnsi="Times New Roman" w:cs="Times New Roman"/>
          <w:sz w:val="28"/>
          <w:szCs w:val="28"/>
        </w:rPr>
        <w:t xml:space="preserve">.02 – </w:t>
      </w:r>
      <w:r w:rsidR="00AF7A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Тепловые двигатели»</w:t>
      </w: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8D74A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технических наук</w:t>
      </w: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AE3" w:rsidRDefault="00AF7AE3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4BB" w:rsidRDefault="001B24BB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4AC" w:rsidRDefault="008D74AC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4AC" w:rsidRDefault="008D74AC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4AC" w:rsidRDefault="008D74AC" w:rsidP="00A91958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4AC" w:rsidRDefault="00AF7AE3" w:rsidP="00CB579E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– 2013</w:t>
      </w:r>
    </w:p>
    <w:p w:rsidR="00BC31ED" w:rsidRDefault="00756912" w:rsidP="00756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ФГБОУ ВПО «Челябинская государственная  агрои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5664">
        <w:rPr>
          <w:rFonts w:ascii="Times New Roman" w:hAnsi="Times New Roman" w:cs="Times New Roman"/>
          <w:sz w:val="28"/>
          <w:szCs w:val="28"/>
        </w:rPr>
        <w:t>женерная акаде</w:t>
      </w:r>
      <w:r>
        <w:rPr>
          <w:rFonts w:ascii="Times New Roman" w:hAnsi="Times New Roman" w:cs="Times New Roman"/>
          <w:sz w:val="28"/>
          <w:szCs w:val="28"/>
        </w:rPr>
        <w:t>мия»</w:t>
      </w:r>
      <w:r w:rsidR="00352B94">
        <w:rPr>
          <w:rFonts w:ascii="Times New Roman" w:hAnsi="Times New Roman" w:cs="Times New Roman"/>
          <w:sz w:val="28"/>
          <w:szCs w:val="28"/>
        </w:rPr>
        <w:t xml:space="preserve"> и </w:t>
      </w:r>
      <w:r w:rsidR="00F60E75">
        <w:rPr>
          <w:rFonts w:ascii="Times New Roman" w:hAnsi="Times New Roman" w:cs="Times New Roman"/>
          <w:sz w:val="28"/>
          <w:szCs w:val="28"/>
        </w:rPr>
        <w:t xml:space="preserve">в ФГБОУ ВПО </w:t>
      </w:r>
      <w:r w:rsidR="00352B94">
        <w:rPr>
          <w:rFonts w:ascii="Times New Roman" w:hAnsi="Times New Roman" w:cs="Times New Roman"/>
          <w:sz w:val="28"/>
          <w:szCs w:val="28"/>
        </w:rPr>
        <w:t>«Южно-Уральский государственный университет» (национальный исследовательский университет)</w:t>
      </w:r>
    </w:p>
    <w:p w:rsidR="00364B68" w:rsidRDefault="00364B68" w:rsidP="00756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A4F" w:rsidRDefault="00EE2A4F" w:rsidP="007569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1ED" w:rsidRPr="00756912" w:rsidRDefault="00756912" w:rsidP="00756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1399">
        <w:rPr>
          <w:rFonts w:ascii="Times New Roman" w:hAnsi="Times New Roman" w:cs="Times New Roman"/>
          <w:sz w:val="28"/>
          <w:szCs w:val="28"/>
        </w:rPr>
        <w:t>Научные руководители: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99" w:rsidRPr="00EC1399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Суркин Вячеслав Иванович</w:t>
      </w:r>
      <w:r w:rsidR="00752BAF">
        <w:rPr>
          <w:rFonts w:ascii="Times New Roman" w:hAnsi="Times New Roman" w:cs="Times New Roman"/>
          <w:sz w:val="28"/>
          <w:szCs w:val="28"/>
        </w:rPr>
        <w:t>,</w:t>
      </w:r>
    </w:p>
    <w:p w:rsidR="00EC1399" w:rsidRDefault="00756912" w:rsidP="00EC139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04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1399">
        <w:rPr>
          <w:rFonts w:ascii="Times New Roman" w:hAnsi="Times New Roman" w:cs="Times New Roman"/>
          <w:sz w:val="28"/>
          <w:szCs w:val="28"/>
        </w:rPr>
        <w:t>доктор технических наук, профессор</w:t>
      </w:r>
    </w:p>
    <w:p w:rsidR="00572EA2" w:rsidRDefault="00EC1399" w:rsidP="00572EA2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04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(ФГБОУ ВПО ЧГАА,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52BAF">
        <w:rPr>
          <w:rFonts w:ascii="Times New Roman" w:hAnsi="Times New Roman" w:cs="Times New Roman"/>
          <w:sz w:val="28"/>
          <w:szCs w:val="28"/>
        </w:rPr>
        <w:t>;</w:t>
      </w:r>
    </w:p>
    <w:p w:rsidR="00BC31ED" w:rsidRDefault="00364B68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5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FD7">
        <w:rPr>
          <w:rFonts w:ascii="Times New Roman" w:hAnsi="Times New Roman" w:cs="Times New Roman"/>
          <w:sz w:val="28"/>
          <w:szCs w:val="28"/>
        </w:rPr>
        <w:t xml:space="preserve">  </w:t>
      </w:r>
      <w:r w:rsidR="00B304D3" w:rsidRPr="00BD1FD7">
        <w:rPr>
          <w:rFonts w:ascii="Times New Roman" w:hAnsi="Times New Roman" w:cs="Times New Roman"/>
          <w:b/>
          <w:sz w:val="28"/>
          <w:szCs w:val="28"/>
        </w:rPr>
        <w:t>Задорожная Елена Анатольевна</w:t>
      </w:r>
      <w:r w:rsidR="00752BAF">
        <w:rPr>
          <w:rFonts w:ascii="Times New Roman" w:hAnsi="Times New Roman" w:cs="Times New Roman"/>
          <w:sz w:val="28"/>
          <w:szCs w:val="28"/>
        </w:rPr>
        <w:t>,</w:t>
      </w:r>
      <w:r w:rsidR="00B5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D" w:rsidRDefault="00572EA2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35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1FD7">
        <w:rPr>
          <w:rFonts w:ascii="Times New Roman" w:hAnsi="Times New Roman" w:cs="Times New Roman"/>
          <w:sz w:val="28"/>
          <w:szCs w:val="28"/>
        </w:rPr>
        <w:t xml:space="preserve"> кандидат технических наук, доцент</w:t>
      </w:r>
      <w:r w:rsidR="00364B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2ACC">
        <w:rPr>
          <w:rFonts w:ascii="Times New Roman" w:hAnsi="Times New Roman" w:cs="Times New Roman"/>
          <w:sz w:val="28"/>
          <w:szCs w:val="28"/>
        </w:rPr>
        <w:t xml:space="preserve">      </w:t>
      </w:r>
      <w:r w:rsidR="00364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79E" w:rsidRDefault="00BD1FD7" w:rsidP="00364B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(ФГБОУ ВПО ЮУрГУ, доцент кафедры)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1FD7" w:rsidRDefault="00BD1FD7" w:rsidP="00BD1FD7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579E" w:rsidRPr="00756912" w:rsidRDefault="00364B68" w:rsidP="00CB57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4D3">
        <w:rPr>
          <w:rFonts w:ascii="Times New Roman" w:hAnsi="Times New Roman" w:cs="Times New Roman"/>
          <w:sz w:val="28"/>
          <w:szCs w:val="28"/>
        </w:rPr>
        <w:t>Официальные оппоненты: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D7" w:rsidRPr="00BD1FD7">
        <w:rPr>
          <w:rFonts w:ascii="Times New Roman" w:hAnsi="Times New Roman" w:cs="Times New Roman"/>
          <w:b/>
          <w:sz w:val="28"/>
          <w:szCs w:val="28"/>
        </w:rPr>
        <w:t>Лазарев Владислав Евгеньевич</w:t>
      </w:r>
      <w:r w:rsidR="00752BAF">
        <w:rPr>
          <w:rFonts w:ascii="Times New Roman" w:hAnsi="Times New Roman" w:cs="Times New Roman"/>
          <w:sz w:val="28"/>
          <w:szCs w:val="28"/>
        </w:rPr>
        <w:t>,</w:t>
      </w:r>
    </w:p>
    <w:p w:rsidR="00CB579E" w:rsidRPr="00BD1FD7" w:rsidRDefault="00CB579E" w:rsidP="00BD1FD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1FD7">
        <w:rPr>
          <w:rFonts w:ascii="Times New Roman" w:hAnsi="Times New Roman" w:cs="Times New Roman"/>
          <w:sz w:val="28"/>
          <w:szCs w:val="28"/>
        </w:rPr>
        <w:t xml:space="preserve">                       доктор технических наук, доцент</w:t>
      </w:r>
    </w:p>
    <w:p w:rsidR="00BD1FD7" w:rsidRDefault="00CB579E" w:rsidP="00CB579E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35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1FD7">
        <w:rPr>
          <w:rFonts w:ascii="Times New Roman" w:hAnsi="Times New Roman" w:cs="Times New Roman"/>
          <w:sz w:val="28"/>
          <w:szCs w:val="28"/>
        </w:rPr>
        <w:t xml:space="preserve"> (ФГБОУ ВПО ЮУрГУ, </w:t>
      </w:r>
      <w:proofErr w:type="gramStart"/>
      <w:r w:rsidR="00BD1FD7">
        <w:rPr>
          <w:rFonts w:ascii="Times New Roman" w:hAnsi="Times New Roman" w:cs="Times New Roman"/>
          <w:sz w:val="28"/>
          <w:szCs w:val="28"/>
        </w:rPr>
        <w:t>заведую</w:t>
      </w:r>
      <w:r w:rsidR="00E757A9">
        <w:rPr>
          <w:rFonts w:ascii="Times New Roman" w:hAnsi="Times New Roman" w:cs="Times New Roman"/>
          <w:sz w:val="28"/>
          <w:szCs w:val="28"/>
        </w:rPr>
        <w:t>щий</w:t>
      </w:r>
      <w:r w:rsidR="00BD1FD7">
        <w:rPr>
          <w:rFonts w:ascii="Times New Roman" w:hAnsi="Times New Roman" w:cs="Times New Roman"/>
          <w:sz w:val="28"/>
          <w:szCs w:val="28"/>
        </w:rPr>
        <w:t xml:space="preserve"> кафедры</w:t>
      </w:r>
      <w:proofErr w:type="gramEnd"/>
      <w:r w:rsidR="00BD1FD7">
        <w:rPr>
          <w:rFonts w:ascii="Times New Roman" w:hAnsi="Times New Roman" w:cs="Times New Roman"/>
          <w:sz w:val="28"/>
          <w:szCs w:val="28"/>
        </w:rPr>
        <w:t>)</w:t>
      </w:r>
      <w:r w:rsidR="00752BAF">
        <w:rPr>
          <w:rFonts w:ascii="Times New Roman" w:hAnsi="Times New Roman" w:cs="Times New Roman"/>
          <w:sz w:val="28"/>
          <w:szCs w:val="28"/>
        </w:rPr>
        <w:t>;</w:t>
      </w:r>
      <w:r w:rsidR="005A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D" w:rsidRDefault="00CB579E" w:rsidP="00CB57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535A9">
        <w:rPr>
          <w:rFonts w:ascii="Times New Roman" w:hAnsi="Times New Roman" w:cs="Times New Roman"/>
          <w:sz w:val="28"/>
          <w:szCs w:val="28"/>
        </w:rPr>
        <w:t xml:space="preserve">  </w:t>
      </w:r>
      <w:r w:rsidR="00E757A9">
        <w:rPr>
          <w:rFonts w:ascii="Times New Roman" w:hAnsi="Times New Roman" w:cs="Times New Roman"/>
          <w:sz w:val="28"/>
          <w:szCs w:val="28"/>
        </w:rPr>
        <w:t xml:space="preserve"> </w:t>
      </w:r>
      <w:r w:rsidR="00EE2A4F" w:rsidRPr="00E757A9">
        <w:rPr>
          <w:rFonts w:ascii="Times New Roman" w:hAnsi="Times New Roman" w:cs="Times New Roman"/>
          <w:b/>
          <w:sz w:val="28"/>
          <w:szCs w:val="28"/>
        </w:rPr>
        <w:t>Загайко Сергей Андреевич</w:t>
      </w:r>
      <w:r w:rsidR="00752BAF">
        <w:rPr>
          <w:rFonts w:ascii="Times New Roman" w:hAnsi="Times New Roman" w:cs="Times New Roman"/>
          <w:sz w:val="28"/>
          <w:szCs w:val="28"/>
        </w:rPr>
        <w:t>,</w:t>
      </w:r>
    </w:p>
    <w:p w:rsidR="00EE2A4F" w:rsidRPr="00E757A9" w:rsidRDefault="00E757A9" w:rsidP="005E2A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кандидат технических наук, доцент</w:t>
      </w:r>
    </w:p>
    <w:p w:rsidR="00E757A9" w:rsidRDefault="00E757A9" w:rsidP="002A5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="00D12A11">
        <w:rPr>
          <w:rFonts w:ascii="Times New Roman" w:hAnsi="Times New Roman" w:cs="Times New Roman"/>
          <w:sz w:val="28"/>
          <w:szCs w:val="28"/>
        </w:rPr>
        <w:t>ФГБОУ ВПО УГАТУ, доцент кафедры)</w:t>
      </w:r>
    </w:p>
    <w:p w:rsidR="00E757A9" w:rsidRDefault="00E757A9" w:rsidP="002A5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A4F" w:rsidRDefault="00EE2A4F" w:rsidP="002A5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04D3">
        <w:rPr>
          <w:rFonts w:ascii="Times New Roman" w:hAnsi="Times New Roman" w:cs="Times New Roman"/>
          <w:sz w:val="28"/>
          <w:szCs w:val="28"/>
        </w:rPr>
        <w:t>Ведущая организация</w:t>
      </w:r>
      <w:r w:rsidR="005E2ACC" w:rsidRPr="00B304D3">
        <w:rPr>
          <w:rFonts w:ascii="Times New Roman" w:hAnsi="Times New Roman" w:cs="Times New Roman"/>
          <w:sz w:val="28"/>
          <w:szCs w:val="28"/>
        </w:rPr>
        <w:t>:</w:t>
      </w:r>
      <w:r w:rsidR="00B6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ВПО</w:t>
      </w:r>
      <w:r w:rsidRPr="00B6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6915" w:rsidRPr="00B66915">
        <w:rPr>
          <w:rFonts w:ascii="Times New Roman" w:hAnsi="Times New Roman" w:cs="Times New Roman"/>
          <w:sz w:val="28"/>
          <w:szCs w:val="28"/>
        </w:rPr>
        <w:t>Оренбургский</w:t>
      </w:r>
      <w:r w:rsidR="00B66915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BC31ED" w:rsidRPr="00982020" w:rsidRDefault="00EE2A4F" w:rsidP="005E2A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6915">
        <w:rPr>
          <w:rFonts w:ascii="Times New Roman" w:hAnsi="Times New Roman" w:cs="Times New Roman"/>
          <w:sz w:val="28"/>
          <w:szCs w:val="28"/>
        </w:rPr>
        <w:t xml:space="preserve"> </w:t>
      </w:r>
      <w:r w:rsidR="005A626A">
        <w:rPr>
          <w:rFonts w:ascii="Times New Roman" w:hAnsi="Times New Roman" w:cs="Times New Roman"/>
          <w:sz w:val="28"/>
          <w:szCs w:val="28"/>
        </w:rPr>
        <w:t xml:space="preserve">   </w:t>
      </w:r>
      <w:r w:rsidR="00B6691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1ED" w:rsidRDefault="00BC31ED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C31ED" w:rsidRDefault="009103A5" w:rsidP="009820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диссертации состоится 26 июня 2013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ACB" w:rsidRPr="00466ACB">
        <w:rPr>
          <w:rFonts w:ascii="Times New Roman" w:hAnsi="Times New Roman" w:cs="Times New Roman"/>
          <w:sz w:val="28"/>
          <w:szCs w:val="28"/>
        </w:rPr>
        <w:t xml:space="preserve"> </w:t>
      </w:r>
      <w:r w:rsidR="00466ACB" w:rsidRPr="00466AC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66ACB" w:rsidRPr="0046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982020">
        <w:rPr>
          <w:rFonts w:ascii="Times New Roman" w:hAnsi="Times New Roman" w:cs="Times New Roman"/>
          <w:sz w:val="28"/>
          <w:szCs w:val="28"/>
        </w:rPr>
        <w:t>, на засед</w:t>
      </w:r>
      <w:r w:rsidR="00982020">
        <w:rPr>
          <w:rFonts w:ascii="Times New Roman" w:hAnsi="Times New Roman" w:cs="Times New Roman"/>
          <w:sz w:val="28"/>
          <w:szCs w:val="28"/>
        </w:rPr>
        <w:t>а</w:t>
      </w:r>
      <w:r w:rsidR="00982020">
        <w:rPr>
          <w:rFonts w:ascii="Times New Roman" w:hAnsi="Times New Roman" w:cs="Times New Roman"/>
          <w:sz w:val="28"/>
          <w:szCs w:val="28"/>
        </w:rPr>
        <w:t>нии специализированного диссертационного совета Д212.298.09 при ФГБОУ ВПО  «Южно-Уральский государственный университет» (национальный иссл</w:t>
      </w:r>
      <w:r w:rsidR="00982020">
        <w:rPr>
          <w:rFonts w:ascii="Times New Roman" w:hAnsi="Times New Roman" w:cs="Times New Roman"/>
          <w:sz w:val="28"/>
          <w:szCs w:val="28"/>
        </w:rPr>
        <w:t>е</w:t>
      </w:r>
      <w:r w:rsidR="00982020">
        <w:rPr>
          <w:rFonts w:ascii="Times New Roman" w:hAnsi="Times New Roman" w:cs="Times New Roman"/>
          <w:sz w:val="28"/>
          <w:szCs w:val="28"/>
        </w:rPr>
        <w:t>довательский университет) по адресу</w:t>
      </w:r>
      <w:r w:rsidR="00684B93">
        <w:rPr>
          <w:rFonts w:ascii="Times New Roman" w:hAnsi="Times New Roman" w:cs="Times New Roman"/>
          <w:sz w:val="28"/>
          <w:szCs w:val="28"/>
        </w:rPr>
        <w:t>: 454080, г. Челябинск, пр. им. В.И. Лен</w:t>
      </w:r>
      <w:r w:rsidR="00684B93">
        <w:rPr>
          <w:rFonts w:ascii="Times New Roman" w:hAnsi="Times New Roman" w:cs="Times New Roman"/>
          <w:sz w:val="28"/>
          <w:szCs w:val="28"/>
        </w:rPr>
        <w:t>и</w:t>
      </w:r>
      <w:r w:rsidR="00684B93">
        <w:rPr>
          <w:rFonts w:ascii="Times New Roman" w:hAnsi="Times New Roman" w:cs="Times New Roman"/>
          <w:sz w:val="28"/>
          <w:szCs w:val="28"/>
        </w:rPr>
        <w:t>на, 76, ауд. 1001 (10 этаж гл. корп.)</w:t>
      </w:r>
      <w:r w:rsidR="0098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D" w:rsidRDefault="00BC31ED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C31ED" w:rsidRDefault="00684B93" w:rsidP="00284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</w:t>
      </w:r>
      <w:r w:rsidR="009A685E">
        <w:rPr>
          <w:rFonts w:ascii="Times New Roman" w:hAnsi="Times New Roman" w:cs="Times New Roman"/>
          <w:sz w:val="28"/>
          <w:szCs w:val="28"/>
        </w:rPr>
        <w:t xml:space="preserve"> ЮУ</w:t>
      </w:r>
      <w:r w:rsidR="00284B5C">
        <w:rPr>
          <w:rFonts w:ascii="Times New Roman" w:hAnsi="Times New Roman" w:cs="Times New Roman"/>
          <w:sz w:val="28"/>
          <w:szCs w:val="28"/>
        </w:rPr>
        <w:t>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D" w:rsidRDefault="00BC31ED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C31ED" w:rsidRDefault="00284B5C" w:rsidP="0028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реферат в двух экземплярах, заверенных печатью, просим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правлять на имя ученого секретаря по адресу: 454080, г. Че</w:t>
      </w:r>
      <w:r w:rsidR="009A685E">
        <w:rPr>
          <w:rFonts w:ascii="Times New Roman" w:hAnsi="Times New Roman" w:cs="Times New Roman"/>
          <w:sz w:val="28"/>
          <w:szCs w:val="28"/>
        </w:rPr>
        <w:t>лябинск, пр. им. В.И. Ленина, ЮУ</w:t>
      </w:r>
      <w:r>
        <w:rPr>
          <w:rFonts w:ascii="Times New Roman" w:hAnsi="Times New Roman" w:cs="Times New Roman"/>
          <w:sz w:val="28"/>
          <w:szCs w:val="28"/>
        </w:rPr>
        <w:t xml:space="preserve">рГУ, Ученый совет, электронная почта: </w:t>
      </w:r>
      <w:hyperlink r:id="rId7" w:history="1">
        <w:r w:rsidRPr="00FE16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E167C">
          <w:rPr>
            <w:rStyle w:val="aa"/>
            <w:rFonts w:ascii="Times New Roman" w:hAnsi="Times New Roman" w:cs="Times New Roman"/>
            <w:sz w:val="28"/>
            <w:szCs w:val="28"/>
          </w:rPr>
          <w:t>212.298.09@</w:t>
        </w:r>
        <w:r w:rsidRPr="00FE16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E16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16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4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352B94">
        <w:rPr>
          <w:rFonts w:ascii="Times New Roman" w:hAnsi="Times New Roman" w:cs="Times New Roman"/>
          <w:sz w:val="28"/>
          <w:szCs w:val="28"/>
        </w:rPr>
        <w:t>тактный телефон (351) 267-91-23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1ED" w:rsidRDefault="00BC31ED" w:rsidP="00762D3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C31ED" w:rsidRDefault="00466ACB" w:rsidP="00C54C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</w:t>
      </w:r>
      <w:r w:rsidRPr="00466AC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25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69F">
        <w:rPr>
          <w:rFonts w:ascii="Times New Roman" w:hAnsi="Times New Roman" w:cs="Times New Roman"/>
          <w:sz w:val="28"/>
          <w:szCs w:val="28"/>
        </w:rPr>
        <w:t xml:space="preserve"> </w:t>
      </w:r>
      <w:r w:rsidRPr="00466AC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2569F">
        <w:rPr>
          <w:rFonts w:ascii="Times New Roman" w:hAnsi="Times New Roman" w:cs="Times New Roman"/>
          <w:sz w:val="28"/>
          <w:szCs w:val="28"/>
        </w:rPr>
        <w:t xml:space="preserve"> </w:t>
      </w:r>
      <w:r w:rsidR="00C54C1D">
        <w:rPr>
          <w:rFonts w:ascii="Times New Roman" w:hAnsi="Times New Roman" w:cs="Times New Roman"/>
          <w:sz w:val="28"/>
          <w:szCs w:val="28"/>
        </w:rPr>
        <w:t>2013</w:t>
      </w:r>
      <w:r w:rsidR="00EC1399">
        <w:rPr>
          <w:rFonts w:ascii="Times New Roman" w:hAnsi="Times New Roman" w:cs="Times New Roman"/>
          <w:sz w:val="28"/>
          <w:szCs w:val="28"/>
        </w:rPr>
        <w:t xml:space="preserve"> </w:t>
      </w:r>
      <w:r w:rsidR="00C54C1D">
        <w:rPr>
          <w:rFonts w:ascii="Times New Roman" w:hAnsi="Times New Roman" w:cs="Times New Roman"/>
          <w:sz w:val="28"/>
          <w:szCs w:val="28"/>
        </w:rPr>
        <w:t>г.</w:t>
      </w:r>
    </w:p>
    <w:p w:rsidR="00D12A11" w:rsidRDefault="00D12A11" w:rsidP="007447EF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05BAF" w:rsidRDefault="00B05BAF" w:rsidP="007447EF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54C1D" w:rsidRDefault="00C54C1D" w:rsidP="007447EF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C54C1D" w:rsidRDefault="007E1BBE" w:rsidP="007447EF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3558726</wp:posOffset>
            </wp:positionH>
            <wp:positionV relativeFrom="paragraph">
              <wp:posOffset>36117</wp:posOffset>
            </wp:positionV>
            <wp:extent cx="1162979" cy="557561"/>
            <wp:effectExtent l="19050" t="0" r="0" b="0"/>
            <wp:wrapNone/>
            <wp:docPr id="7" name="Рисунок 7" descr="Подпись ЛАз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ЛАзар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9" cy="55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7EF">
        <w:rPr>
          <w:rFonts w:ascii="Times New Roman" w:hAnsi="Times New Roman" w:cs="Times New Roman"/>
          <w:sz w:val="28"/>
          <w:szCs w:val="28"/>
        </w:rPr>
        <w:t>диссертационного совета Д.212.298.09,</w:t>
      </w:r>
      <w:r w:rsidR="00173A83" w:rsidRPr="00173A83">
        <w:rPr>
          <w:sz w:val="28"/>
          <w:szCs w:val="28"/>
        </w:rPr>
        <w:t xml:space="preserve"> </w:t>
      </w:r>
    </w:p>
    <w:p w:rsidR="007447EF" w:rsidRPr="00EE2A4F" w:rsidRDefault="007447EF" w:rsidP="00EE2A4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47EF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="009322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22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Е.А. Лазарев</w:t>
      </w:r>
      <w:r w:rsidR="00AC6DF0" w:rsidRPr="0074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53" w:rsidRPr="002C229F" w:rsidRDefault="00386E33" w:rsidP="00AF7AE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2E130A">
        <w:rPr>
          <w:rFonts w:ascii="Times New Roman" w:hAnsi="Times New Roman" w:cs="Times New Roman"/>
          <w:b/>
          <w:sz w:val="28"/>
          <w:szCs w:val="28"/>
        </w:rPr>
        <w:t>БЩАЯ ХАРАКТЕРИСТИКА РАБОТЫ</w:t>
      </w:r>
    </w:p>
    <w:p w:rsidR="004A4D5F" w:rsidRDefault="009C1053" w:rsidP="00762D3B">
      <w:pPr>
        <w:spacing w:line="24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5E774D">
        <w:rPr>
          <w:rFonts w:ascii="Times New Roman" w:hAnsi="Times New Roman" w:cs="Times New Roman"/>
          <w:b/>
          <w:sz w:val="28"/>
          <w:szCs w:val="28"/>
        </w:rPr>
        <w:t>.</w:t>
      </w:r>
      <w:r w:rsidR="0093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13F">
        <w:rPr>
          <w:rFonts w:ascii="Times New Roman" w:hAnsi="Times New Roman" w:cs="Times New Roman"/>
          <w:sz w:val="28"/>
          <w:szCs w:val="28"/>
        </w:rPr>
        <w:t>Двигатели внутреннего сгорания я</w:t>
      </w:r>
      <w:r w:rsidR="0093113F">
        <w:rPr>
          <w:rFonts w:ascii="Times New Roman" w:hAnsi="Times New Roman" w:cs="Times New Roman"/>
          <w:sz w:val="28"/>
          <w:szCs w:val="28"/>
        </w:rPr>
        <w:t>в</w:t>
      </w:r>
      <w:r w:rsidR="0093113F">
        <w:rPr>
          <w:rFonts w:ascii="Times New Roman" w:hAnsi="Times New Roman" w:cs="Times New Roman"/>
          <w:sz w:val="28"/>
          <w:szCs w:val="28"/>
        </w:rPr>
        <w:t>ляются наиболее распространенными энергосиловыми устройствами, испол</w:t>
      </w:r>
      <w:r w:rsidR="0093113F">
        <w:rPr>
          <w:rFonts w:ascii="Times New Roman" w:hAnsi="Times New Roman" w:cs="Times New Roman"/>
          <w:sz w:val="28"/>
          <w:szCs w:val="28"/>
        </w:rPr>
        <w:t>ь</w:t>
      </w:r>
      <w:r w:rsidR="0093113F">
        <w:rPr>
          <w:rFonts w:ascii="Times New Roman" w:hAnsi="Times New Roman" w:cs="Times New Roman"/>
          <w:sz w:val="28"/>
          <w:szCs w:val="28"/>
        </w:rPr>
        <w:t>зуемыми человеком для выполнения механической работы.</w:t>
      </w:r>
      <w:r w:rsidR="004A4D5F">
        <w:rPr>
          <w:rFonts w:ascii="Times New Roman" w:hAnsi="Times New Roman" w:cs="Times New Roman"/>
          <w:sz w:val="28"/>
          <w:szCs w:val="28"/>
        </w:rPr>
        <w:t xml:space="preserve"> Вопросам их дал</w:t>
      </w:r>
      <w:r w:rsidR="004A4D5F">
        <w:rPr>
          <w:rFonts w:ascii="Times New Roman" w:hAnsi="Times New Roman" w:cs="Times New Roman"/>
          <w:sz w:val="28"/>
          <w:szCs w:val="28"/>
        </w:rPr>
        <w:t>ь</w:t>
      </w:r>
      <w:r w:rsidR="004A4D5F">
        <w:rPr>
          <w:rFonts w:ascii="Times New Roman" w:hAnsi="Times New Roman" w:cs="Times New Roman"/>
          <w:sz w:val="28"/>
          <w:szCs w:val="28"/>
        </w:rPr>
        <w:t>нейшего совершенствования всегда уделяется повышенное внимание.</w:t>
      </w:r>
    </w:p>
    <w:p w:rsidR="00D46ACB" w:rsidRPr="004A4D5F" w:rsidRDefault="004A4D5F" w:rsidP="00762D3B">
      <w:pPr>
        <w:spacing w:line="24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Технико-экономические показатели ДВС в значительной мере зависят от работоспособности их подшипниковых узлов.</w:t>
      </w:r>
      <w:r w:rsidR="00E74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24D" w:rsidRDefault="009B2C3D" w:rsidP="00D51260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Научное обоснование явлений, происходящих в смазочном слое пар тр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ния, дает</w:t>
      </w:r>
      <w:r w:rsidR="002471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29B9">
        <w:rPr>
          <w:rFonts w:ascii="Times New Roman" w:eastAsiaTheme="minorEastAsia" w:hAnsi="Times New Roman" w:cs="Times New Roman"/>
          <w:sz w:val="28"/>
          <w:szCs w:val="28"/>
        </w:rPr>
        <w:t>гидродинамическая теория смазки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основы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которой</w:t>
      </w:r>
      <w:r w:rsidR="00640FCF">
        <w:rPr>
          <w:rFonts w:ascii="Times New Roman" w:eastAsiaTheme="minorEastAsia" w:hAnsi="Times New Roman" w:cs="Times New Roman"/>
          <w:sz w:val="28"/>
          <w:szCs w:val="28"/>
        </w:rPr>
        <w:t xml:space="preserve"> были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заложены </w:t>
      </w:r>
      <w:r w:rsidR="008F10A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Н.П.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Петров</w:t>
      </w:r>
      <w:r w:rsidR="002471F7">
        <w:rPr>
          <w:rFonts w:ascii="Times New Roman" w:eastAsiaTheme="minorEastAsia" w:hAnsi="Times New Roman" w:cs="Times New Roman"/>
          <w:sz w:val="28"/>
          <w:szCs w:val="28"/>
        </w:rPr>
        <w:t>ым и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 xml:space="preserve"> О.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Рейнольдс</w:t>
      </w:r>
      <w:r w:rsidR="002471F7">
        <w:rPr>
          <w:rFonts w:ascii="Times New Roman" w:eastAsiaTheme="minorEastAsia" w:hAnsi="Times New Roman" w:cs="Times New Roman"/>
          <w:sz w:val="28"/>
          <w:szCs w:val="28"/>
        </w:rPr>
        <w:t>ом.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71F7">
        <w:rPr>
          <w:rFonts w:ascii="Times New Roman" w:eastAsiaTheme="minorEastAsia" w:hAnsi="Times New Roman" w:cs="Times New Roman"/>
          <w:sz w:val="28"/>
          <w:szCs w:val="28"/>
        </w:rPr>
        <w:t xml:space="preserve">Дальнейшее развитие эта теория получила в работах Н.Е. Жуковского, А. Зоммерфельда, С.А. Чаплыгиным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и др.</w:t>
      </w:r>
    </w:p>
    <w:p w:rsidR="004257E8" w:rsidRDefault="009B2C3D" w:rsidP="00572A20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Большой вклад в разработку методов расчета подшипников скольжения внесли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>Д. Букер,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А. Вальтер,</w:t>
      </w:r>
      <w:r w:rsidR="004257E8" w:rsidRPr="001D18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>Х. Глезер,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 xml:space="preserve"> А.К. Дьячков,</w:t>
      </w:r>
      <w:r w:rsidR="004257E8" w:rsidRPr="004462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С.М. Захаров,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А.Д. Из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>тов, И. Камбелл,</w:t>
      </w:r>
      <w:r w:rsidR="00D51260" w:rsidRPr="00D51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>Х. Камерон,</w:t>
      </w:r>
      <w:r w:rsidR="00D51260" w:rsidRPr="00D51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>М.В. Коровчинский,</w:t>
      </w:r>
      <w:r w:rsidR="004257E8" w:rsidRPr="001D18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4D7">
        <w:rPr>
          <w:rFonts w:ascii="Times New Roman" w:eastAsiaTheme="minorEastAsia" w:hAnsi="Times New Roman" w:cs="Times New Roman"/>
          <w:sz w:val="28"/>
          <w:szCs w:val="28"/>
        </w:rPr>
        <w:t>С.Г.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4D7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красов</w:t>
      </w:r>
      <w:r w:rsidR="00EA44D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257E8" w:rsidRPr="004462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В.Н.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пов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257E8" w:rsidRPr="001D18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В.Н.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Прокопье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A20DC">
        <w:rPr>
          <w:rFonts w:ascii="Times New Roman" w:eastAsiaTheme="minorEastAsia" w:hAnsi="Times New Roman" w:cs="Times New Roman"/>
          <w:sz w:val="28"/>
          <w:szCs w:val="28"/>
        </w:rPr>
        <w:t>Ю.В.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20DC">
        <w:rPr>
          <w:rFonts w:ascii="Times New Roman" w:eastAsiaTheme="minorEastAsia" w:hAnsi="Times New Roman" w:cs="Times New Roman"/>
          <w:sz w:val="28"/>
          <w:szCs w:val="28"/>
        </w:rPr>
        <w:t>Рождествен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ский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 xml:space="preserve"> Л.А. Савин,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В.И.</w:t>
      </w:r>
      <w:r w:rsidR="0057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Су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>ркин</w:t>
      </w:r>
      <w:r w:rsidR="00D31F4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 xml:space="preserve"> И.А. Тодер,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И.Я. Токарь,</w:t>
      </w:r>
      <w:r w:rsidR="00AA23DB">
        <w:rPr>
          <w:rFonts w:ascii="Times New Roman" w:eastAsiaTheme="minorEastAsia" w:hAnsi="Times New Roman" w:cs="Times New Roman"/>
          <w:sz w:val="28"/>
          <w:szCs w:val="28"/>
        </w:rPr>
        <w:t xml:space="preserve"> Н.Н. Типей,</w:t>
      </w:r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Г.В.</w:t>
      </w:r>
      <w:proofErr w:type="gramEnd"/>
      <w:r w:rsidR="00040265">
        <w:rPr>
          <w:rFonts w:ascii="Times New Roman" w:eastAsiaTheme="minorEastAsia" w:hAnsi="Times New Roman" w:cs="Times New Roman"/>
          <w:sz w:val="28"/>
          <w:szCs w:val="28"/>
        </w:rPr>
        <w:t xml:space="preserve"> Хан,</w:t>
      </w:r>
      <w:r w:rsidR="00D31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1260">
        <w:rPr>
          <w:rFonts w:ascii="Times New Roman" w:eastAsiaTheme="minorEastAsia" w:hAnsi="Times New Roman" w:cs="Times New Roman"/>
          <w:sz w:val="28"/>
          <w:szCs w:val="28"/>
        </w:rPr>
        <w:t>Д. Холланд</w:t>
      </w:r>
      <w:r w:rsidR="00D31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7E8">
        <w:rPr>
          <w:rFonts w:ascii="Times New Roman" w:eastAsiaTheme="minorEastAsia" w:hAnsi="Times New Roman" w:cs="Times New Roman"/>
          <w:sz w:val="28"/>
          <w:szCs w:val="28"/>
        </w:rPr>
        <w:t>и др.</w:t>
      </w:r>
    </w:p>
    <w:p w:rsidR="0093113F" w:rsidRDefault="0093113F" w:rsidP="00762D3B">
      <w:pPr>
        <w:spacing w:line="24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E741F7">
        <w:rPr>
          <w:rFonts w:ascii="Times New Roman" w:hAnsi="Times New Roman" w:cs="Times New Roman"/>
          <w:sz w:val="28"/>
          <w:szCs w:val="28"/>
        </w:rPr>
        <w:t xml:space="preserve">Среди подшипников </w:t>
      </w:r>
      <w:r w:rsidR="004A4D5F">
        <w:rPr>
          <w:rFonts w:ascii="Times New Roman" w:hAnsi="Times New Roman" w:cs="Times New Roman"/>
          <w:sz w:val="28"/>
          <w:szCs w:val="28"/>
        </w:rPr>
        <w:t xml:space="preserve">ДВС </w:t>
      </w:r>
      <w:r>
        <w:rPr>
          <w:rFonts w:ascii="Times New Roman" w:hAnsi="Times New Roman" w:cs="Times New Roman"/>
          <w:sz w:val="28"/>
          <w:szCs w:val="28"/>
        </w:rPr>
        <w:t>условия работы подшипников</w:t>
      </w:r>
      <w:r w:rsidRPr="00E741F7">
        <w:rPr>
          <w:rFonts w:ascii="Times New Roman" w:hAnsi="Times New Roman" w:cs="Times New Roman"/>
          <w:sz w:val="28"/>
          <w:szCs w:val="28"/>
        </w:rPr>
        <w:t xml:space="preserve"> поршневого пальца (бобышка поршня – палец  и головка шатуна – палец) являются особенно н</w:t>
      </w:r>
      <w:r w:rsidRPr="00E741F7">
        <w:rPr>
          <w:rFonts w:ascii="Times New Roman" w:hAnsi="Times New Roman" w:cs="Times New Roman"/>
          <w:sz w:val="28"/>
          <w:szCs w:val="28"/>
        </w:rPr>
        <w:t>е</w:t>
      </w:r>
      <w:r w:rsidRPr="00E741F7">
        <w:rPr>
          <w:rFonts w:ascii="Times New Roman" w:hAnsi="Times New Roman" w:cs="Times New Roman"/>
          <w:sz w:val="28"/>
          <w:szCs w:val="28"/>
        </w:rPr>
        <w:t>благоприятными. Для этих подшипников характерно действие высоких удел</w:t>
      </w:r>
      <w:r w:rsidRPr="00E741F7">
        <w:rPr>
          <w:rFonts w:ascii="Times New Roman" w:hAnsi="Times New Roman" w:cs="Times New Roman"/>
          <w:sz w:val="28"/>
          <w:szCs w:val="28"/>
        </w:rPr>
        <w:t>ь</w:t>
      </w:r>
      <w:r w:rsidRPr="00E741F7">
        <w:rPr>
          <w:rFonts w:ascii="Times New Roman" w:hAnsi="Times New Roman" w:cs="Times New Roman"/>
          <w:sz w:val="28"/>
          <w:szCs w:val="28"/>
        </w:rPr>
        <w:t>ных давлений (самых высоких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F7">
        <w:rPr>
          <w:rFonts w:ascii="Times New Roman" w:hAnsi="Times New Roman" w:cs="Times New Roman"/>
          <w:sz w:val="28"/>
          <w:szCs w:val="28"/>
        </w:rPr>
        <w:t>подшипников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F7">
        <w:rPr>
          <w:rFonts w:ascii="Times New Roman" w:hAnsi="Times New Roman" w:cs="Times New Roman"/>
          <w:sz w:val="28"/>
          <w:szCs w:val="28"/>
        </w:rPr>
        <w:t>двигателя) при относител</w:t>
      </w:r>
      <w:r w:rsidRPr="00E741F7">
        <w:rPr>
          <w:rFonts w:ascii="Times New Roman" w:hAnsi="Times New Roman" w:cs="Times New Roman"/>
          <w:sz w:val="28"/>
          <w:szCs w:val="28"/>
        </w:rPr>
        <w:t>ь</w:t>
      </w:r>
      <w:r w:rsidRPr="00E741F7">
        <w:rPr>
          <w:rFonts w:ascii="Times New Roman" w:hAnsi="Times New Roman" w:cs="Times New Roman"/>
          <w:sz w:val="28"/>
          <w:szCs w:val="28"/>
        </w:rPr>
        <w:t>но малых угловых скоростях шипа. Действующие нагрузки и угловые скорости пальца крайне неравномерны</w:t>
      </w:r>
      <w:r w:rsidR="00386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тому </w:t>
      </w:r>
      <w:r w:rsidR="00386416">
        <w:rPr>
          <w:rFonts w:ascii="Times New Roman" w:hAnsi="Times New Roman" w:cs="Times New Roman"/>
          <w:sz w:val="28"/>
          <w:szCs w:val="28"/>
        </w:rPr>
        <w:t>же,</w:t>
      </w:r>
      <w:r w:rsidRPr="00E741F7">
        <w:rPr>
          <w:rFonts w:ascii="Times New Roman" w:hAnsi="Times New Roman" w:cs="Times New Roman"/>
          <w:sz w:val="28"/>
          <w:szCs w:val="28"/>
        </w:rPr>
        <w:t xml:space="preserve"> как по величине, так и по направл</w:t>
      </w:r>
      <w:r w:rsidRPr="00E741F7">
        <w:rPr>
          <w:rFonts w:ascii="Times New Roman" w:hAnsi="Times New Roman" w:cs="Times New Roman"/>
          <w:sz w:val="28"/>
          <w:szCs w:val="28"/>
        </w:rPr>
        <w:t>е</w:t>
      </w:r>
      <w:r w:rsidRPr="00E741F7">
        <w:rPr>
          <w:rFonts w:ascii="Times New Roman" w:hAnsi="Times New Roman" w:cs="Times New Roman"/>
          <w:sz w:val="28"/>
          <w:szCs w:val="28"/>
        </w:rPr>
        <w:t>нию.</w:t>
      </w:r>
      <w:r w:rsidR="0052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неблагоприятным факторам</w:t>
      </w:r>
      <w:r w:rsidR="008F10A9">
        <w:rPr>
          <w:rFonts w:ascii="Times New Roman" w:hAnsi="Times New Roman" w:cs="Times New Roman"/>
          <w:sz w:val="28"/>
          <w:szCs w:val="28"/>
        </w:rPr>
        <w:t xml:space="preserve"> следует отнести</w:t>
      </w:r>
      <w:r>
        <w:rPr>
          <w:rFonts w:ascii="Times New Roman" w:hAnsi="Times New Roman" w:cs="Times New Roman"/>
          <w:sz w:val="28"/>
          <w:szCs w:val="28"/>
        </w:rPr>
        <w:t xml:space="preserve"> также близость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 подшипников к камере сгорания. </w:t>
      </w:r>
    </w:p>
    <w:p w:rsidR="0093113F" w:rsidRDefault="0093113F" w:rsidP="00762D3B">
      <w:pPr>
        <w:spacing w:line="24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AD402E">
        <w:rPr>
          <w:rFonts w:ascii="Times New Roman" w:hAnsi="Times New Roman" w:cs="Times New Roman"/>
          <w:sz w:val="28"/>
          <w:szCs w:val="28"/>
        </w:rPr>
        <w:t>Несмотря на</w:t>
      </w:r>
      <w:r w:rsidR="00522C6F">
        <w:rPr>
          <w:rFonts w:ascii="Times New Roman" w:hAnsi="Times New Roman" w:cs="Times New Roman"/>
          <w:sz w:val="28"/>
          <w:szCs w:val="28"/>
        </w:rPr>
        <w:t xml:space="preserve"> крайнюю</w:t>
      </w:r>
      <w:r w:rsidRPr="00AD402E">
        <w:rPr>
          <w:rFonts w:ascii="Times New Roman" w:hAnsi="Times New Roman" w:cs="Times New Roman"/>
          <w:sz w:val="28"/>
          <w:szCs w:val="28"/>
        </w:rPr>
        <w:t xml:space="preserve"> неблагоприятность условий</w:t>
      </w:r>
      <w:r>
        <w:rPr>
          <w:rFonts w:ascii="Times New Roman" w:hAnsi="Times New Roman" w:cs="Times New Roman"/>
          <w:sz w:val="28"/>
          <w:szCs w:val="28"/>
        </w:rPr>
        <w:t>, в которых работают</w:t>
      </w:r>
      <w:r w:rsidRPr="00A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подшипники поршневого пальца (ППП)</w:t>
      </w:r>
      <w:r w:rsidRPr="00AD4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происходящие в них </w:t>
      </w:r>
      <w:r w:rsidRPr="00AD402E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A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сей день остаются </w:t>
      </w:r>
      <w:r w:rsidRPr="00AD402E">
        <w:rPr>
          <w:rFonts w:ascii="Times New Roman" w:hAnsi="Times New Roman" w:cs="Times New Roman"/>
          <w:sz w:val="28"/>
          <w:szCs w:val="28"/>
        </w:rPr>
        <w:t>малоизученными.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0B">
        <w:rPr>
          <w:rFonts w:ascii="Times New Roman" w:hAnsi="Times New Roman" w:cs="Times New Roman"/>
          <w:sz w:val="28"/>
          <w:szCs w:val="28"/>
        </w:rPr>
        <w:t>Одной из причин этого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0B">
        <w:rPr>
          <w:rFonts w:ascii="Times New Roman" w:hAnsi="Times New Roman" w:cs="Times New Roman"/>
          <w:sz w:val="28"/>
          <w:szCs w:val="28"/>
        </w:rPr>
        <w:t>сложность их экспериментального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Эти подшипники находятся в удаленной верхней части кривошипно-шатунного механизма и совершают в пространстве возвратно-поступательные движения с широкой амплитудой и большими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ростями. Нетрудно</w:t>
      </w:r>
      <w:r w:rsidR="003A0CE9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всю сложность работ по</w:t>
      </w:r>
      <w:r w:rsidR="0027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исследованию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раметров этих подшипни</w:t>
      </w:r>
      <w:r w:rsidR="00FF4E63">
        <w:rPr>
          <w:rFonts w:ascii="Times New Roman" w:hAnsi="Times New Roman" w:cs="Times New Roman"/>
          <w:sz w:val="28"/>
          <w:szCs w:val="28"/>
        </w:rPr>
        <w:t>ков</w:t>
      </w:r>
      <w:r w:rsidR="00087304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1078D2">
        <w:rPr>
          <w:rFonts w:ascii="Times New Roman" w:hAnsi="Times New Roman" w:cs="Times New Roman"/>
          <w:sz w:val="28"/>
          <w:szCs w:val="28"/>
        </w:rPr>
        <w:t xml:space="preserve"> на работающем двигателе. Н</w:t>
      </w:r>
      <w:r w:rsidR="00FF4E63">
        <w:rPr>
          <w:rFonts w:ascii="Times New Roman" w:hAnsi="Times New Roman" w:cs="Times New Roman"/>
          <w:sz w:val="28"/>
          <w:szCs w:val="28"/>
        </w:rPr>
        <w:t>а</w:t>
      </w:r>
      <w:r w:rsidR="00FF4E63">
        <w:rPr>
          <w:rFonts w:ascii="Times New Roman" w:hAnsi="Times New Roman" w:cs="Times New Roman"/>
          <w:sz w:val="28"/>
          <w:szCs w:val="28"/>
        </w:rPr>
        <w:t>пример, параметров их смазочного слоя: толщину, давление, температуру</w:t>
      </w:r>
      <w:r w:rsidR="00107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D8" w:rsidRDefault="003A21E5" w:rsidP="00DB7E3F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настоящее время п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одшипники поршневого пальца</w:t>
      </w:r>
      <w:r w:rsidR="0072005D" w:rsidRPr="007200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продолжают</w:t>
      </w:r>
      <w:r w:rsidR="00BA2F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005D">
        <w:rPr>
          <w:rFonts w:ascii="Times New Roman" w:eastAsiaTheme="minorEastAsia" w:hAnsi="Times New Roman" w:cs="Times New Roman"/>
          <w:sz w:val="28"/>
          <w:szCs w:val="28"/>
        </w:rPr>
        <w:t>рассма</w:t>
      </w:r>
      <w:r w:rsidR="0072005D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2005D">
        <w:rPr>
          <w:rFonts w:ascii="Times New Roman" w:eastAsiaTheme="minorEastAsia" w:hAnsi="Times New Roman" w:cs="Times New Roman"/>
          <w:sz w:val="28"/>
          <w:szCs w:val="28"/>
        </w:rPr>
        <w:t>рива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2005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 xml:space="preserve">ся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 xml:space="preserve">как подшипники нежидкостного </w:t>
      </w:r>
      <w:r w:rsidR="001D49C8">
        <w:rPr>
          <w:rFonts w:ascii="Times New Roman" w:eastAsiaTheme="minorEastAsia" w:hAnsi="Times New Roman" w:cs="Times New Roman"/>
          <w:sz w:val="28"/>
          <w:szCs w:val="28"/>
        </w:rPr>
        <w:t xml:space="preserve">трения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(граничного или полужидк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стного; в данной работе</w:t>
      </w:r>
      <w:r w:rsidR="001D49C8">
        <w:rPr>
          <w:rFonts w:ascii="Times New Roman" w:eastAsiaTheme="minorEastAsia" w:hAnsi="Times New Roman" w:cs="Times New Roman"/>
          <w:sz w:val="28"/>
          <w:szCs w:val="28"/>
        </w:rPr>
        <w:t xml:space="preserve"> указанные</w:t>
      </w:r>
      <w:r w:rsidR="00A87DB6">
        <w:rPr>
          <w:rFonts w:ascii="Times New Roman" w:eastAsiaTheme="minorEastAsia" w:hAnsi="Times New Roman" w:cs="Times New Roman"/>
          <w:sz w:val="28"/>
          <w:szCs w:val="28"/>
        </w:rPr>
        <w:t xml:space="preserve"> два режима</w:t>
      </w:r>
      <w:r w:rsidR="001D49C8">
        <w:rPr>
          <w:rFonts w:ascii="Times New Roman" w:eastAsiaTheme="minorEastAsia" w:hAnsi="Times New Roman" w:cs="Times New Roman"/>
          <w:sz w:val="28"/>
          <w:szCs w:val="28"/>
        </w:rPr>
        <w:t xml:space="preserve"> не идентифицировались по о</w:t>
      </w:r>
      <w:r w:rsidR="001D49C8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D49C8">
        <w:rPr>
          <w:rFonts w:ascii="Times New Roman" w:eastAsiaTheme="minorEastAsia" w:hAnsi="Times New Roman" w:cs="Times New Roman"/>
          <w:sz w:val="28"/>
          <w:szCs w:val="28"/>
        </w:rPr>
        <w:t xml:space="preserve">дельности).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 xml:space="preserve">На этой предпосылке базируется </w:t>
      </w:r>
      <w:r w:rsidR="00DB7E3F">
        <w:rPr>
          <w:rFonts w:ascii="Times New Roman" w:eastAsiaTheme="minorEastAsia" w:hAnsi="Times New Roman" w:cs="Times New Roman"/>
          <w:sz w:val="28"/>
          <w:szCs w:val="28"/>
        </w:rPr>
        <w:t xml:space="preserve">даже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традиционная методика их проектирования.</w:t>
      </w:r>
      <w:r w:rsidR="00EC35D6">
        <w:rPr>
          <w:rFonts w:ascii="Times New Roman" w:hAnsi="Times New Roman" w:cs="Times New Roman"/>
          <w:sz w:val="28"/>
          <w:szCs w:val="28"/>
        </w:rPr>
        <w:t xml:space="preserve">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В то же время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 xml:space="preserve"> в специальной литературе</w:t>
      </w:r>
      <w:r w:rsidR="00DB7E3F">
        <w:rPr>
          <w:rFonts w:ascii="Times New Roman" w:eastAsiaTheme="minorEastAsia" w:hAnsi="Times New Roman" w:cs="Times New Roman"/>
          <w:sz w:val="28"/>
          <w:szCs w:val="28"/>
        </w:rPr>
        <w:t xml:space="preserve"> отсутствуют</w:t>
      </w:r>
      <w:r w:rsidR="00640FCF">
        <w:rPr>
          <w:rFonts w:ascii="Times New Roman" w:eastAsiaTheme="minorEastAsia" w:hAnsi="Times New Roman" w:cs="Times New Roman"/>
          <w:sz w:val="28"/>
          <w:szCs w:val="28"/>
        </w:rPr>
        <w:t xml:space="preserve"> работ</w:t>
      </w:r>
      <w:r w:rsidR="00DB7E3F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640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C1F6F">
        <w:rPr>
          <w:rFonts w:ascii="Times New Roman" w:eastAsiaTheme="minorEastAsia" w:hAnsi="Times New Roman" w:cs="Times New Roman"/>
          <w:sz w:val="28"/>
          <w:szCs w:val="28"/>
        </w:rPr>
        <w:t xml:space="preserve">непосредственно 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подтверждаю</w:t>
      </w:r>
      <w:r w:rsidR="00DB7E3F">
        <w:rPr>
          <w:rFonts w:ascii="Times New Roman" w:eastAsiaTheme="minorEastAsia" w:hAnsi="Times New Roman" w:cs="Times New Roman"/>
          <w:sz w:val="28"/>
          <w:szCs w:val="28"/>
        </w:rPr>
        <w:t>щие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 xml:space="preserve"> или опровергаю</w:t>
      </w:r>
      <w:r w:rsidR="00DB7E3F">
        <w:rPr>
          <w:rFonts w:ascii="Times New Roman" w:eastAsiaTheme="minorEastAsia" w:hAnsi="Times New Roman" w:cs="Times New Roman"/>
          <w:sz w:val="28"/>
          <w:szCs w:val="28"/>
        </w:rPr>
        <w:t>щие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 xml:space="preserve"> указанную предпосы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>ку.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 xml:space="preserve"> То есть, вопрос о том, в условиях какого трения (жидкостного или нежидк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35D6">
        <w:rPr>
          <w:rFonts w:ascii="Times New Roman" w:eastAsiaTheme="minorEastAsia" w:hAnsi="Times New Roman" w:cs="Times New Roman"/>
          <w:sz w:val="28"/>
          <w:szCs w:val="28"/>
        </w:rPr>
        <w:lastRenderedPageBreak/>
        <w:t>стного) в действительности работают рассматриваемые подшипники до сих пор остается открытым, а его решение – актуальным.</w:t>
      </w:r>
      <w:r w:rsidR="000103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85E16" w:rsidRDefault="00385E16" w:rsidP="00762D3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Конструкции ППП характеризуются большим разнообразием схем масл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распределения по их рабочим поверхностям.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Указанное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маслораспределение </w:t>
      </w:r>
      <w:r w:rsidR="00CC4522">
        <w:rPr>
          <w:rFonts w:ascii="Times New Roman" w:eastAsiaTheme="minorEastAsia" w:hAnsi="Times New Roman" w:cs="Times New Roman"/>
          <w:sz w:val="28"/>
          <w:szCs w:val="28"/>
        </w:rPr>
        <w:t>осуществляет</w:t>
      </w:r>
      <w:r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952727">
        <w:rPr>
          <w:rFonts w:ascii="Times New Roman" w:eastAsiaTheme="minorEastAsia" w:hAnsi="Times New Roman" w:cs="Times New Roman"/>
          <w:sz w:val="28"/>
          <w:szCs w:val="28"/>
        </w:rPr>
        <w:t xml:space="preserve"> как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помощью всевозможных канавок (кольцевых, продол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ных, косых, разветвляющихся и т.д.)</w:t>
      </w:r>
      <w:r w:rsidR="00952727">
        <w:rPr>
          <w:rFonts w:ascii="Times New Roman" w:eastAsiaTheme="minorEastAsia" w:hAnsi="Times New Roman" w:cs="Times New Roman"/>
          <w:sz w:val="28"/>
          <w:szCs w:val="28"/>
        </w:rPr>
        <w:t>, так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 xml:space="preserve">с помощью </w:t>
      </w:r>
      <w:r>
        <w:rPr>
          <w:rFonts w:ascii="Times New Roman" w:eastAsiaTheme="minorEastAsia" w:hAnsi="Times New Roman" w:cs="Times New Roman"/>
          <w:sz w:val="28"/>
          <w:szCs w:val="28"/>
        </w:rPr>
        <w:t>существенно отлича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>щихся друг от друга</w:t>
      </w:r>
      <w:r w:rsidR="008812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0E3C">
        <w:rPr>
          <w:rFonts w:ascii="Times New Roman" w:eastAsiaTheme="minorEastAsia" w:hAnsi="Times New Roman" w:cs="Times New Roman"/>
          <w:sz w:val="28"/>
          <w:szCs w:val="28"/>
        </w:rPr>
        <w:t>расположением</w:t>
      </w:r>
      <w:r w:rsidR="008812BE">
        <w:rPr>
          <w:rFonts w:ascii="Times New Roman" w:eastAsiaTheme="minorEastAsia" w:hAnsi="Times New Roman" w:cs="Times New Roman"/>
          <w:sz w:val="28"/>
          <w:szCs w:val="28"/>
        </w:rPr>
        <w:t xml:space="preserve"> и размерами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боковых карманов. </w:t>
      </w:r>
      <w:r w:rsidR="00597CF0">
        <w:rPr>
          <w:rFonts w:ascii="Times New Roman" w:eastAsiaTheme="minorEastAsia" w:hAnsi="Times New Roman" w:cs="Times New Roman"/>
          <w:sz w:val="28"/>
          <w:szCs w:val="28"/>
        </w:rPr>
        <w:t>Отмече</w:t>
      </w:r>
      <w:r w:rsidR="00597CF0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97CF0">
        <w:rPr>
          <w:rFonts w:ascii="Times New Roman" w:eastAsiaTheme="minorEastAsia" w:hAnsi="Times New Roman" w:cs="Times New Roman"/>
          <w:sz w:val="28"/>
          <w:szCs w:val="28"/>
        </w:rPr>
        <w:t>ное многообразие схем</w:t>
      </w:r>
      <w:r w:rsidR="00CC4522">
        <w:rPr>
          <w:rFonts w:ascii="Times New Roman" w:eastAsiaTheme="minorEastAsia" w:hAnsi="Times New Roman" w:cs="Times New Roman"/>
          <w:sz w:val="28"/>
          <w:szCs w:val="28"/>
        </w:rPr>
        <w:t xml:space="preserve"> маслораспределения</w:t>
      </w:r>
      <w:r w:rsidR="00597CF0">
        <w:rPr>
          <w:rFonts w:ascii="Times New Roman" w:eastAsiaTheme="minorEastAsia" w:hAnsi="Times New Roman" w:cs="Times New Roman"/>
          <w:sz w:val="28"/>
          <w:szCs w:val="28"/>
        </w:rPr>
        <w:t xml:space="preserve"> является, скорее всего, следствием слабой изученности характера нагружения ППП по их окружности.</w:t>
      </w:r>
    </w:p>
    <w:p w:rsidR="00550820" w:rsidRDefault="002731F3" w:rsidP="00762D3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 xml:space="preserve"> ДВС большой мощности подвод смазки к подшипнику головка шатуна – палец осуществляется по каналу в стержне шатуна. </w:t>
      </w:r>
      <w:r w:rsidR="00CC1F6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>анал традиционно выпо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 xml:space="preserve">няется путем сверления. </w:t>
      </w:r>
      <w:r w:rsidR="0003670A">
        <w:rPr>
          <w:rFonts w:ascii="Times New Roman" w:eastAsiaTheme="minorEastAsia" w:hAnsi="Times New Roman" w:cs="Times New Roman"/>
          <w:sz w:val="28"/>
          <w:szCs w:val="28"/>
        </w:rPr>
        <w:t xml:space="preserve">Указанное 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 xml:space="preserve">сверление является </w:t>
      </w:r>
      <w:r w:rsidR="0047493F">
        <w:rPr>
          <w:rFonts w:ascii="Times New Roman" w:eastAsiaTheme="minorEastAsia" w:hAnsi="Times New Roman" w:cs="Times New Roman"/>
          <w:sz w:val="28"/>
          <w:szCs w:val="28"/>
        </w:rPr>
        <w:t xml:space="preserve">довольно 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>сложной те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D660F0">
        <w:rPr>
          <w:rFonts w:ascii="Times New Roman" w:eastAsiaTheme="minorEastAsia" w:hAnsi="Times New Roman" w:cs="Times New Roman"/>
          <w:sz w:val="28"/>
          <w:szCs w:val="28"/>
        </w:rPr>
        <w:t xml:space="preserve">нологической операцией. 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5508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70AF">
        <w:rPr>
          <w:rFonts w:ascii="Times New Roman" w:eastAsiaTheme="minorEastAsia" w:hAnsi="Times New Roman" w:cs="Times New Roman"/>
          <w:sz w:val="28"/>
          <w:szCs w:val="28"/>
        </w:rPr>
        <w:t>исследуемом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 xml:space="preserve"> в данной работе</w:t>
      </w:r>
      <w:r w:rsidR="005470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0820">
        <w:rPr>
          <w:rFonts w:ascii="Times New Roman" w:eastAsiaTheme="minorEastAsia" w:hAnsi="Times New Roman" w:cs="Times New Roman"/>
          <w:sz w:val="28"/>
          <w:szCs w:val="28"/>
        </w:rPr>
        <w:t>двигателе 8ДВТ-330</w:t>
      </w:r>
      <w:r w:rsidR="00877F19">
        <w:rPr>
          <w:rFonts w:ascii="Times New Roman" w:eastAsiaTheme="minorEastAsia" w:hAnsi="Times New Roman" w:cs="Times New Roman"/>
          <w:sz w:val="28"/>
          <w:szCs w:val="28"/>
        </w:rPr>
        <w:t xml:space="preserve"> сверление</w:t>
      </w:r>
      <w:r w:rsidR="006336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10A9">
        <w:rPr>
          <w:rFonts w:ascii="Times New Roman" w:eastAsiaTheme="minorEastAsia" w:hAnsi="Times New Roman" w:cs="Times New Roman"/>
          <w:sz w:val="28"/>
          <w:szCs w:val="28"/>
        </w:rPr>
        <w:t xml:space="preserve">стержня </w:t>
      </w:r>
      <w:r w:rsidR="0063369D">
        <w:rPr>
          <w:rFonts w:ascii="Times New Roman" w:eastAsiaTheme="minorEastAsia" w:hAnsi="Times New Roman" w:cs="Times New Roman"/>
          <w:sz w:val="28"/>
          <w:szCs w:val="28"/>
        </w:rPr>
        <w:t>шатуна</w:t>
      </w:r>
      <w:r w:rsidR="000F58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70AF">
        <w:rPr>
          <w:rFonts w:ascii="Times New Roman" w:eastAsiaTheme="minorEastAsia" w:hAnsi="Times New Roman" w:cs="Times New Roman"/>
          <w:sz w:val="28"/>
          <w:szCs w:val="28"/>
        </w:rPr>
        <w:t>выполня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F583A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877F19">
        <w:rPr>
          <w:rFonts w:ascii="Times New Roman" w:eastAsiaTheme="minorEastAsia" w:hAnsi="Times New Roman" w:cs="Times New Roman"/>
          <w:sz w:val="28"/>
          <w:szCs w:val="28"/>
        </w:rPr>
        <w:t xml:space="preserve"> на глубину 215 мм</w:t>
      </w:r>
      <w:r w:rsidR="005470AF">
        <w:rPr>
          <w:rFonts w:ascii="Times New Roman" w:eastAsiaTheme="minorEastAsia" w:hAnsi="Times New Roman" w:cs="Times New Roman"/>
          <w:sz w:val="28"/>
          <w:szCs w:val="28"/>
        </w:rPr>
        <w:t xml:space="preserve"> с помощью сверла, диаметр которого равен</w:t>
      </w:r>
      <w:r w:rsidR="000F58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всего</w:t>
      </w:r>
      <w:r w:rsidR="00CC1F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7 мм. </w:t>
      </w:r>
      <w:r w:rsidR="00603339">
        <w:rPr>
          <w:rFonts w:ascii="Times New Roman" w:eastAsiaTheme="minorEastAsia" w:hAnsi="Times New Roman" w:cs="Times New Roman"/>
          <w:sz w:val="28"/>
          <w:szCs w:val="28"/>
        </w:rPr>
        <w:t xml:space="preserve">Здесь еще следует учесть, </w:t>
      </w:r>
      <w:r>
        <w:rPr>
          <w:rFonts w:ascii="Times New Roman" w:eastAsiaTheme="minorEastAsia" w:hAnsi="Times New Roman" w:cs="Times New Roman"/>
          <w:sz w:val="28"/>
          <w:szCs w:val="28"/>
        </w:rPr>
        <w:t>что шатун</w:t>
      </w:r>
      <w:r w:rsidR="009D7F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изг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9D7F00">
        <w:rPr>
          <w:rFonts w:ascii="Times New Roman" w:eastAsiaTheme="minorEastAsia" w:hAnsi="Times New Roman" w:cs="Times New Roman"/>
          <w:sz w:val="28"/>
          <w:szCs w:val="28"/>
        </w:rPr>
        <w:t xml:space="preserve">овлен </w:t>
      </w:r>
      <w:r>
        <w:rPr>
          <w:rFonts w:ascii="Times New Roman" w:eastAsiaTheme="minorEastAsia" w:hAnsi="Times New Roman" w:cs="Times New Roman"/>
          <w:sz w:val="28"/>
          <w:szCs w:val="28"/>
        </w:rPr>
        <w:t>из довольно твердой стали 40Х.</w:t>
      </w:r>
      <w:r w:rsidR="007063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369D">
        <w:rPr>
          <w:rFonts w:ascii="Times New Roman" w:eastAsiaTheme="minorEastAsia" w:hAnsi="Times New Roman" w:cs="Times New Roman"/>
          <w:sz w:val="28"/>
          <w:szCs w:val="28"/>
        </w:rPr>
        <w:t>Для производителей двигателей указа</w:t>
      </w:r>
      <w:r w:rsidR="0063369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63369D">
        <w:rPr>
          <w:rFonts w:ascii="Times New Roman" w:eastAsiaTheme="minorEastAsia" w:hAnsi="Times New Roman" w:cs="Times New Roman"/>
          <w:sz w:val="28"/>
          <w:szCs w:val="28"/>
        </w:rPr>
        <w:t xml:space="preserve">ная </w:t>
      </w:r>
      <w:r w:rsidR="00BE6D8E">
        <w:rPr>
          <w:rFonts w:ascii="Times New Roman" w:eastAsiaTheme="minorEastAsia" w:hAnsi="Times New Roman" w:cs="Times New Roman"/>
          <w:sz w:val="28"/>
          <w:szCs w:val="28"/>
        </w:rPr>
        <w:t>технологическая</w:t>
      </w:r>
      <w:r w:rsidR="002A722F">
        <w:rPr>
          <w:rFonts w:ascii="Times New Roman" w:eastAsiaTheme="minorEastAsia" w:hAnsi="Times New Roman" w:cs="Times New Roman"/>
          <w:sz w:val="28"/>
          <w:szCs w:val="28"/>
        </w:rPr>
        <w:t xml:space="preserve"> сложность</w:t>
      </w:r>
      <w:r w:rsidR="00BE6D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6319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="005508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1807">
        <w:rPr>
          <w:rFonts w:ascii="Times New Roman" w:eastAsiaTheme="minorEastAsia" w:hAnsi="Times New Roman" w:cs="Times New Roman"/>
          <w:sz w:val="28"/>
          <w:szCs w:val="28"/>
        </w:rPr>
        <w:t>достаточно обременительной</w:t>
      </w:r>
      <w:r w:rsidR="0055082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063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113F" w:rsidRDefault="00F86CBB" w:rsidP="00762D3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Слабая 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>изученность происходящих в ППП процессов может привести в дальнейшем к нежелательным последствиям. В частности, существующие у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 xml:space="preserve">рощенные методики </w:t>
      </w:r>
      <w:r w:rsidR="00CC1F6F">
        <w:rPr>
          <w:rFonts w:ascii="Times New Roman" w:eastAsiaTheme="minorEastAsia" w:hAnsi="Times New Roman" w:cs="Times New Roman"/>
          <w:sz w:val="28"/>
          <w:szCs w:val="28"/>
        </w:rPr>
        <w:t xml:space="preserve">расчета 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>этих подшипников в какой-то момент могут не п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 xml:space="preserve">зволить осуществить дальнейшее повышение технического ресурса </w:t>
      </w:r>
      <w:r w:rsidR="009D7F00">
        <w:rPr>
          <w:rFonts w:ascii="Times New Roman" w:eastAsiaTheme="minorEastAsia" w:hAnsi="Times New Roman" w:cs="Times New Roman"/>
          <w:sz w:val="28"/>
          <w:szCs w:val="28"/>
        </w:rPr>
        <w:t>ДВС</w:t>
      </w:r>
      <w:r w:rsidR="0093113F">
        <w:rPr>
          <w:rFonts w:ascii="Times New Roman" w:eastAsiaTheme="minorEastAsia" w:hAnsi="Times New Roman" w:cs="Times New Roman"/>
          <w:sz w:val="28"/>
          <w:szCs w:val="28"/>
        </w:rPr>
        <w:t>. Тем более в условиях их непрерывного форсирования.</w:t>
      </w:r>
    </w:p>
    <w:p w:rsidR="003E3670" w:rsidRPr="002B3E44" w:rsidRDefault="009C1053" w:rsidP="00023B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5E774D" w:rsidRPr="005E77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727" w:rsidRPr="0095272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5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47">
        <w:rPr>
          <w:rFonts w:ascii="Times New Roman" w:hAnsi="Times New Roman" w:cs="Times New Roman"/>
          <w:sz w:val="28"/>
          <w:szCs w:val="28"/>
        </w:rPr>
        <w:t>конструктивных</w:t>
      </w:r>
      <w:r w:rsidR="00E20A6A">
        <w:rPr>
          <w:rFonts w:ascii="Times New Roman" w:hAnsi="Times New Roman" w:cs="Times New Roman"/>
          <w:sz w:val="28"/>
          <w:szCs w:val="28"/>
        </w:rPr>
        <w:t xml:space="preserve"> и эксплуатац</w:t>
      </w:r>
      <w:r w:rsidR="00E20A6A">
        <w:rPr>
          <w:rFonts w:ascii="Times New Roman" w:hAnsi="Times New Roman" w:cs="Times New Roman"/>
          <w:sz w:val="28"/>
          <w:szCs w:val="28"/>
        </w:rPr>
        <w:t>и</w:t>
      </w:r>
      <w:r w:rsidR="00E20A6A">
        <w:rPr>
          <w:rFonts w:ascii="Times New Roman" w:hAnsi="Times New Roman" w:cs="Times New Roman"/>
          <w:sz w:val="28"/>
          <w:szCs w:val="28"/>
        </w:rPr>
        <w:t>онных характеристик</w:t>
      </w:r>
      <w:r w:rsidR="00E2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6A">
        <w:rPr>
          <w:rFonts w:ascii="Times New Roman" w:hAnsi="Times New Roman" w:cs="Times New Roman"/>
          <w:sz w:val="28"/>
          <w:szCs w:val="28"/>
        </w:rPr>
        <w:t>подшипников поршневого пальца ДВС</w:t>
      </w:r>
      <w:r w:rsidR="000C13F4">
        <w:rPr>
          <w:rFonts w:ascii="Times New Roman" w:hAnsi="Times New Roman" w:cs="Times New Roman"/>
          <w:sz w:val="28"/>
          <w:szCs w:val="28"/>
        </w:rPr>
        <w:t>.</w:t>
      </w:r>
    </w:p>
    <w:p w:rsidR="003E3670" w:rsidRDefault="00CC2F99" w:rsidP="00762D3B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Задачи исследования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23342F" w:rsidRPr="00D93B71">
        <w:rPr>
          <w:rFonts w:ascii="Times New Roman" w:eastAsiaTheme="minorEastAsia" w:hAnsi="Times New Roman" w:cs="Times New Roman"/>
          <w:sz w:val="28"/>
          <w:szCs w:val="28"/>
        </w:rPr>
        <w:t>Разработать</w:t>
      </w:r>
      <w:r w:rsidR="002334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математическую модель</w:t>
      </w:r>
      <w:r w:rsidR="00FB732E">
        <w:rPr>
          <w:rFonts w:ascii="Times New Roman" w:eastAsiaTheme="minorEastAsia" w:hAnsi="Times New Roman" w:cs="Times New Roman"/>
          <w:sz w:val="28"/>
          <w:szCs w:val="28"/>
        </w:rPr>
        <w:t xml:space="preserve"> подшипника поршневого пальца, пригодную для оптимизации его</w:t>
      </w:r>
      <w:r w:rsidR="00FC656A">
        <w:rPr>
          <w:rFonts w:ascii="Times New Roman" w:eastAsiaTheme="minorEastAsia" w:hAnsi="Times New Roman" w:cs="Times New Roman"/>
          <w:sz w:val="28"/>
          <w:szCs w:val="28"/>
        </w:rPr>
        <w:t xml:space="preserve"> гидродинамических параметров.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23342F">
        <w:rPr>
          <w:rFonts w:ascii="Times New Roman" w:eastAsiaTheme="minorEastAsia" w:hAnsi="Times New Roman" w:cs="Times New Roman"/>
          <w:sz w:val="28"/>
          <w:szCs w:val="28"/>
        </w:rPr>
        <w:t>Создать</w:t>
      </w:r>
      <w:r w:rsidR="0023342F" w:rsidRPr="00D93B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методику</w:t>
      </w:r>
      <w:r w:rsidR="001340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4610">
        <w:rPr>
          <w:rFonts w:ascii="Times New Roman" w:eastAsiaTheme="minorEastAsia" w:hAnsi="Times New Roman" w:cs="Times New Roman"/>
          <w:sz w:val="28"/>
          <w:szCs w:val="28"/>
        </w:rPr>
        <w:t>оптимизации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 среднецикловых гидродинамических параметров </w:t>
      </w:r>
      <w:r w:rsidR="00FB732E">
        <w:rPr>
          <w:rFonts w:ascii="Times New Roman" w:eastAsiaTheme="minorEastAsia" w:hAnsi="Times New Roman" w:cs="Times New Roman"/>
          <w:sz w:val="28"/>
          <w:szCs w:val="28"/>
        </w:rPr>
        <w:t>подшипника поршневого пальца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23342F" w:rsidRPr="00D93B71">
        <w:rPr>
          <w:rFonts w:ascii="Times New Roman" w:eastAsiaTheme="minorEastAsia" w:hAnsi="Times New Roman" w:cs="Times New Roman"/>
          <w:sz w:val="28"/>
          <w:szCs w:val="28"/>
        </w:rPr>
        <w:t>Разработать</w:t>
      </w:r>
      <w:r w:rsidR="002334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методику экспериментального исследования</w:t>
      </w:r>
      <w:r w:rsidR="00FF4E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параметров ППП на работающем</w:t>
      </w:r>
      <w:r w:rsidR="000B0DF2">
        <w:rPr>
          <w:rFonts w:ascii="Times New Roman" w:eastAsiaTheme="minorEastAsia" w:hAnsi="Times New Roman" w:cs="Times New Roman"/>
          <w:sz w:val="28"/>
          <w:szCs w:val="28"/>
        </w:rPr>
        <w:t xml:space="preserve"> двигателе</w:t>
      </w:r>
      <w:r w:rsidR="00BB13F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eastAsiaTheme="minorEastAsia" w:hAnsi="Times New Roman" w:cs="Times New Roman"/>
          <w:sz w:val="28"/>
          <w:szCs w:val="28"/>
        </w:rPr>
        <w:t>4. Провести экспериментальное исследование</w:t>
      </w:r>
      <w:r w:rsidR="00FF4E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параметров ППП на раб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>тающем</w:t>
      </w:r>
      <w:r w:rsidR="000B0DF2">
        <w:rPr>
          <w:rFonts w:ascii="Times New Roman" w:eastAsiaTheme="minorEastAsia" w:hAnsi="Times New Roman" w:cs="Times New Roman"/>
          <w:sz w:val="28"/>
          <w:szCs w:val="28"/>
        </w:rPr>
        <w:t xml:space="preserve"> двигателе</w:t>
      </w: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E3670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eastAsiaTheme="minorEastAsia" w:hAnsi="Times New Roman" w:cs="Times New Roman"/>
          <w:sz w:val="28"/>
          <w:szCs w:val="28"/>
        </w:rPr>
        <w:t xml:space="preserve">5. Разработать практические рекомендации по </w:t>
      </w:r>
      <w:r w:rsidR="00832682">
        <w:rPr>
          <w:rFonts w:ascii="Times New Roman" w:eastAsiaTheme="minorEastAsia" w:hAnsi="Times New Roman" w:cs="Times New Roman"/>
          <w:sz w:val="28"/>
          <w:szCs w:val="28"/>
        </w:rPr>
        <w:t xml:space="preserve">совершенствованию </w:t>
      </w:r>
      <w:r w:rsidR="0013405B">
        <w:rPr>
          <w:rFonts w:ascii="Times New Roman" w:eastAsiaTheme="minorEastAsia" w:hAnsi="Times New Roman" w:cs="Times New Roman"/>
          <w:sz w:val="28"/>
          <w:szCs w:val="28"/>
        </w:rPr>
        <w:t>конс</w:t>
      </w:r>
      <w:r w:rsidR="0013405B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3405B">
        <w:rPr>
          <w:rFonts w:ascii="Times New Roman" w:eastAsiaTheme="minorEastAsia" w:hAnsi="Times New Roman" w:cs="Times New Roman"/>
          <w:sz w:val="28"/>
          <w:szCs w:val="28"/>
        </w:rPr>
        <w:t>рукций ППП.</w:t>
      </w:r>
    </w:p>
    <w:p w:rsidR="0079132C" w:rsidRPr="00386E33" w:rsidRDefault="0079132C" w:rsidP="00762D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6E3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3B60">
        <w:rPr>
          <w:rFonts w:ascii="Times New Roman" w:hAnsi="Times New Roman" w:cs="Times New Roman"/>
          <w:sz w:val="28"/>
          <w:szCs w:val="28"/>
        </w:rPr>
        <w:t xml:space="preserve"> </w:t>
      </w:r>
      <w:r w:rsidR="009A11A0">
        <w:rPr>
          <w:rFonts w:ascii="Times New Roman" w:hAnsi="Times New Roman" w:cs="Times New Roman"/>
          <w:sz w:val="28"/>
          <w:szCs w:val="28"/>
        </w:rPr>
        <w:t xml:space="preserve">Гидродинамические </w:t>
      </w:r>
      <w:r w:rsidR="00BB47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роцессы</w:t>
      </w:r>
      <w:r w:rsidR="009B60DE">
        <w:rPr>
          <w:rFonts w:ascii="Times New Roman" w:hAnsi="Times New Roman" w:cs="Times New Roman"/>
          <w:sz w:val="28"/>
          <w:szCs w:val="28"/>
        </w:rPr>
        <w:t xml:space="preserve"> </w:t>
      </w:r>
      <w:r w:rsidR="00BB4736">
        <w:rPr>
          <w:rFonts w:ascii="Times New Roman" w:hAnsi="Times New Roman" w:cs="Times New Roman"/>
          <w:sz w:val="28"/>
          <w:szCs w:val="28"/>
        </w:rPr>
        <w:t xml:space="preserve">в </w:t>
      </w:r>
      <w:r w:rsidR="001B24BB">
        <w:rPr>
          <w:rFonts w:ascii="Times New Roman" w:hAnsi="Times New Roman" w:cs="Times New Roman"/>
          <w:sz w:val="28"/>
          <w:szCs w:val="28"/>
        </w:rPr>
        <w:t>ППП</w:t>
      </w:r>
      <w:r w:rsidR="0023342F">
        <w:rPr>
          <w:rFonts w:ascii="Times New Roman" w:hAnsi="Times New Roman" w:cs="Times New Roman"/>
          <w:sz w:val="28"/>
          <w:szCs w:val="28"/>
        </w:rPr>
        <w:t>.</w:t>
      </w:r>
      <w:r w:rsidR="001B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6F" w:rsidRDefault="0079132C" w:rsidP="00CC1F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229F">
        <w:rPr>
          <w:rFonts w:ascii="Times New Roman" w:hAnsi="Times New Roman" w:cs="Times New Roman"/>
          <w:b/>
          <w:sz w:val="28"/>
          <w:szCs w:val="28"/>
        </w:rPr>
        <w:t>Предмет исследования.</w:t>
      </w:r>
      <w:r w:rsidR="00CC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765">
        <w:rPr>
          <w:rFonts w:ascii="Times New Roman" w:hAnsi="Times New Roman" w:cs="Times New Roman"/>
          <w:sz w:val="28"/>
          <w:szCs w:val="28"/>
        </w:rPr>
        <w:t>Взаимосвязь</w:t>
      </w:r>
      <w:r w:rsidR="00BB4736">
        <w:rPr>
          <w:rFonts w:ascii="Times New Roman" w:hAnsi="Times New Roman" w:cs="Times New Roman"/>
          <w:sz w:val="28"/>
          <w:szCs w:val="28"/>
        </w:rPr>
        <w:t xml:space="preserve"> </w:t>
      </w:r>
      <w:r w:rsidR="00AE0351">
        <w:rPr>
          <w:rFonts w:ascii="Times New Roman" w:hAnsi="Times New Roman" w:cs="Times New Roman"/>
          <w:sz w:val="28"/>
          <w:szCs w:val="28"/>
        </w:rPr>
        <w:t xml:space="preserve">гидродинамических </w:t>
      </w:r>
      <w:r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BB4736">
        <w:rPr>
          <w:rFonts w:ascii="Times New Roman" w:hAnsi="Times New Roman" w:cs="Times New Roman"/>
          <w:sz w:val="28"/>
          <w:szCs w:val="28"/>
        </w:rPr>
        <w:t xml:space="preserve">в </w:t>
      </w:r>
      <w:r w:rsidR="001B24BB">
        <w:rPr>
          <w:rFonts w:ascii="Times New Roman" w:hAnsi="Times New Roman" w:cs="Times New Roman"/>
          <w:sz w:val="28"/>
          <w:szCs w:val="28"/>
        </w:rPr>
        <w:t xml:space="preserve">ППП </w:t>
      </w:r>
      <w:r w:rsidR="00463A72">
        <w:rPr>
          <w:rFonts w:ascii="Times New Roman" w:hAnsi="Times New Roman" w:cs="Times New Roman"/>
          <w:sz w:val="28"/>
          <w:szCs w:val="28"/>
        </w:rPr>
        <w:t>с</w:t>
      </w:r>
      <w:r w:rsidR="004501F1">
        <w:rPr>
          <w:rFonts w:ascii="Times New Roman" w:hAnsi="Times New Roman" w:cs="Times New Roman"/>
          <w:sz w:val="28"/>
          <w:szCs w:val="28"/>
        </w:rPr>
        <w:t xml:space="preserve"> их</w:t>
      </w:r>
      <w:r w:rsidR="0046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режимными и конструктивными параметрами.</w:t>
      </w:r>
    </w:p>
    <w:p w:rsidR="009C1053" w:rsidRDefault="009C1053" w:rsidP="00762D3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Научная новизна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B71">
        <w:rPr>
          <w:rFonts w:ascii="Times New Roman" w:hAnsi="Times New Roman" w:cs="Times New Roman"/>
          <w:sz w:val="28"/>
          <w:szCs w:val="28"/>
        </w:rPr>
        <w:t xml:space="preserve">1. Предложены аналитические выражения, позволяющие с достаточной точностью рассчитать и оптимизировать гидродинамические параметры </w:t>
      </w:r>
      <w:r w:rsidR="00FB732E">
        <w:rPr>
          <w:rFonts w:ascii="Times New Roman" w:hAnsi="Times New Roman" w:cs="Times New Roman"/>
          <w:sz w:val="28"/>
          <w:szCs w:val="28"/>
        </w:rPr>
        <w:t>по</w:t>
      </w:r>
      <w:r w:rsidR="00FB732E">
        <w:rPr>
          <w:rFonts w:ascii="Times New Roman" w:hAnsi="Times New Roman" w:cs="Times New Roman"/>
          <w:sz w:val="28"/>
          <w:szCs w:val="28"/>
        </w:rPr>
        <w:t>д</w:t>
      </w:r>
      <w:r w:rsidR="00FB732E">
        <w:rPr>
          <w:rFonts w:ascii="Times New Roman" w:hAnsi="Times New Roman" w:cs="Times New Roman"/>
          <w:sz w:val="28"/>
          <w:szCs w:val="28"/>
        </w:rPr>
        <w:t>шипника поршневого пальца.</w:t>
      </w:r>
      <w:r w:rsidRPr="00D9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71" w:rsidRPr="00D93B71" w:rsidRDefault="00D93B71" w:rsidP="00D93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3B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A261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D93B71">
        <w:rPr>
          <w:rFonts w:ascii="Times New Roman" w:hAnsi="Times New Roman" w:cs="Times New Roman"/>
          <w:sz w:val="28"/>
          <w:szCs w:val="28"/>
        </w:rPr>
        <w:t>методика оптимизации среднецикловых гидродинамич</w:t>
      </w:r>
      <w:r w:rsidRPr="00D93B71">
        <w:rPr>
          <w:rFonts w:ascii="Times New Roman" w:hAnsi="Times New Roman" w:cs="Times New Roman"/>
          <w:sz w:val="28"/>
          <w:szCs w:val="28"/>
        </w:rPr>
        <w:t>е</w:t>
      </w:r>
      <w:r w:rsidRPr="00D93B71">
        <w:rPr>
          <w:rFonts w:ascii="Times New Roman" w:hAnsi="Times New Roman" w:cs="Times New Roman"/>
          <w:sz w:val="28"/>
          <w:szCs w:val="28"/>
        </w:rPr>
        <w:t xml:space="preserve">ских параметров </w:t>
      </w:r>
      <w:r w:rsidR="00FB732E">
        <w:rPr>
          <w:rFonts w:ascii="Times New Roman" w:hAnsi="Times New Roman" w:cs="Times New Roman"/>
          <w:sz w:val="28"/>
          <w:szCs w:val="28"/>
        </w:rPr>
        <w:t>подшипника поршневого пальца</w:t>
      </w:r>
      <w:r w:rsidRPr="00D93B71">
        <w:rPr>
          <w:rFonts w:ascii="Times New Roman" w:hAnsi="Times New Roman" w:cs="Times New Roman"/>
          <w:sz w:val="28"/>
          <w:szCs w:val="28"/>
        </w:rPr>
        <w:t>, включающая в себя</w:t>
      </w:r>
      <w:r w:rsidR="00C636E5">
        <w:rPr>
          <w:rFonts w:ascii="Times New Roman" w:hAnsi="Times New Roman" w:cs="Times New Roman"/>
          <w:sz w:val="28"/>
          <w:szCs w:val="28"/>
        </w:rPr>
        <w:t xml:space="preserve"> одн</w:t>
      </w:r>
      <w:r w:rsidR="00C636E5">
        <w:rPr>
          <w:rFonts w:ascii="Times New Roman" w:hAnsi="Times New Roman" w:cs="Times New Roman"/>
          <w:sz w:val="28"/>
          <w:szCs w:val="28"/>
        </w:rPr>
        <w:t>о</w:t>
      </w:r>
      <w:r w:rsidR="00C636E5">
        <w:rPr>
          <w:rFonts w:ascii="Times New Roman" w:hAnsi="Times New Roman" w:cs="Times New Roman"/>
          <w:sz w:val="28"/>
          <w:szCs w:val="28"/>
        </w:rPr>
        <w:t>временную</w:t>
      </w:r>
      <w:r w:rsidRPr="00D93B71">
        <w:rPr>
          <w:rFonts w:ascii="Times New Roman" w:hAnsi="Times New Roman" w:cs="Times New Roman"/>
          <w:sz w:val="28"/>
          <w:szCs w:val="28"/>
        </w:rPr>
        <w:t xml:space="preserve"> минимизацию расхода</w:t>
      </w:r>
      <w:r w:rsidR="00893647">
        <w:rPr>
          <w:rFonts w:ascii="Times New Roman" w:hAnsi="Times New Roman" w:cs="Times New Roman"/>
          <w:sz w:val="28"/>
          <w:szCs w:val="28"/>
        </w:rPr>
        <w:t xml:space="preserve"> смазки</w:t>
      </w:r>
      <w:r w:rsidRPr="00D93B71">
        <w:rPr>
          <w:rFonts w:ascii="Times New Roman" w:hAnsi="Times New Roman" w:cs="Times New Roman"/>
          <w:sz w:val="28"/>
          <w:szCs w:val="28"/>
        </w:rPr>
        <w:t xml:space="preserve"> </w:t>
      </w:r>
      <w:r w:rsidR="00C636E5">
        <w:rPr>
          <w:rFonts w:ascii="Times New Roman" w:hAnsi="Times New Roman" w:cs="Times New Roman"/>
          <w:sz w:val="28"/>
          <w:szCs w:val="28"/>
        </w:rPr>
        <w:t>и приращения</w:t>
      </w:r>
      <w:r w:rsidR="00893647">
        <w:rPr>
          <w:rFonts w:ascii="Times New Roman" w:hAnsi="Times New Roman" w:cs="Times New Roman"/>
          <w:sz w:val="28"/>
          <w:szCs w:val="28"/>
        </w:rPr>
        <w:t xml:space="preserve"> ее</w:t>
      </w:r>
      <w:r w:rsidRPr="00D93B71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C636E5">
        <w:rPr>
          <w:rFonts w:ascii="Times New Roman" w:hAnsi="Times New Roman" w:cs="Times New Roman"/>
          <w:sz w:val="28"/>
          <w:szCs w:val="28"/>
        </w:rPr>
        <w:t>.</w:t>
      </w:r>
      <w:r w:rsidRPr="00D9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39" w:rsidRPr="00D93B71" w:rsidRDefault="00D93B71" w:rsidP="00D93B7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93B71">
        <w:rPr>
          <w:rFonts w:ascii="Times New Roman" w:hAnsi="Times New Roman" w:cs="Times New Roman"/>
          <w:sz w:val="28"/>
          <w:szCs w:val="28"/>
        </w:rPr>
        <w:t>3</w:t>
      </w:r>
      <w:r w:rsidR="004C0095">
        <w:rPr>
          <w:rFonts w:ascii="Times New Roman" w:hAnsi="Times New Roman" w:cs="Times New Roman"/>
          <w:sz w:val="28"/>
          <w:szCs w:val="28"/>
        </w:rPr>
        <w:t>. Уточнена методика</w:t>
      </w:r>
      <w:r w:rsidRPr="00D93B71">
        <w:rPr>
          <w:rFonts w:ascii="Times New Roman" w:hAnsi="Times New Roman" w:cs="Times New Roman"/>
          <w:sz w:val="28"/>
          <w:szCs w:val="28"/>
        </w:rPr>
        <w:t xml:space="preserve"> </w:t>
      </w:r>
      <w:r w:rsidR="0038195A">
        <w:rPr>
          <w:rFonts w:ascii="Times New Roman" w:hAnsi="Times New Roman" w:cs="Times New Roman"/>
          <w:sz w:val="28"/>
          <w:szCs w:val="28"/>
        </w:rPr>
        <w:t>расчета</w:t>
      </w:r>
      <w:r w:rsidRPr="00D93B71">
        <w:rPr>
          <w:rFonts w:ascii="Times New Roman" w:hAnsi="Times New Roman" w:cs="Times New Roman"/>
          <w:sz w:val="28"/>
          <w:szCs w:val="28"/>
        </w:rPr>
        <w:t xml:space="preserve"> действующих на подшипники инерционных сил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55A" w:rsidRDefault="00AA055A" w:rsidP="00AA0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774D">
        <w:rPr>
          <w:rFonts w:ascii="Times New Roman" w:hAnsi="Times New Roman" w:cs="Times New Roman"/>
          <w:b/>
          <w:sz w:val="28"/>
          <w:szCs w:val="28"/>
        </w:rPr>
        <w:t>рактическая значимость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B71" w:rsidRDefault="00AA055A" w:rsidP="00AA0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13FB">
        <w:rPr>
          <w:rFonts w:ascii="Times New Roman" w:hAnsi="Times New Roman" w:cs="Times New Roman"/>
          <w:sz w:val="28"/>
          <w:szCs w:val="28"/>
        </w:rPr>
        <w:t>1. Разработана методика экспериментального исследования параметров ППП на работающем</w:t>
      </w:r>
      <w:r w:rsidR="000B0DF2">
        <w:rPr>
          <w:rFonts w:ascii="Times New Roman" w:hAnsi="Times New Roman" w:cs="Times New Roman"/>
          <w:sz w:val="28"/>
          <w:szCs w:val="28"/>
        </w:rPr>
        <w:t xml:space="preserve"> двигателе</w:t>
      </w:r>
      <w:r w:rsidR="002F1698">
        <w:rPr>
          <w:rFonts w:ascii="Times New Roman" w:hAnsi="Times New Roman" w:cs="Times New Roman"/>
          <w:sz w:val="28"/>
          <w:szCs w:val="28"/>
        </w:rPr>
        <w:t>.</w:t>
      </w:r>
    </w:p>
    <w:p w:rsidR="00BB13FB" w:rsidRPr="00BB13FB" w:rsidRDefault="00704340" w:rsidP="00DF77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0A4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2910A4" w:rsidRPr="00BB13FB">
        <w:rPr>
          <w:rFonts w:ascii="Times New Roman" w:hAnsi="Times New Roman" w:cs="Times New Roman"/>
          <w:sz w:val="28"/>
          <w:szCs w:val="28"/>
        </w:rPr>
        <w:t>экспериментального исследования параметров ППП на</w:t>
      </w:r>
      <w:r w:rsidR="002910A4">
        <w:rPr>
          <w:rFonts w:ascii="Times New Roman" w:hAnsi="Times New Roman" w:cs="Times New Roman"/>
          <w:sz w:val="28"/>
          <w:szCs w:val="28"/>
        </w:rPr>
        <w:t xml:space="preserve"> ра</w:t>
      </w:r>
      <w:r w:rsidR="002910A4">
        <w:rPr>
          <w:rFonts w:ascii="Times New Roman" w:hAnsi="Times New Roman" w:cs="Times New Roman"/>
          <w:sz w:val="28"/>
          <w:szCs w:val="28"/>
        </w:rPr>
        <w:t>з</w:t>
      </w:r>
      <w:r w:rsidR="002910A4">
        <w:rPr>
          <w:rFonts w:ascii="Times New Roman" w:hAnsi="Times New Roman" w:cs="Times New Roman"/>
          <w:sz w:val="28"/>
          <w:szCs w:val="28"/>
        </w:rPr>
        <w:t>личных режимах</w:t>
      </w:r>
      <w:r w:rsidR="002910A4" w:rsidRPr="00BB13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0DF2">
        <w:rPr>
          <w:rFonts w:ascii="Times New Roman" w:hAnsi="Times New Roman" w:cs="Times New Roman"/>
          <w:sz w:val="28"/>
          <w:szCs w:val="28"/>
        </w:rPr>
        <w:t>ающего</w:t>
      </w:r>
      <w:r w:rsidR="002910A4">
        <w:rPr>
          <w:rFonts w:ascii="Times New Roman" w:hAnsi="Times New Roman" w:cs="Times New Roman"/>
          <w:sz w:val="28"/>
          <w:szCs w:val="28"/>
        </w:rPr>
        <w:t xml:space="preserve"> </w:t>
      </w:r>
      <w:r w:rsidR="000B0DF2">
        <w:rPr>
          <w:rFonts w:ascii="Times New Roman" w:hAnsi="Times New Roman" w:cs="Times New Roman"/>
          <w:sz w:val="28"/>
          <w:szCs w:val="28"/>
        </w:rPr>
        <w:t xml:space="preserve">двигателя </w:t>
      </w:r>
      <w:r w:rsidR="008F2C78">
        <w:rPr>
          <w:rFonts w:ascii="Times New Roman" w:hAnsi="Times New Roman" w:cs="Times New Roman"/>
          <w:sz w:val="28"/>
          <w:szCs w:val="28"/>
        </w:rPr>
        <w:t>построены</w:t>
      </w:r>
      <w:r w:rsidR="00BB13FB" w:rsidRPr="00BB13FB">
        <w:rPr>
          <w:rFonts w:ascii="Times New Roman" w:hAnsi="Times New Roman" w:cs="Times New Roman"/>
          <w:sz w:val="28"/>
          <w:szCs w:val="28"/>
        </w:rPr>
        <w:t xml:space="preserve"> траектории центра</w:t>
      </w:r>
      <w:r w:rsidR="00EC6843">
        <w:rPr>
          <w:rFonts w:ascii="Times New Roman" w:hAnsi="Times New Roman" w:cs="Times New Roman"/>
          <w:sz w:val="28"/>
          <w:szCs w:val="28"/>
        </w:rPr>
        <w:t xml:space="preserve"> пор</w:t>
      </w:r>
      <w:r w:rsidR="00EC6843">
        <w:rPr>
          <w:rFonts w:ascii="Times New Roman" w:hAnsi="Times New Roman" w:cs="Times New Roman"/>
          <w:sz w:val="28"/>
          <w:szCs w:val="28"/>
        </w:rPr>
        <w:t>ш</w:t>
      </w:r>
      <w:r w:rsidR="00EC6843">
        <w:rPr>
          <w:rFonts w:ascii="Times New Roman" w:hAnsi="Times New Roman" w:cs="Times New Roman"/>
          <w:sz w:val="28"/>
          <w:szCs w:val="28"/>
        </w:rPr>
        <w:t>невого</w:t>
      </w:r>
      <w:r w:rsidR="00BB13FB" w:rsidRPr="00BB13FB">
        <w:rPr>
          <w:rFonts w:ascii="Times New Roman" w:hAnsi="Times New Roman" w:cs="Times New Roman"/>
          <w:sz w:val="28"/>
          <w:szCs w:val="28"/>
        </w:rPr>
        <w:t xml:space="preserve"> пальца</w:t>
      </w:r>
      <w:r w:rsidR="0047493F">
        <w:rPr>
          <w:rFonts w:ascii="Times New Roman" w:hAnsi="Times New Roman" w:cs="Times New Roman"/>
          <w:sz w:val="28"/>
          <w:szCs w:val="28"/>
        </w:rPr>
        <w:t>,</w:t>
      </w:r>
      <w:r w:rsidR="00FD504A">
        <w:rPr>
          <w:rFonts w:ascii="Times New Roman" w:hAnsi="Times New Roman" w:cs="Times New Roman"/>
          <w:sz w:val="28"/>
          <w:szCs w:val="28"/>
        </w:rPr>
        <w:t xml:space="preserve"> графики изменения</w:t>
      </w:r>
      <w:r w:rsidR="00DF77B8">
        <w:rPr>
          <w:rFonts w:ascii="Times New Roman" w:hAnsi="Times New Roman" w:cs="Times New Roman"/>
          <w:sz w:val="28"/>
          <w:szCs w:val="28"/>
        </w:rPr>
        <w:t xml:space="preserve"> </w:t>
      </w:r>
      <w:r w:rsidR="00BB13FB" w:rsidRPr="00BB13FB">
        <w:rPr>
          <w:rFonts w:ascii="Times New Roman" w:hAnsi="Times New Roman" w:cs="Times New Roman"/>
          <w:sz w:val="28"/>
          <w:szCs w:val="28"/>
        </w:rPr>
        <w:t>температур</w:t>
      </w:r>
      <w:r w:rsidR="0047493F">
        <w:rPr>
          <w:rFonts w:ascii="Times New Roman" w:hAnsi="Times New Roman" w:cs="Times New Roman"/>
          <w:sz w:val="28"/>
          <w:szCs w:val="28"/>
        </w:rPr>
        <w:t xml:space="preserve"> различных точек подшипников, а также</w:t>
      </w:r>
      <w:r w:rsidR="00BB13FB" w:rsidRPr="00BB13FB">
        <w:rPr>
          <w:rFonts w:ascii="Times New Roman" w:hAnsi="Times New Roman" w:cs="Times New Roman"/>
          <w:sz w:val="28"/>
          <w:szCs w:val="28"/>
        </w:rPr>
        <w:t xml:space="preserve"> </w:t>
      </w:r>
      <w:r w:rsidR="00DF77B8">
        <w:rPr>
          <w:rFonts w:ascii="Times New Roman" w:hAnsi="Times New Roman" w:cs="Times New Roman"/>
          <w:sz w:val="28"/>
          <w:szCs w:val="28"/>
        </w:rPr>
        <w:t xml:space="preserve">графики цикловых изменений угловых и </w:t>
      </w:r>
      <w:r w:rsidR="00BB13FB" w:rsidRPr="00BB13FB">
        <w:rPr>
          <w:rFonts w:ascii="Times New Roman" w:hAnsi="Times New Roman" w:cs="Times New Roman"/>
          <w:sz w:val="28"/>
          <w:szCs w:val="28"/>
        </w:rPr>
        <w:t>радиальных скоростей пальца, диаметральных зазоров, минимальных толщин смазочного слоя, давлений в смазочном слое</w:t>
      </w:r>
      <w:r w:rsidR="00BB13FB">
        <w:rPr>
          <w:rFonts w:ascii="Times New Roman" w:hAnsi="Times New Roman" w:cs="Times New Roman"/>
          <w:sz w:val="28"/>
          <w:szCs w:val="28"/>
        </w:rPr>
        <w:t>.</w:t>
      </w:r>
      <w:r w:rsidR="00BB13FB" w:rsidRPr="00BB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Pr="004C6267" w:rsidRDefault="0010792A" w:rsidP="00BB1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Разработаны</w:t>
      </w:r>
      <w:r w:rsidR="00BB13FB" w:rsidRPr="00BB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практические рекомендации по совершенствованию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 подшипников поршневого пальца ДВС.</w:t>
      </w:r>
    </w:p>
    <w:p w:rsidR="007D73FA" w:rsidRPr="00376E06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Методология и 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выполнена с учетом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положений методологии научного исследования. Использованные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ретические методы: теория</w:t>
      </w:r>
      <w:r w:rsidR="00526604">
        <w:rPr>
          <w:rFonts w:ascii="Times New Roman" w:hAnsi="Times New Roman" w:cs="Times New Roman"/>
          <w:sz w:val="28"/>
          <w:szCs w:val="28"/>
        </w:rPr>
        <w:t xml:space="preserve"> (гидродинамическая теория смазки, теория оптим</w:t>
      </w:r>
      <w:r w:rsidR="00526604">
        <w:rPr>
          <w:rFonts w:ascii="Times New Roman" w:hAnsi="Times New Roman" w:cs="Times New Roman"/>
          <w:sz w:val="28"/>
          <w:szCs w:val="28"/>
        </w:rPr>
        <w:t>и</w:t>
      </w:r>
      <w:r w:rsidR="00526604">
        <w:rPr>
          <w:rFonts w:ascii="Times New Roman" w:hAnsi="Times New Roman" w:cs="Times New Roman"/>
          <w:sz w:val="28"/>
          <w:szCs w:val="28"/>
        </w:rPr>
        <w:t>зации</w:t>
      </w:r>
      <w:r w:rsidR="00496D06">
        <w:rPr>
          <w:rFonts w:ascii="Times New Roman" w:hAnsi="Times New Roman" w:cs="Times New Roman"/>
          <w:sz w:val="28"/>
          <w:szCs w:val="28"/>
        </w:rPr>
        <w:t>),</w:t>
      </w:r>
      <w:r w:rsidR="0052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гипотезы</w:t>
      </w:r>
      <w:r w:rsidR="00496D06">
        <w:rPr>
          <w:rFonts w:ascii="Times New Roman" w:hAnsi="Times New Roman" w:cs="Times New Roman"/>
          <w:sz w:val="28"/>
          <w:szCs w:val="28"/>
        </w:rPr>
        <w:t xml:space="preserve"> (гипотеза о существовании в ППП жидкостного режима тр</w:t>
      </w:r>
      <w:r w:rsidR="00496D06">
        <w:rPr>
          <w:rFonts w:ascii="Times New Roman" w:hAnsi="Times New Roman" w:cs="Times New Roman"/>
          <w:sz w:val="28"/>
          <w:szCs w:val="28"/>
        </w:rPr>
        <w:t>е</w:t>
      </w:r>
      <w:r w:rsidR="00496D06">
        <w:rPr>
          <w:rFonts w:ascii="Times New Roman" w:hAnsi="Times New Roman" w:cs="Times New Roman"/>
          <w:sz w:val="28"/>
          <w:szCs w:val="28"/>
        </w:rPr>
        <w:t>ния</w:t>
      </w:r>
      <w:r w:rsidR="004C0A78">
        <w:rPr>
          <w:rFonts w:ascii="Times New Roman" w:hAnsi="Times New Roman" w:cs="Times New Roman"/>
          <w:sz w:val="28"/>
          <w:szCs w:val="28"/>
        </w:rPr>
        <w:t>; гипотеза о применимости</w:t>
      </w:r>
      <w:r w:rsidR="0038195A">
        <w:rPr>
          <w:rFonts w:ascii="Times New Roman" w:hAnsi="Times New Roman" w:cs="Times New Roman"/>
          <w:sz w:val="28"/>
          <w:szCs w:val="28"/>
        </w:rPr>
        <w:t xml:space="preserve"> методики расчета статически нагруженных по</w:t>
      </w:r>
      <w:r w:rsidR="0038195A">
        <w:rPr>
          <w:rFonts w:ascii="Times New Roman" w:hAnsi="Times New Roman" w:cs="Times New Roman"/>
          <w:sz w:val="28"/>
          <w:szCs w:val="28"/>
        </w:rPr>
        <w:t>д</w:t>
      </w:r>
      <w:r w:rsidR="0038195A">
        <w:rPr>
          <w:rFonts w:ascii="Times New Roman" w:hAnsi="Times New Roman" w:cs="Times New Roman"/>
          <w:sz w:val="28"/>
          <w:szCs w:val="28"/>
        </w:rPr>
        <w:t>шипников</w:t>
      </w:r>
      <w:r w:rsidR="004C0A78">
        <w:rPr>
          <w:rFonts w:ascii="Times New Roman" w:hAnsi="Times New Roman" w:cs="Times New Roman"/>
          <w:sz w:val="28"/>
          <w:szCs w:val="28"/>
        </w:rPr>
        <w:t xml:space="preserve"> к расчету</w:t>
      </w:r>
      <w:r w:rsidR="0038195A">
        <w:rPr>
          <w:rFonts w:ascii="Times New Roman" w:hAnsi="Times New Roman" w:cs="Times New Roman"/>
          <w:sz w:val="28"/>
          <w:szCs w:val="28"/>
        </w:rPr>
        <w:t xml:space="preserve"> динамически нагруженных</w:t>
      </w:r>
      <w:r w:rsidR="004C0A78">
        <w:rPr>
          <w:rFonts w:ascii="Times New Roman" w:hAnsi="Times New Roman" w:cs="Times New Roman"/>
          <w:sz w:val="28"/>
          <w:szCs w:val="28"/>
        </w:rPr>
        <w:t xml:space="preserve"> ППП</w:t>
      </w:r>
      <w:r w:rsidR="00496D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научные законы, </w:t>
      </w:r>
      <w:r w:rsidR="00496D06">
        <w:rPr>
          <w:rFonts w:ascii="Times New Roman" w:hAnsi="Times New Roman" w:cs="Times New Roman"/>
          <w:sz w:val="28"/>
          <w:szCs w:val="28"/>
        </w:rPr>
        <w:t>мат</w:t>
      </w:r>
      <w:r w:rsidR="00496D06">
        <w:rPr>
          <w:rFonts w:ascii="Times New Roman" w:hAnsi="Times New Roman" w:cs="Times New Roman"/>
          <w:sz w:val="28"/>
          <w:szCs w:val="28"/>
        </w:rPr>
        <w:t>е</w:t>
      </w:r>
      <w:r w:rsidR="00496D06">
        <w:rPr>
          <w:rFonts w:ascii="Times New Roman" w:hAnsi="Times New Roman" w:cs="Times New Roman"/>
          <w:sz w:val="28"/>
          <w:szCs w:val="28"/>
        </w:rPr>
        <w:t xml:space="preserve">матическое </w:t>
      </w:r>
      <w:r>
        <w:rPr>
          <w:rFonts w:ascii="Times New Roman" w:hAnsi="Times New Roman" w:cs="Times New Roman"/>
          <w:sz w:val="28"/>
          <w:szCs w:val="28"/>
        </w:rPr>
        <w:t>моделирование. Использованные эмпирические методы: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ние, измерение, эксперимент.  </w:t>
      </w:r>
    </w:p>
    <w:p w:rsidR="007D73FA" w:rsidRPr="006D2BBC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</w:t>
      </w:r>
      <w:r w:rsidRPr="005E774D">
        <w:rPr>
          <w:rFonts w:ascii="Times New Roman" w:hAnsi="Times New Roman" w:cs="Times New Roman"/>
          <w:b/>
          <w:sz w:val="28"/>
          <w:szCs w:val="28"/>
        </w:rPr>
        <w:t xml:space="preserve"> результатов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F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46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46E">
        <w:rPr>
          <w:rFonts w:ascii="Times New Roman" w:hAnsi="Times New Roman" w:cs="Times New Roman"/>
          <w:sz w:val="28"/>
          <w:szCs w:val="28"/>
        </w:rPr>
        <w:t xml:space="preserve"> общепризнанных теорий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надлежащем обосновании предлагаемых теорет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зависимостей, на хорошей сходимости этих зависимостей с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экспериментов.  </w:t>
      </w:r>
    </w:p>
    <w:p w:rsidR="007D73FA" w:rsidRPr="00B96F19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Апробация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докладывались и обсуждались на Всесоюзном научно-техническом семинаре по ДВС при МВТУ им. Баумана (Москва, 1985), на ежегодных научно-технических конференциях в ЧГАА (Ч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67EA">
        <w:rPr>
          <w:rFonts w:ascii="Times New Roman" w:hAnsi="Times New Roman" w:cs="Times New Roman"/>
          <w:sz w:val="28"/>
          <w:szCs w:val="28"/>
        </w:rPr>
        <w:t>лябинск, 1982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1988, 2012 (2 доклада), 2013 (2 док</w:t>
      </w:r>
      <w:r w:rsidR="009F7BF1">
        <w:rPr>
          <w:rFonts w:ascii="Times New Roman" w:hAnsi="Times New Roman" w:cs="Times New Roman"/>
          <w:sz w:val="28"/>
          <w:szCs w:val="28"/>
        </w:rPr>
        <w:t>лада)), на ежегодных научно-технических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в ЮУрГУ (Челябинск, 2012</w:t>
      </w:r>
      <w:r w:rsidR="009F7BF1">
        <w:rPr>
          <w:rFonts w:ascii="Times New Roman" w:hAnsi="Times New Roman" w:cs="Times New Roman"/>
          <w:sz w:val="28"/>
          <w:szCs w:val="28"/>
        </w:rPr>
        <w:t>, 2013</w:t>
      </w:r>
      <w:r w:rsidR="00AE0351">
        <w:rPr>
          <w:rFonts w:ascii="Times New Roman" w:hAnsi="Times New Roman" w:cs="Times New Roman"/>
          <w:sz w:val="28"/>
          <w:szCs w:val="28"/>
        </w:rPr>
        <w:t>), на</w:t>
      </w:r>
      <w:r w:rsidR="00310AB2">
        <w:rPr>
          <w:rFonts w:ascii="Times New Roman" w:hAnsi="Times New Roman" w:cs="Times New Roman"/>
          <w:sz w:val="28"/>
          <w:szCs w:val="28"/>
        </w:rPr>
        <w:t xml:space="preserve"> междунаро</w:t>
      </w:r>
      <w:r w:rsidR="00310AB2">
        <w:rPr>
          <w:rFonts w:ascii="Times New Roman" w:hAnsi="Times New Roman" w:cs="Times New Roman"/>
          <w:sz w:val="28"/>
          <w:szCs w:val="28"/>
        </w:rPr>
        <w:t>д</w:t>
      </w:r>
      <w:r w:rsidR="00310AB2">
        <w:rPr>
          <w:rFonts w:ascii="Times New Roman" w:hAnsi="Times New Roman" w:cs="Times New Roman"/>
          <w:sz w:val="28"/>
          <w:szCs w:val="28"/>
        </w:rPr>
        <w:t>ной</w:t>
      </w:r>
      <w:r w:rsidR="00AE0351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F2606B">
        <w:rPr>
          <w:rFonts w:ascii="Times New Roman" w:hAnsi="Times New Roman" w:cs="Times New Roman"/>
          <w:sz w:val="28"/>
          <w:szCs w:val="28"/>
        </w:rPr>
        <w:t>-практической</w:t>
      </w:r>
      <w:r w:rsidR="00AE0351">
        <w:rPr>
          <w:rFonts w:ascii="Times New Roman" w:hAnsi="Times New Roman" w:cs="Times New Roman"/>
          <w:sz w:val="28"/>
          <w:szCs w:val="28"/>
        </w:rPr>
        <w:t xml:space="preserve"> конференции в </w:t>
      </w:r>
      <w:r w:rsidR="00310AB2">
        <w:rPr>
          <w:rFonts w:ascii="Times New Roman" w:hAnsi="Times New Roman" w:cs="Times New Roman"/>
          <w:sz w:val="28"/>
          <w:szCs w:val="28"/>
        </w:rPr>
        <w:t>ОГУ (Оренбург, 2013).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Pr="00DD68D8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теме диссертации опубликовано 7 научных статей (из них 3 – в изданиях, рекомендованных ВАК РФ), 3 отчета о НИР, получен 1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AB2">
        <w:rPr>
          <w:rFonts w:ascii="Times New Roman" w:hAnsi="Times New Roman" w:cs="Times New Roman"/>
          <w:sz w:val="28"/>
          <w:szCs w:val="28"/>
        </w:rPr>
        <w:t>тент РФ</w:t>
      </w:r>
      <w:r w:rsidR="00490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3FA" w:rsidRPr="003E2FF7" w:rsidRDefault="007D73FA" w:rsidP="003E2FF7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Реализация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87B25">
        <w:rPr>
          <w:rFonts w:ascii="Times New Roman" w:eastAsiaTheme="minorEastAsia" w:hAnsi="Times New Roman" w:cs="Times New Roman"/>
          <w:sz w:val="28"/>
          <w:szCs w:val="28"/>
        </w:rPr>
        <w:t>Бо́льшая</w:t>
      </w:r>
      <w:proofErr w:type="gramEnd"/>
      <w:r w:rsidR="00987B25">
        <w:rPr>
          <w:rFonts w:ascii="Times New Roman" w:eastAsiaTheme="minorEastAsia" w:hAnsi="Times New Roman" w:cs="Times New Roman"/>
          <w:sz w:val="28"/>
          <w:szCs w:val="28"/>
        </w:rPr>
        <w:t xml:space="preserve"> часть</w:t>
      </w:r>
      <w:r w:rsidR="004C0A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работы</w:t>
      </w:r>
      <w:r w:rsidR="00162E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выполнена по хоздоговорам [6,</w:t>
      </w:r>
      <w:r w:rsidR="00B05B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7,</w:t>
      </w:r>
      <w:r w:rsidR="00B05B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87B25" w:rsidRPr="00DB3DDD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 xml:space="preserve"> между Челябинским институтом механизации и электрификации сельского х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зяйства (ЧИМЭСХ, ныне ЧГАА) и Волгоградским мото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>рным заводом (ВгМЗ, ныне ОАО «ВгМЗ»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). Заводом работа выполнялась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 xml:space="preserve"> по теме № 23.69.00.85-15.1130 «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 xml:space="preserve">Разработка и внедрение на двигателях 8ДВТ-330 и его модификациях 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lastRenderedPageBreak/>
        <w:t>комплекса мероприятий, обеспечив</w:t>
      </w:r>
      <w:r w:rsidR="00C26C9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ющих дове</w:t>
      </w:r>
      <w:r w:rsidR="00F83996">
        <w:rPr>
          <w:rFonts w:ascii="Times New Roman" w:eastAsiaTheme="minorEastAsia" w:hAnsi="Times New Roman" w:cs="Times New Roman"/>
          <w:sz w:val="28"/>
          <w:szCs w:val="28"/>
        </w:rPr>
        <w:t>дение их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 xml:space="preserve"> ресурса до 8000 мот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>ча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>сов»</w:t>
      </w:r>
      <w:r w:rsidR="00987B2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3670A">
        <w:rPr>
          <w:rFonts w:ascii="Times New Roman" w:eastAsiaTheme="minorEastAsia" w:hAnsi="Times New Roman" w:cs="Times New Roman"/>
          <w:sz w:val="28"/>
          <w:szCs w:val="28"/>
        </w:rPr>
        <w:t xml:space="preserve">На основе результатов хоздоговорных исследований </w:t>
      </w:r>
      <w:r w:rsidR="0003670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разработана и внедрена в серийное производство конструкция подшипника поршневой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ловки шатуна, позволившая устранить маслоканал</w:t>
      </w:r>
      <w:r w:rsidR="001B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стержне</w:t>
      </w:r>
      <w:r w:rsidR="00C26C90">
        <w:rPr>
          <w:rFonts w:ascii="Times New Roman" w:hAnsi="Times New Roman" w:cs="Times New Roman"/>
          <w:sz w:val="28"/>
          <w:szCs w:val="28"/>
        </w:rPr>
        <w:t xml:space="preserve"> шатуна</w:t>
      </w:r>
      <w:r>
        <w:rPr>
          <w:rFonts w:ascii="Times New Roman" w:hAnsi="Times New Roman" w:cs="Times New Roman"/>
          <w:sz w:val="28"/>
          <w:szCs w:val="28"/>
        </w:rPr>
        <w:t xml:space="preserve"> (дизели 8ДВТ-330, В-400</w:t>
      </w:r>
      <w:r w:rsidR="00162EF7">
        <w:rPr>
          <w:rFonts w:ascii="Times New Roman" w:hAnsi="Times New Roman" w:cs="Times New Roman"/>
          <w:sz w:val="28"/>
          <w:szCs w:val="28"/>
        </w:rPr>
        <w:t>, В-500</w:t>
      </w:r>
      <w:r>
        <w:rPr>
          <w:rFonts w:ascii="Times New Roman" w:hAnsi="Times New Roman" w:cs="Times New Roman"/>
          <w:sz w:val="28"/>
          <w:szCs w:val="28"/>
        </w:rPr>
        <w:t xml:space="preserve">). Результаты исследования внедрены </w:t>
      </w:r>
      <w:r w:rsidR="00987B2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учебный процесс в ЧГАА. </w:t>
      </w:r>
    </w:p>
    <w:p w:rsidR="00B66915" w:rsidRPr="00AA055A" w:rsidRDefault="007D73FA" w:rsidP="00AA0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Структура и объем диссертации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0125">
        <w:rPr>
          <w:rFonts w:ascii="Times New Roman" w:hAnsi="Times New Roman" w:cs="Times New Roman"/>
          <w:sz w:val="28"/>
          <w:szCs w:val="28"/>
        </w:rPr>
        <w:t>Диссертация состоит из введения, ч</w:t>
      </w:r>
      <w:r w:rsidRPr="00F90125">
        <w:rPr>
          <w:rFonts w:ascii="Times New Roman" w:hAnsi="Times New Roman" w:cs="Times New Roman"/>
          <w:sz w:val="28"/>
          <w:szCs w:val="28"/>
        </w:rPr>
        <w:t>е</w:t>
      </w:r>
      <w:r w:rsidRPr="00F9012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рех глав, заключения, приложений</w:t>
      </w:r>
      <w:r w:rsidRPr="00F90125">
        <w:rPr>
          <w:rFonts w:ascii="Times New Roman" w:hAnsi="Times New Roman" w:cs="Times New Roman"/>
          <w:sz w:val="28"/>
          <w:szCs w:val="28"/>
        </w:rPr>
        <w:t xml:space="preserve"> и списка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F90125">
        <w:rPr>
          <w:rFonts w:ascii="Times New Roman" w:hAnsi="Times New Roman" w:cs="Times New Roman"/>
          <w:sz w:val="28"/>
          <w:szCs w:val="28"/>
        </w:rPr>
        <w:t xml:space="preserve">литературы. </w:t>
      </w:r>
      <w:r w:rsidR="001920DC" w:rsidRPr="00F90125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1920DC" w:rsidRPr="001920DC">
        <w:rPr>
          <w:rFonts w:ascii="Times New Roman" w:hAnsi="Times New Roman" w:cs="Times New Roman"/>
          <w:sz w:val="28"/>
          <w:szCs w:val="28"/>
        </w:rPr>
        <w:t xml:space="preserve">работы изложен на 158 страницах </w:t>
      </w:r>
      <w:r w:rsidR="00ED5344">
        <w:rPr>
          <w:rFonts w:ascii="Times New Roman" w:hAnsi="Times New Roman" w:cs="Times New Roman"/>
          <w:sz w:val="28"/>
          <w:szCs w:val="28"/>
        </w:rPr>
        <w:t>машинописного текста, включая 79</w:t>
      </w:r>
      <w:r w:rsidR="001920DC" w:rsidRPr="001920DC">
        <w:rPr>
          <w:rFonts w:ascii="Times New Roman" w:hAnsi="Times New Roman" w:cs="Times New Roman"/>
          <w:sz w:val="28"/>
          <w:szCs w:val="28"/>
        </w:rPr>
        <w:t> иллюстраций, 6 таблиц, 83 формулы</w:t>
      </w:r>
      <w:r w:rsidR="001920DC">
        <w:rPr>
          <w:rFonts w:ascii="Times New Roman" w:hAnsi="Times New Roman" w:cs="Times New Roman"/>
          <w:sz w:val="28"/>
          <w:szCs w:val="28"/>
        </w:rPr>
        <w:t>, 3 приложе</w:t>
      </w:r>
      <w:r w:rsidR="001920DC" w:rsidRPr="001920DC">
        <w:rPr>
          <w:rFonts w:ascii="Times New Roman" w:hAnsi="Times New Roman" w:cs="Times New Roman"/>
          <w:sz w:val="28"/>
          <w:szCs w:val="28"/>
        </w:rPr>
        <w:t>ния. Библиографический список содержит 103 наименования.</w:t>
      </w:r>
    </w:p>
    <w:p w:rsidR="007D73FA" w:rsidRPr="005E774D" w:rsidRDefault="007D73FA" w:rsidP="007D73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:rsidR="007D73FA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В первой главе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обоснована актуальность и обозначена проблематика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сматриваемого вопроса.</w:t>
      </w:r>
    </w:p>
    <w:p w:rsidR="00162EF7" w:rsidRDefault="00162EF7" w:rsidP="007D73F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583A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260974">
        <w:rPr>
          <w:rFonts w:ascii="Times New Roman" w:hAnsi="Times New Roman" w:cs="Times New Roman"/>
          <w:sz w:val="28"/>
          <w:szCs w:val="28"/>
        </w:rPr>
        <w:t xml:space="preserve">широкий </w:t>
      </w:r>
      <w:r>
        <w:rPr>
          <w:rFonts w:ascii="Times New Roman" w:hAnsi="Times New Roman" w:cs="Times New Roman"/>
          <w:sz w:val="28"/>
          <w:szCs w:val="28"/>
        </w:rPr>
        <w:t>обзор существующих</w:t>
      </w:r>
      <w:r w:rsidR="00260974">
        <w:rPr>
          <w:rFonts w:ascii="Times New Roman" w:hAnsi="Times New Roman" w:cs="Times New Roman"/>
          <w:sz w:val="28"/>
          <w:szCs w:val="28"/>
        </w:rPr>
        <w:t xml:space="preserve"> конструкций подши</w:t>
      </w:r>
      <w:r w:rsidR="00260974">
        <w:rPr>
          <w:rFonts w:ascii="Times New Roman" w:hAnsi="Times New Roman" w:cs="Times New Roman"/>
          <w:sz w:val="28"/>
          <w:szCs w:val="28"/>
        </w:rPr>
        <w:t>п</w:t>
      </w:r>
      <w:r w:rsidR="00260974">
        <w:rPr>
          <w:rFonts w:ascii="Times New Roman" w:hAnsi="Times New Roman" w:cs="Times New Roman"/>
          <w:sz w:val="28"/>
          <w:szCs w:val="28"/>
        </w:rPr>
        <w:t xml:space="preserve">ников поршневого пальца. Рассмотрены и проанализированы </w:t>
      </w:r>
      <w:r w:rsidR="00B70E1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60974">
        <w:rPr>
          <w:rFonts w:ascii="Times New Roman" w:hAnsi="Times New Roman" w:cs="Times New Roman"/>
          <w:sz w:val="28"/>
          <w:szCs w:val="28"/>
        </w:rPr>
        <w:t>конс</w:t>
      </w:r>
      <w:r w:rsidR="00260974">
        <w:rPr>
          <w:rFonts w:ascii="Times New Roman" w:hAnsi="Times New Roman" w:cs="Times New Roman"/>
          <w:sz w:val="28"/>
          <w:szCs w:val="28"/>
        </w:rPr>
        <w:t>т</w:t>
      </w:r>
      <w:r w:rsidR="00260974">
        <w:rPr>
          <w:rFonts w:ascii="Times New Roman" w:hAnsi="Times New Roman" w:cs="Times New Roman"/>
          <w:sz w:val="28"/>
          <w:szCs w:val="28"/>
        </w:rPr>
        <w:t>рукции</w:t>
      </w:r>
      <w:r w:rsidR="008A1814">
        <w:rPr>
          <w:rFonts w:ascii="Times New Roman" w:hAnsi="Times New Roman" w:cs="Times New Roman"/>
          <w:sz w:val="28"/>
          <w:szCs w:val="28"/>
        </w:rPr>
        <w:t xml:space="preserve"> </w:t>
      </w:r>
      <w:r w:rsidR="00B70E1F">
        <w:rPr>
          <w:rFonts w:ascii="Times New Roman" w:hAnsi="Times New Roman" w:cs="Times New Roman"/>
          <w:sz w:val="28"/>
          <w:szCs w:val="28"/>
        </w:rPr>
        <w:t>бобышек поршней и</w:t>
      </w:r>
      <w:r w:rsidR="00250356">
        <w:rPr>
          <w:rFonts w:ascii="Times New Roman" w:hAnsi="Times New Roman" w:cs="Times New Roman"/>
          <w:sz w:val="28"/>
          <w:szCs w:val="28"/>
        </w:rPr>
        <w:t xml:space="preserve"> поршневых пальцев,</w:t>
      </w:r>
      <w:r w:rsidR="00260974">
        <w:rPr>
          <w:rFonts w:ascii="Times New Roman" w:hAnsi="Times New Roman" w:cs="Times New Roman"/>
          <w:sz w:val="28"/>
          <w:szCs w:val="28"/>
        </w:rPr>
        <w:t xml:space="preserve"> </w:t>
      </w:r>
      <w:r w:rsidR="00B70E1F">
        <w:rPr>
          <w:rFonts w:ascii="Times New Roman" w:hAnsi="Times New Roman" w:cs="Times New Roman"/>
          <w:sz w:val="28"/>
          <w:szCs w:val="28"/>
        </w:rPr>
        <w:t xml:space="preserve">различные варианты </w:t>
      </w:r>
      <w:r w:rsidR="00260974">
        <w:rPr>
          <w:rFonts w:ascii="Times New Roman" w:hAnsi="Times New Roman" w:cs="Times New Roman"/>
          <w:sz w:val="28"/>
          <w:szCs w:val="28"/>
        </w:rPr>
        <w:t>подвода смазки к подшипнику головка шатуна – па</w:t>
      </w:r>
      <w:r w:rsidR="00B70E1F">
        <w:rPr>
          <w:rFonts w:ascii="Times New Roman" w:hAnsi="Times New Roman" w:cs="Times New Roman"/>
          <w:sz w:val="28"/>
          <w:szCs w:val="28"/>
        </w:rPr>
        <w:t>лец и</w:t>
      </w:r>
      <w:r w:rsidR="00260974">
        <w:rPr>
          <w:rFonts w:ascii="Times New Roman" w:hAnsi="Times New Roman" w:cs="Times New Roman"/>
          <w:sz w:val="28"/>
          <w:szCs w:val="28"/>
        </w:rPr>
        <w:t xml:space="preserve"> к дренажным отверстиям в г</w:t>
      </w:r>
      <w:r w:rsidR="00260974">
        <w:rPr>
          <w:rFonts w:ascii="Times New Roman" w:hAnsi="Times New Roman" w:cs="Times New Roman"/>
          <w:sz w:val="28"/>
          <w:szCs w:val="28"/>
        </w:rPr>
        <w:t>о</w:t>
      </w:r>
      <w:r w:rsidR="00490D64">
        <w:rPr>
          <w:rFonts w:ascii="Times New Roman" w:hAnsi="Times New Roman" w:cs="Times New Roman"/>
          <w:sz w:val="28"/>
          <w:szCs w:val="28"/>
        </w:rPr>
        <w:t>ловке шат</w:t>
      </w:r>
      <w:r w:rsidR="00250356">
        <w:rPr>
          <w:rFonts w:ascii="Times New Roman" w:hAnsi="Times New Roman" w:cs="Times New Roman"/>
          <w:sz w:val="28"/>
          <w:szCs w:val="28"/>
        </w:rPr>
        <w:t>уна,</w:t>
      </w:r>
      <w:r w:rsidR="00B70E1F">
        <w:rPr>
          <w:rFonts w:ascii="Times New Roman" w:hAnsi="Times New Roman" w:cs="Times New Roman"/>
          <w:sz w:val="28"/>
          <w:szCs w:val="28"/>
        </w:rPr>
        <w:t xml:space="preserve"> различные варианты </w:t>
      </w:r>
      <w:r w:rsidR="008A1814">
        <w:rPr>
          <w:rFonts w:ascii="Times New Roman" w:hAnsi="Times New Roman" w:cs="Times New Roman"/>
          <w:sz w:val="28"/>
          <w:szCs w:val="28"/>
        </w:rPr>
        <w:t xml:space="preserve"> исполнения дренажных отвер</w:t>
      </w:r>
      <w:r w:rsidR="00B70E1F">
        <w:rPr>
          <w:rFonts w:ascii="Times New Roman" w:hAnsi="Times New Roman" w:cs="Times New Roman"/>
          <w:sz w:val="28"/>
          <w:szCs w:val="28"/>
        </w:rPr>
        <w:t>стий и</w:t>
      </w:r>
      <w:r w:rsidR="008A1814">
        <w:rPr>
          <w:rFonts w:ascii="Times New Roman" w:hAnsi="Times New Roman" w:cs="Times New Roman"/>
          <w:sz w:val="28"/>
          <w:szCs w:val="28"/>
        </w:rPr>
        <w:t xml:space="preserve"> масл</w:t>
      </w:r>
      <w:r w:rsidR="008A1814">
        <w:rPr>
          <w:rFonts w:ascii="Times New Roman" w:hAnsi="Times New Roman" w:cs="Times New Roman"/>
          <w:sz w:val="28"/>
          <w:szCs w:val="28"/>
        </w:rPr>
        <w:t>о</w:t>
      </w:r>
      <w:r w:rsidR="008A1814">
        <w:rPr>
          <w:rFonts w:ascii="Times New Roman" w:hAnsi="Times New Roman" w:cs="Times New Roman"/>
          <w:sz w:val="28"/>
          <w:szCs w:val="28"/>
        </w:rPr>
        <w:t>распределительных выемок на внутренней поверхности втулки шатуна.</w:t>
      </w:r>
      <w:r w:rsidR="0026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причине того, что ППП</w:t>
      </w:r>
      <w:r w:rsidR="008A1814">
        <w:rPr>
          <w:rFonts w:ascii="Times New Roman" w:eastAsiaTheme="minorEastAsia" w:hAnsi="Times New Roman" w:cs="Times New Roman"/>
          <w:sz w:val="28"/>
          <w:szCs w:val="28"/>
        </w:rPr>
        <w:t xml:space="preserve"> по настоящее время продолжают </w:t>
      </w:r>
      <w:r>
        <w:rPr>
          <w:rFonts w:ascii="Times New Roman" w:eastAsiaTheme="minorEastAsia" w:hAnsi="Times New Roman" w:cs="Times New Roman"/>
          <w:sz w:val="28"/>
          <w:szCs w:val="28"/>
        </w:rPr>
        <w:t>рассматр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ват</w:t>
      </w:r>
      <w:r w:rsidR="008A1814"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ся как подшипники</w:t>
      </w:r>
      <w:r w:rsidR="008A1814">
        <w:rPr>
          <w:rFonts w:ascii="Times New Roman" w:eastAsiaTheme="minorEastAsia" w:hAnsi="Times New Roman" w:cs="Times New Roman"/>
          <w:sz w:val="28"/>
          <w:szCs w:val="28"/>
        </w:rPr>
        <w:t xml:space="preserve"> только граничн</w:t>
      </w:r>
      <w:r w:rsidR="00490D64">
        <w:rPr>
          <w:rFonts w:ascii="Times New Roman" w:eastAsiaTheme="minorEastAsia" w:hAnsi="Times New Roman" w:cs="Times New Roman"/>
          <w:sz w:val="28"/>
          <w:szCs w:val="28"/>
        </w:rPr>
        <w:t>ого или полужидкостного</w:t>
      </w:r>
      <w:r w:rsidR="008A1814">
        <w:rPr>
          <w:rFonts w:ascii="Times New Roman" w:eastAsiaTheme="minorEastAsia" w:hAnsi="Times New Roman" w:cs="Times New Roman"/>
          <w:sz w:val="28"/>
          <w:szCs w:val="28"/>
        </w:rPr>
        <w:t xml:space="preserve"> трения,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процессе библиографического поиска не удалось</w:t>
      </w:r>
      <w:r w:rsidR="00162EF7">
        <w:rPr>
          <w:rFonts w:ascii="Times New Roman" w:eastAsiaTheme="minorEastAsia" w:hAnsi="Times New Roman" w:cs="Times New Roman"/>
          <w:sz w:val="28"/>
          <w:szCs w:val="28"/>
        </w:rPr>
        <w:t xml:space="preserve"> обнаружить </w:t>
      </w:r>
      <w:r>
        <w:rPr>
          <w:rFonts w:ascii="Times New Roman" w:eastAsiaTheme="minorEastAsia" w:hAnsi="Times New Roman" w:cs="Times New Roman"/>
          <w:sz w:val="28"/>
          <w:szCs w:val="28"/>
        </w:rPr>
        <w:t>публика</w:t>
      </w:r>
      <w:r w:rsidR="00162EF7">
        <w:rPr>
          <w:rFonts w:ascii="Times New Roman" w:eastAsiaTheme="minorEastAsia" w:hAnsi="Times New Roman" w:cs="Times New Roman"/>
          <w:sz w:val="28"/>
          <w:szCs w:val="28"/>
        </w:rPr>
        <w:t>ций по расчету 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тем более</w:t>
      </w:r>
      <w:r w:rsidR="00162EF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оптимизации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гидродинамических параметров.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Опубликованные к настоящему времени теоретические </w:t>
      </w:r>
      <w:r w:rsidR="005F2B5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F2B55"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08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ППП</w:t>
      </w:r>
      <w:r w:rsidR="008C7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посвящены, как правило, </w:t>
      </w:r>
      <w:r>
        <w:rPr>
          <w:rFonts w:ascii="Times New Roman" w:eastAsiaTheme="minorEastAsia" w:hAnsi="Times New Roman" w:cs="Times New Roman"/>
          <w:sz w:val="28"/>
          <w:szCs w:val="28"/>
        </w:rPr>
        <w:t>повышению износостойкости сопрягающихся</w:t>
      </w:r>
      <w:r w:rsidR="00087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деталей или уточнению методики их прочностного расчета. Среди авторов данных работ следует отметить В.В.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Баранова, В.В.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Репина,</w:t>
      </w:r>
      <w:r w:rsidRPr="008768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В.М.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Рябовола, Е.С.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Савушкина. </w:t>
      </w:r>
    </w:p>
    <w:p w:rsidR="00D413F2" w:rsidRDefault="007D73FA" w:rsidP="00F8399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Среди экспериментальных работ по исследованию ППП особого вним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ния заслуживает работа Б.Э.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Шабшаевича, В.М.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Ширяевой, А.Б.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>Адамовича «</w:t>
      </w:r>
      <w:r>
        <w:rPr>
          <w:rFonts w:ascii="Times New Roman" w:eastAsiaTheme="minorEastAsia" w:hAnsi="Times New Roman" w:cs="Times New Roman"/>
          <w:sz w:val="28"/>
          <w:szCs w:val="28"/>
        </w:rPr>
        <w:t>Исследование радиальных перемещений поршневого пальца в бобышках поршня тра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>кторных двигателей Д-37М и Д-50»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Тр. НАТИ, 1970, вып. 206, </w:t>
      </w:r>
      <w:r w:rsidR="00DB2E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 50–57</w:t>
      </w:r>
      <w:r>
        <w:rPr>
          <w:rFonts w:ascii="Times New Roman" w:eastAsiaTheme="minorEastAsia" w:hAnsi="Times New Roman" w:cs="Times New Roman"/>
          <w:sz w:val="28"/>
          <w:szCs w:val="28"/>
        </w:rPr>
        <w:t>). Приведенная публикация оказалась единственной из всех обнар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женных, в которой приводятся результаты экспериментального исследования </w:t>
      </w:r>
      <w:r w:rsidR="00276B96">
        <w:rPr>
          <w:rFonts w:ascii="Times New Roman" w:eastAsiaTheme="minorEastAsia" w:hAnsi="Times New Roman" w:cs="Times New Roman"/>
          <w:sz w:val="28"/>
          <w:szCs w:val="28"/>
        </w:rPr>
        <w:t xml:space="preserve">ППП </w:t>
      </w:r>
      <w:r>
        <w:rPr>
          <w:rFonts w:ascii="Times New Roman" w:eastAsiaTheme="minorEastAsia" w:hAnsi="Times New Roman" w:cs="Times New Roman"/>
          <w:sz w:val="28"/>
          <w:szCs w:val="28"/>
        </w:rPr>
        <w:t>на реально работающем двигателе.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F4">
        <w:rPr>
          <w:rFonts w:ascii="Times New Roman" w:hAnsi="Times New Roman" w:cs="Times New Roman"/>
          <w:sz w:val="28"/>
          <w:szCs w:val="28"/>
        </w:rPr>
        <w:t>Из практических работ</w:t>
      </w:r>
      <w:r w:rsidR="00276B96">
        <w:rPr>
          <w:rFonts w:ascii="Times New Roman" w:hAnsi="Times New Roman" w:cs="Times New Roman"/>
          <w:sz w:val="28"/>
          <w:szCs w:val="28"/>
        </w:rPr>
        <w:t xml:space="preserve"> в главе </w:t>
      </w:r>
      <w:r w:rsidR="003925F4">
        <w:rPr>
          <w:rFonts w:ascii="Times New Roman" w:hAnsi="Times New Roman" w:cs="Times New Roman"/>
          <w:sz w:val="28"/>
          <w:szCs w:val="28"/>
        </w:rPr>
        <w:t xml:space="preserve"> ра</w:t>
      </w:r>
      <w:r w:rsidR="003925F4">
        <w:rPr>
          <w:rFonts w:ascii="Times New Roman" w:hAnsi="Times New Roman" w:cs="Times New Roman"/>
          <w:sz w:val="28"/>
          <w:szCs w:val="28"/>
        </w:rPr>
        <w:t>с</w:t>
      </w:r>
      <w:r w:rsidR="003925F4">
        <w:rPr>
          <w:rFonts w:ascii="Times New Roman" w:hAnsi="Times New Roman" w:cs="Times New Roman"/>
          <w:sz w:val="28"/>
          <w:szCs w:val="28"/>
        </w:rPr>
        <w:t>смотрены</w:t>
      </w:r>
      <w:r w:rsidR="003762F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925F4">
        <w:rPr>
          <w:rFonts w:ascii="Times New Roman" w:hAnsi="Times New Roman" w:cs="Times New Roman"/>
          <w:sz w:val="28"/>
          <w:szCs w:val="28"/>
        </w:rPr>
        <w:t xml:space="preserve"> работы по исследованию износов</w:t>
      </w:r>
      <w:r w:rsidR="00D413F2">
        <w:rPr>
          <w:rFonts w:ascii="Times New Roman" w:hAnsi="Times New Roman" w:cs="Times New Roman"/>
          <w:sz w:val="28"/>
          <w:szCs w:val="28"/>
        </w:rPr>
        <w:t xml:space="preserve"> ППП</w:t>
      </w:r>
      <w:r w:rsidR="009041EE">
        <w:rPr>
          <w:rFonts w:ascii="Times New Roman" w:hAnsi="Times New Roman" w:cs="Times New Roman"/>
          <w:sz w:val="28"/>
          <w:szCs w:val="28"/>
        </w:rPr>
        <w:t>.</w:t>
      </w:r>
      <w:r w:rsidR="0027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F4" w:rsidRDefault="007D73FA" w:rsidP="006A60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Подшипники поршневого пальца являются подшипниками скольжения. Исходя из этого, в главе рассмотрены основные существую</w:t>
      </w:r>
      <w:r w:rsidR="00EB1394">
        <w:rPr>
          <w:rFonts w:ascii="Times New Roman" w:hAnsi="Times New Roman" w:cs="Times New Roman"/>
          <w:sz w:val="28"/>
          <w:szCs w:val="28"/>
        </w:rPr>
        <w:t>щие методики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чета </w:t>
      </w:r>
      <w:r w:rsidR="003A6F94">
        <w:rPr>
          <w:rFonts w:ascii="Times New Roman" w:hAnsi="Times New Roman" w:cs="Times New Roman"/>
          <w:sz w:val="28"/>
          <w:szCs w:val="28"/>
        </w:rPr>
        <w:t xml:space="preserve">данного вида </w:t>
      </w:r>
      <w:r>
        <w:rPr>
          <w:rFonts w:ascii="Times New Roman" w:hAnsi="Times New Roman" w:cs="Times New Roman"/>
          <w:sz w:val="28"/>
          <w:szCs w:val="28"/>
        </w:rPr>
        <w:t>подшипников.</w:t>
      </w:r>
      <w:r w:rsidR="0037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Default="003762F4" w:rsidP="00C27D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тематической направленности</w:t>
      </w:r>
      <w:r w:rsidR="00C27DC2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главе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7D73FA">
        <w:rPr>
          <w:rFonts w:ascii="Times New Roman" w:hAnsi="Times New Roman" w:cs="Times New Roman"/>
          <w:sz w:val="28"/>
          <w:szCs w:val="28"/>
        </w:rPr>
        <w:t>вопросы оптимизации подшипников скольжения. Подробно изучен матер</w:t>
      </w:r>
      <w:r w:rsidR="007D73FA">
        <w:rPr>
          <w:rFonts w:ascii="Times New Roman" w:hAnsi="Times New Roman" w:cs="Times New Roman"/>
          <w:sz w:val="28"/>
          <w:szCs w:val="28"/>
        </w:rPr>
        <w:t>и</w:t>
      </w:r>
      <w:r w:rsidR="007D73FA">
        <w:rPr>
          <w:rFonts w:ascii="Times New Roman" w:hAnsi="Times New Roman" w:cs="Times New Roman"/>
          <w:sz w:val="28"/>
          <w:szCs w:val="28"/>
        </w:rPr>
        <w:t xml:space="preserve">ал, касающийся формирования функции цели. </w:t>
      </w:r>
      <w:r w:rsidR="00C57D7C">
        <w:rPr>
          <w:rFonts w:ascii="Times New Roman" w:hAnsi="Times New Roman" w:cs="Times New Roman"/>
          <w:sz w:val="28"/>
          <w:szCs w:val="28"/>
        </w:rPr>
        <w:t>Из публикаций</w:t>
      </w:r>
      <w:r w:rsidR="00AB1A44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7626CB">
        <w:rPr>
          <w:rFonts w:ascii="Times New Roman" w:hAnsi="Times New Roman" w:cs="Times New Roman"/>
          <w:sz w:val="28"/>
          <w:szCs w:val="28"/>
        </w:rPr>
        <w:t>оптим</w:t>
      </w:r>
      <w:r w:rsidR="007626CB">
        <w:rPr>
          <w:rFonts w:ascii="Times New Roman" w:hAnsi="Times New Roman" w:cs="Times New Roman"/>
          <w:sz w:val="28"/>
          <w:szCs w:val="28"/>
        </w:rPr>
        <w:t>и</w:t>
      </w:r>
      <w:r w:rsidR="007626CB">
        <w:rPr>
          <w:rFonts w:ascii="Times New Roman" w:hAnsi="Times New Roman" w:cs="Times New Roman"/>
          <w:sz w:val="28"/>
          <w:szCs w:val="28"/>
        </w:rPr>
        <w:t>зации</w:t>
      </w:r>
      <w:r w:rsidR="00C57D7C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="00C27DC2">
        <w:rPr>
          <w:rFonts w:ascii="Times New Roman" w:hAnsi="Times New Roman" w:cs="Times New Roman"/>
          <w:sz w:val="28"/>
          <w:szCs w:val="28"/>
        </w:rPr>
        <w:t xml:space="preserve"> скольжения</w:t>
      </w:r>
      <w:r w:rsidR="00AB1A44">
        <w:rPr>
          <w:rFonts w:ascii="Times New Roman" w:hAnsi="Times New Roman" w:cs="Times New Roman"/>
          <w:sz w:val="28"/>
          <w:szCs w:val="28"/>
        </w:rPr>
        <w:t xml:space="preserve"> отмечена </w:t>
      </w:r>
      <w:r w:rsidR="00C27DC2">
        <w:rPr>
          <w:rFonts w:ascii="Times New Roman" w:hAnsi="Times New Roman" w:cs="Times New Roman"/>
          <w:sz w:val="28"/>
          <w:szCs w:val="28"/>
        </w:rPr>
        <w:t>стать</w:t>
      </w:r>
      <w:r w:rsidR="00AB1A44">
        <w:rPr>
          <w:rFonts w:ascii="Times New Roman" w:hAnsi="Times New Roman" w:cs="Times New Roman"/>
          <w:sz w:val="28"/>
          <w:szCs w:val="28"/>
        </w:rPr>
        <w:t>я</w:t>
      </w:r>
      <w:r w:rsidR="00C27DC2">
        <w:rPr>
          <w:rFonts w:ascii="Times New Roman" w:hAnsi="Times New Roman" w:cs="Times New Roman"/>
          <w:sz w:val="28"/>
          <w:szCs w:val="28"/>
        </w:rPr>
        <w:t xml:space="preserve"> </w:t>
      </w:r>
      <w:r w:rsidR="00E14083">
        <w:rPr>
          <w:rFonts w:ascii="Times New Roman" w:hAnsi="Times New Roman" w:cs="Times New Roman"/>
          <w:sz w:val="28"/>
          <w:szCs w:val="28"/>
        </w:rPr>
        <w:t>А. Сайрега и Х. Эззата «</w:t>
      </w:r>
      <w:r w:rsidR="007D73FA">
        <w:rPr>
          <w:rFonts w:ascii="Times New Roman" w:hAnsi="Times New Roman" w:cs="Times New Roman"/>
          <w:sz w:val="28"/>
          <w:szCs w:val="28"/>
        </w:rPr>
        <w:t>О</w:t>
      </w:r>
      <w:r w:rsidR="007D73FA">
        <w:rPr>
          <w:rFonts w:ascii="Times New Roman" w:hAnsi="Times New Roman" w:cs="Times New Roman"/>
          <w:sz w:val="28"/>
          <w:szCs w:val="28"/>
        </w:rPr>
        <w:t>п</w:t>
      </w:r>
      <w:r w:rsidR="007D73FA">
        <w:rPr>
          <w:rFonts w:ascii="Times New Roman" w:hAnsi="Times New Roman" w:cs="Times New Roman"/>
          <w:sz w:val="28"/>
          <w:szCs w:val="28"/>
        </w:rPr>
        <w:t>тимальное проектирование гидродина</w:t>
      </w:r>
      <w:r w:rsidR="00E14083">
        <w:rPr>
          <w:rFonts w:ascii="Times New Roman" w:hAnsi="Times New Roman" w:cs="Times New Roman"/>
          <w:sz w:val="28"/>
          <w:szCs w:val="28"/>
        </w:rPr>
        <w:t>мических радиальных подшипников»</w:t>
      </w:r>
      <w:r w:rsidR="007D73FA">
        <w:rPr>
          <w:rFonts w:ascii="Times New Roman" w:hAnsi="Times New Roman" w:cs="Times New Roman"/>
          <w:sz w:val="28"/>
          <w:szCs w:val="28"/>
        </w:rPr>
        <w:t xml:space="preserve"> (Проблемы тр</w:t>
      </w:r>
      <w:r w:rsidR="00DB2EC1">
        <w:rPr>
          <w:rFonts w:ascii="Times New Roman" w:hAnsi="Times New Roman" w:cs="Times New Roman"/>
          <w:sz w:val="28"/>
          <w:szCs w:val="28"/>
        </w:rPr>
        <w:t>ения и смазки, 1968, №3, С. 161–</w:t>
      </w:r>
      <w:r w:rsidR="007D73FA">
        <w:rPr>
          <w:rFonts w:ascii="Times New Roman" w:hAnsi="Times New Roman" w:cs="Times New Roman"/>
          <w:sz w:val="28"/>
          <w:szCs w:val="28"/>
        </w:rPr>
        <w:t>168). Из множества рассмотре</w:t>
      </w:r>
      <w:r w:rsidR="007D73FA">
        <w:rPr>
          <w:rFonts w:ascii="Times New Roman" w:hAnsi="Times New Roman" w:cs="Times New Roman"/>
          <w:sz w:val="28"/>
          <w:szCs w:val="28"/>
        </w:rPr>
        <w:t>н</w:t>
      </w:r>
      <w:r w:rsidR="007D73FA">
        <w:rPr>
          <w:rFonts w:ascii="Times New Roman" w:hAnsi="Times New Roman" w:cs="Times New Roman"/>
          <w:sz w:val="28"/>
          <w:szCs w:val="28"/>
        </w:rPr>
        <w:t>ных методов оптимизации д</w:t>
      </w:r>
      <w:r w:rsidR="00E42260">
        <w:rPr>
          <w:rFonts w:ascii="Times New Roman" w:hAnsi="Times New Roman" w:cs="Times New Roman"/>
          <w:sz w:val="28"/>
          <w:szCs w:val="28"/>
        </w:rPr>
        <w:t>ля достижения целей</w:t>
      </w:r>
      <w:r w:rsidR="007D73FA">
        <w:rPr>
          <w:rFonts w:ascii="Times New Roman" w:hAnsi="Times New Roman" w:cs="Times New Roman"/>
          <w:sz w:val="28"/>
          <w:szCs w:val="28"/>
        </w:rPr>
        <w:t xml:space="preserve"> данной работы выбран</w:t>
      </w:r>
      <w:r w:rsidR="00C25E86">
        <w:rPr>
          <w:rFonts w:ascii="Times New Roman" w:hAnsi="Times New Roman" w:cs="Times New Roman"/>
          <w:sz w:val="28"/>
          <w:szCs w:val="28"/>
        </w:rPr>
        <w:t xml:space="preserve"> град</w:t>
      </w:r>
      <w:r w:rsidR="00C25E86">
        <w:rPr>
          <w:rFonts w:ascii="Times New Roman" w:hAnsi="Times New Roman" w:cs="Times New Roman"/>
          <w:sz w:val="28"/>
          <w:szCs w:val="28"/>
        </w:rPr>
        <w:t>и</w:t>
      </w:r>
      <w:r w:rsidR="00C25E86">
        <w:rPr>
          <w:rFonts w:ascii="Times New Roman" w:hAnsi="Times New Roman" w:cs="Times New Roman"/>
          <w:sz w:val="28"/>
          <w:szCs w:val="28"/>
        </w:rPr>
        <w:t>ентный</w:t>
      </w:r>
      <w:r w:rsidR="007D73FA">
        <w:rPr>
          <w:rFonts w:ascii="Times New Roman" w:hAnsi="Times New Roman" w:cs="Times New Roman"/>
          <w:sz w:val="28"/>
          <w:szCs w:val="28"/>
        </w:rPr>
        <w:t xml:space="preserve"> метод наискорейшего спуска. </w:t>
      </w:r>
    </w:p>
    <w:p w:rsidR="007D73FA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аналитические зависимости, разработанные автором для моделирования и оптимизации </w:t>
      </w:r>
      <w:r w:rsidR="0092504F">
        <w:rPr>
          <w:rFonts w:ascii="Times New Roman" w:eastAsiaTheme="minorEastAsia" w:hAnsi="Times New Roman" w:cs="Times New Roman"/>
          <w:sz w:val="28"/>
          <w:szCs w:val="28"/>
        </w:rPr>
        <w:t>гидродинамических</w:t>
      </w:r>
      <w:r w:rsidR="00C91EEB">
        <w:rPr>
          <w:rFonts w:ascii="Times New Roman" w:eastAsiaTheme="minorEastAsia" w:hAnsi="Times New Roman" w:cs="Times New Roman"/>
          <w:sz w:val="28"/>
          <w:szCs w:val="28"/>
        </w:rPr>
        <w:t xml:space="preserve"> параметров</w:t>
      </w:r>
      <w:r w:rsidR="00A025BB">
        <w:rPr>
          <w:rFonts w:ascii="Times New Roman" w:eastAsiaTheme="minorEastAsia" w:hAnsi="Times New Roman" w:cs="Times New Roman"/>
          <w:sz w:val="28"/>
          <w:szCs w:val="28"/>
        </w:rPr>
        <w:t xml:space="preserve"> подшипника поршневого пальца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375" w:rsidRDefault="007D73FA" w:rsidP="009B23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1F1">
        <w:rPr>
          <w:rFonts w:ascii="Times New Roman" w:hAnsi="Times New Roman" w:cs="Times New Roman"/>
          <w:i/>
          <w:sz w:val="28"/>
          <w:szCs w:val="28"/>
        </w:rPr>
        <w:t xml:space="preserve">Математическая </w:t>
      </w:r>
      <w:r w:rsidRPr="00962FB6">
        <w:rPr>
          <w:rFonts w:ascii="Times New Roman" w:hAnsi="Times New Roman" w:cs="Times New Roman"/>
          <w:i/>
          <w:sz w:val="28"/>
          <w:szCs w:val="28"/>
        </w:rPr>
        <w:t>модель</w:t>
      </w:r>
      <w:r w:rsidRPr="00962F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64A6" w:rsidRPr="00B40830">
        <w:rPr>
          <w:rFonts w:ascii="Times New Roman" w:hAnsi="Times New Roman" w:cs="Times New Roman"/>
          <w:sz w:val="28"/>
          <w:szCs w:val="28"/>
        </w:rPr>
        <w:t xml:space="preserve">динамически </w:t>
      </w:r>
      <w:r w:rsidR="005864A6" w:rsidRPr="00962FB6">
        <w:rPr>
          <w:rFonts w:ascii="Times New Roman" w:hAnsi="Times New Roman" w:cs="Times New Roman"/>
          <w:sz w:val="28"/>
          <w:szCs w:val="28"/>
        </w:rPr>
        <w:t>нагруженного</w:t>
      </w:r>
      <w:r w:rsidR="0058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подшипника пор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невого паль</w:t>
      </w:r>
      <w:r w:rsidR="005864A6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базе </w:t>
      </w:r>
      <w:r>
        <w:rPr>
          <w:rFonts w:ascii="Times New Roman" w:eastAsiaTheme="minorEastAsia" w:hAnsi="Times New Roman" w:cs="Times New Roman"/>
          <w:sz w:val="28"/>
          <w:szCs w:val="28"/>
        </w:rPr>
        <w:t>методики М.В.</w:t>
      </w:r>
      <w:r w:rsidR="00DB2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Коровчинского по </w:t>
      </w:r>
      <w:r w:rsidR="003D2CB3">
        <w:rPr>
          <w:rFonts w:ascii="Times New Roman" w:eastAsiaTheme="minorEastAsia" w:hAnsi="Times New Roman" w:cs="Times New Roman"/>
          <w:sz w:val="28"/>
          <w:szCs w:val="28"/>
        </w:rPr>
        <w:t>гидрод</w:t>
      </w:r>
      <w:r w:rsidR="003D2CB3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D2CB3">
        <w:rPr>
          <w:rFonts w:ascii="Times New Roman" w:eastAsiaTheme="minorEastAsia" w:hAnsi="Times New Roman" w:cs="Times New Roman"/>
          <w:sz w:val="28"/>
          <w:szCs w:val="28"/>
        </w:rPr>
        <w:t xml:space="preserve">намическому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расчету </w:t>
      </w:r>
      <w:r w:rsidRPr="00B40830">
        <w:rPr>
          <w:rFonts w:ascii="Times New Roman" w:eastAsiaTheme="minorEastAsia" w:hAnsi="Times New Roman" w:cs="Times New Roman"/>
          <w:sz w:val="28"/>
          <w:szCs w:val="28"/>
        </w:rPr>
        <w:t>статически</w:t>
      </w:r>
      <w:r w:rsidRPr="00962FB6">
        <w:rPr>
          <w:rFonts w:ascii="Times New Roman" w:eastAsiaTheme="minorEastAsia" w:hAnsi="Times New Roman" w:cs="Times New Roman"/>
          <w:sz w:val="28"/>
          <w:szCs w:val="28"/>
        </w:rPr>
        <w:t xml:space="preserve"> нагруженных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подшипников скольжения.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ращение</w:t>
      </w:r>
      <w:r w:rsidR="002925A2">
        <w:rPr>
          <w:rFonts w:ascii="Times New Roman" w:eastAsiaTheme="minorEastAsia" w:hAnsi="Times New Roman" w:cs="Times New Roman"/>
          <w:sz w:val="28"/>
          <w:szCs w:val="28"/>
        </w:rPr>
        <w:t xml:space="preserve"> в данной работе</w:t>
      </w:r>
      <w:r w:rsidR="009B238C" w:rsidRPr="009B23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к методике расчета статически нагруженных подши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ников</w:t>
      </w:r>
      <w:r w:rsidR="00ED48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 xml:space="preserve">было обусловлено необходимостью создания математической модели, пригодной для </w:t>
      </w:r>
      <w:r w:rsidR="003C281A">
        <w:rPr>
          <w:rFonts w:ascii="Times New Roman" w:eastAsiaTheme="minorEastAsia" w:hAnsi="Times New Roman" w:cs="Times New Roman"/>
          <w:sz w:val="28"/>
          <w:szCs w:val="28"/>
        </w:rPr>
        <w:t xml:space="preserve">процедуры 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оптимизации гидродинамических параметров</w:t>
      </w:r>
      <w:r w:rsidR="007A3C95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 w:rsidR="007A3C95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7A3C95">
        <w:rPr>
          <w:rFonts w:ascii="Times New Roman" w:eastAsiaTheme="minorEastAsia" w:hAnsi="Times New Roman" w:cs="Times New Roman"/>
          <w:sz w:val="28"/>
          <w:szCs w:val="28"/>
        </w:rPr>
        <w:t>ш</w:t>
      </w:r>
      <w:r w:rsidR="009C0FB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A3C95">
        <w:rPr>
          <w:rFonts w:ascii="Times New Roman" w:eastAsiaTheme="minorEastAsia" w:hAnsi="Times New Roman" w:cs="Times New Roman"/>
          <w:sz w:val="28"/>
          <w:szCs w:val="28"/>
        </w:rPr>
        <w:t>пник</w:t>
      </w:r>
      <w:r w:rsidR="009C0FBB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A3C95">
        <w:rPr>
          <w:rFonts w:ascii="Times New Roman" w:eastAsiaTheme="minorEastAsia" w:hAnsi="Times New Roman" w:cs="Times New Roman"/>
          <w:sz w:val="28"/>
          <w:szCs w:val="28"/>
        </w:rPr>
        <w:t xml:space="preserve"> поршневого пальца</w:t>
      </w:r>
      <w:r w:rsidR="005864A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2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Default="007D73FA" w:rsidP="005864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методики</w:t>
      </w:r>
      <w:r w:rsidR="00ED48CB">
        <w:rPr>
          <w:rFonts w:ascii="Times New Roman" w:hAnsi="Times New Roman" w:cs="Times New Roman"/>
          <w:sz w:val="28"/>
          <w:szCs w:val="28"/>
        </w:rPr>
        <w:t xml:space="preserve"> Коровчинског</w:t>
      </w:r>
      <w:r w:rsidR="00292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лежит</w:t>
      </w:r>
      <w:r w:rsidR="00CA6AAF">
        <w:rPr>
          <w:rFonts w:ascii="Times New Roman" w:hAnsi="Times New Roman" w:cs="Times New Roman"/>
          <w:sz w:val="28"/>
          <w:szCs w:val="28"/>
        </w:rPr>
        <w:t xml:space="preserve"> интегрирование уравнения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нольдса по определению давлений в слое жидкости, разделяющей шип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шипник. В полярных координатах уравнение имеет вид:</w:t>
      </w:r>
    </w:p>
    <w:p w:rsidR="00ED48CB" w:rsidRDefault="00ED48CB" w:rsidP="005864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48CB" w:rsidRPr="00163E8B" w:rsidRDefault="00AC2F82" w:rsidP="00ED48C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dφ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μω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ψ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χ(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1+χ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φ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                                      (1)</m:t>
          </m:r>
        </m:oMath>
      </m:oMathPara>
    </w:p>
    <w:p w:rsidR="00163E8B" w:rsidRPr="00B33B8C" w:rsidRDefault="00163E8B" w:rsidP="00163E8B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</m:t>
        </m:r>
      </m:oMath>
      <w:r w:rsidRPr="00163E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31F1">
        <w:rPr>
          <w:rFonts w:ascii="Times New Roman" w:eastAsiaTheme="minorEastAsia" w:hAnsi="Times New Roman" w:cs="Times New Roman"/>
          <w:sz w:val="28"/>
          <w:szCs w:val="28"/>
        </w:rPr>
        <w:t>удельное давление</w:t>
      </w:r>
      <w:r w:rsidR="00FC5F5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φ-</m:t>
        </m:r>
      </m:oMath>
      <w:r w:rsidR="00FC5F5F">
        <w:rPr>
          <w:rFonts w:ascii="Times New Roman" w:eastAsiaTheme="minorEastAsia" w:hAnsi="Times New Roman" w:cs="Times New Roman"/>
          <w:sz w:val="28"/>
          <w:szCs w:val="28"/>
        </w:rPr>
        <w:t xml:space="preserve"> угол между линией центров и сечением, где определяется давление;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FC5F5F">
        <w:rPr>
          <w:rFonts w:ascii="Times New Roman" w:eastAsiaTheme="minorEastAsia" w:hAnsi="Times New Roman" w:cs="Times New Roman"/>
          <w:sz w:val="28"/>
          <w:szCs w:val="28"/>
        </w:rPr>
        <w:t xml:space="preserve"> угол между линией центров и сечением, где да</w:t>
      </w:r>
      <w:r w:rsidR="00FC5F5F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C5F5F">
        <w:rPr>
          <w:rFonts w:ascii="Times New Roman" w:eastAsiaTheme="minorEastAsia" w:hAnsi="Times New Roman" w:cs="Times New Roman"/>
          <w:sz w:val="28"/>
          <w:szCs w:val="28"/>
        </w:rPr>
        <w:t xml:space="preserve">ление максимально; </w:t>
      </w:r>
      <m:oMath>
        <m:r>
          <w:rPr>
            <w:rFonts w:ascii="Cambria Math" w:hAnsi="Cambria Math" w:cs="Times New Roman"/>
            <w:sz w:val="28"/>
            <w:szCs w:val="28"/>
          </w:rPr>
          <m:t>μ-</m:t>
        </m:r>
      </m:oMath>
      <w:r w:rsidR="00B33B8C">
        <w:rPr>
          <w:rFonts w:ascii="Times New Roman" w:eastAsiaTheme="minorEastAsia" w:hAnsi="Times New Roman" w:cs="Times New Roman"/>
          <w:sz w:val="28"/>
          <w:szCs w:val="28"/>
        </w:rPr>
        <w:t xml:space="preserve"> динамическая вязкость масла; </w:t>
      </w:r>
      <m:oMath>
        <m:r>
          <w:rPr>
            <w:rFonts w:ascii="Cambria Math" w:hAnsi="Cambria Math" w:cs="Times New Roman"/>
            <w:sz w:val="28"/>
            <w:szCs w:val="28"/>
          </w:rPr>
          <m:t>ψ-</m:t>
        </m:r>
      </m:oMath>
      <w:r w:rsidR="00B33B8C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относительный з</w:t>
      </w:r>
      <w:r w:rsidR="00B33B8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33B8C">
        <w:rPr>
          <w:rFonts w:ascii="Times New Roman" w:eastAsiaTheme="minorEastAsia" w:hAnsi="Times New Roman" w:cs="Times New Roman"/>
          <w:sz w:val="28"/>
          <w:szCs w:val="28"/>
        </w:rPr>
        <w:t xml:space="preserve">зор;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χ-</m:t>
        </m:r>
      </m:oMath>
      <w:r w:rsidR="00B33B8C">
        <w:rPr>
          <w:rFonts w:ascii="Times New Roman" w:eastAsiaTheme="minorEastAsia" w:hAnsi="Times New Roman" w:cs="Times New Roman"/>
          <w:sz w:val="28"/>
          <w:szCs w:val="28"/>
        </w:rPr>
        <w:t xml:space="preserve"> относительный эксцентриситет.</w:t>
      </w:r>
    </w:p>
    <w:p w:rsidR="00AB7415" w:rsidRDefault="00CB2CA1" w:rsidP="00AB7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Математическая м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>одель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5344">
        <w:rPr>
          <w:rFonts w:ascii="Times New Roman" w:eastAsiaTheme="minorEastAsia" w:hAnsi="Times New Roman" w:cs="Times New Roman"/>
          <w:sz w:val="28"/>
          <w:szCs w:val="28"/>
        </w:rPr>
        <w:t xml:space="preserve">получена 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>путем аппроксимации приведенных в методике Коровчинского табличных данных.</w:t>
      </w:r>
      <w:r w:rsidR="00AB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63" w:rsidRDefault="00614930" w:rsidP="00AB7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Определяемые с помощью аппроксимируемых таблиц величины зависят от трех параметров: от угловой протяженности смазочного слоя или угла охвата шипа (120°, 180°), от относительного эксцентриситета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χ</w:t>
      </w:r>
      <w:r w:rsidR="00856FB8">
        <w:rPr>
          <w:rFonts w:ascii="Times New Roman" w:eastAsiaTheme="minorEastAsia" w:hAnsi="Times New Roman" w:cs="Times New Roman"/>
          <w:sz w:val="28"/>
          <w:szCs w:val="28"/>
        </w:rPr>
        <w:t xml:space="preserve">  (0,4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0,99)  и от отн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шения</w:t>
      </w:r>
      <w:r w:rsidR="003D2CB3">
        <w:rPr>
          <w:rFonts w:ascii="Times New Roman" w:eastAsiaTheme="minorEastAsia" w:hAnsi="Times New Roman" w:cs="Times New Roman"/>
          <w:sz w:val="28"/>
          <w:szCs w:val="28"/>
        </w:rPr>
        <w:t xml:space="preserve"> длины подшипника к его диаметру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D04395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C330D7">
        <w:rPr>
          <w:rFonts w:ascii="Times New Roman" w:eastAsiaTheme="minorEastAsia" w:hAnsi="Times New Roman" w:cs="Times New Roman"/>
          <w:sz w:val="28"/>
          <w:szCs w:val="28"/>
        </w:rPr>
        <w:t xml:space="preserve">  (0,4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1,5).</w:t>
      </w:r>
      <w:r w:rsidR="0088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 учетом того, что рассматриваемые подшипники работают в условиях малых угловых скоростей шипа и низкой вязкости масла аппроксимации производились только для угла охвата в 120°.</w:t>
      </w:r>
      <w:r w:rsidR="0088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63" w:rsidRDefault="00DB6B63" w:rsidP="00B917C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Математическая модель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0D64">
        <w:rPr>
          <w:rFonts w:ascii="Times New Roman" w:eastAsiaTheme="minorEastAsia" w:hAnsi="Times New Roman" w:cs="Times New Roman"/>
          <w:sz w:val="28"/>
          <w:szCs w:val="28"/>
        </w:rPr>
        <w:t xml:space="preserve">подшипника поршневого пальца </w:t>
      </w:r>
      <w:r>
        <w:rPr>
          <w:rFonts w:ascii="Times New Roman" w:eastAsiaTheme="minorEastAsia" w:hAnsi="Times New Roman" w:cs="Times New Roman"/>
          <w:sz w:val="28"/>
          <w:szCs w:val="28"/>
        </w:rPr>
        <w:t>представляет с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бой систему уравнений по расчету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 xml:space="preserve"> 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0D64">
        <w:rPr>
          <w:rFonts w:ascii="Times New Roman" w:eastAsiaTheme="minorEastAsia" w:hAnsi="Times New Roman" w:cs="Times New Roman"/>
          <w:sz w:val="28"/>
          <w:szCs w:val="28"/>
        </w:rPr>
        <w:t xml:space="preserve">основных </w:t>
      </w:r>
      <w:r w:rsidR="00324287">
        <w:rPr>
          <w:rFonts w:ascii="Times New Roman" w:eastAsiaTheme="minorEastAsia" w:hAnsi="Times New Roman" w:cs="Times New Roman"/>
          <w:sz w:val="28"/>
          <w:szCs w:val="28"/>
        </w:rPr>
        <w:t xml:space="preserve">гидродинамических 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>параме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AB7415">
        <w:rPr>
          <w:rFonts w:ascii="Times New Roman" w:eastAsiaTheme="minorEastAsia" w:hAnsi="Times New Roman" w:cs="Times New Roman"/>
          <w:sz w:val="28"/>
          <w:szCs w:val="28"/>
        </w:rPr>
        <w:t>ров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B6B63" w:rsidRPr="0058635A" w:rsidRDefault="00AC2F82" w:rsidP="00B917C3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min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=0,5Δ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1-χ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 xml:space="preserve">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ld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                        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N=0,5fPωd                          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Q=0,5Δωld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Pf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lcγΔ(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  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</m:t>
          </m:r>
          <m:r>
            <w:rPr>
              <w:rFonts w:ascii="Cambria Math" w:hAnsi="Cambria Math" w:cs="Times New Roman"/>
              <w:sz w:val="28"/>
              <w:szCs w:val="28"/>
            </w:rPr>
            <m:t>(2)</m:t>
          </m:r>
        </m:oMath>
      </m:oMathPara>
    </w:p>
    <w:p w:rsidR="00DB6B63" w:rsidRPr="00C50D88" w:rsidRDefault="00DB6B63" w:rsidP="00B917C3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r w:rsidR="0088453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-</m:t>
        </m:r>
      </m:oMath>
      <w:r w:rsidR="004567CB">
        <w:rPr>
          <w:rFonts w:ascii="Times New Roman" w:eastAsiaTheme="minorEastAsia" w:hAnsi="Times New Roman" w:cs="Times New Roman"/>
          <w:sz w:val="28"/>
          <w:szCs w:val="28"/>
        </w:rPr>
        <w:t xml:space="preserve"> минимальная толщина смазочного слоя, м; </w:t>
      </w:r>
      <w:r w:rsidR="004567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4567CB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максимальное гидродинамическое давление, Па;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N-</m:t>
        </m:r>
      </m:oMath>
      <w:r w:rsidR="004567CB">
        <w:rPr>
          <w:rFonts w:ascii="Times New Roman" w:eastAsiaTheme="minorEastAsia" w:hAnsi="Times New Roman" w:cs="Times New Roman"/>
          <w:sz w:val="28"/>
          <w:szCs w:val="28"/>
        </w:rPr>
        <w:t xml:space="preserve"> потери мощности на трение, Вт; </w:t>
      </w:r>
      <w:r w:rsidR="0061306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4567CB">
        <w:rPr>
          <w:rFonts w:ascii="Times New Roman" w:eastAsiaTheme="minorEastAsia" w:hAnsi="Times New Roman" w:cs="Times New Roman"/>
          <w:sz w:val="28"/>
          <w:szCs w:val="28"/>
        </w:rPr>
        <w:t xml:space="preserve"> расход смазки </w:t>
      </w:r>
      <w:r w:rsidR="00B917C3">
        <w:rPr>
          <w:rFonts w:ascii="Times New Roman" w:eastAsiaTheme="minorEastAsia" w:hAnsi="Times New Roman" w:cs="Times New Roman"/>
          <w:sz w:val="28"/>
          <w:szCs w:val="28"/>
        </w:rPr>
        <w:t>в единицу времени, м</w:t>
      </w:r>
      <w:r w:rsidR="00B917C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917C3">
        <w:rPr>
          <w:rFonts w:ascii="Times New Roman" w:eastAsiaTheme="minorEastAsia" w:hAnsi="Times New Roman" w:cs="Times New Roman"/>
          <w:sz w:val="28"/>
          <w:szCs w:val="28"/>
        </w:rPr>
        <w:t xml:space="preserve">/с;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8D798C">
        <w:rPr>
          <w:rFonts w:ascii="Times New Roman" w:eastAsiaTheme="minorEastAsia" w:hAnsi="Times New Roman" w:cs="Times New Roman"/>
          <w:sz w:val="28"/>
          <w:szCs w:val="28"/>
        </w:rPr>
        <w:t xml:space="preserve"> приращение температуры смазочного слоя</w:t>
      </w:r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="008D798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Δ-</m:t>
        </m:r>
      </m:oMath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 диаметральный зазор, м;</w:t>
      </w:r>
      <w:r w:rsidR="008D79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8D798C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коэффициент, характер</w:t>
      </w:r>
      <w:r w:rsidR="008D798C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D798C">
        <w:rPr>
          <w:rFonts w:ascii="Times New Roman" w:eastAsiaTheme="minorEastAsia" w:hAnsi="Times New Roman" w:cs="Times New Roman"/>
          <w:sz w:val="28"/>
          <w:szCs w:val="28"/>
        </w:rPr>
        <w:t xml:space="preserve">зующий взаимосвязь между удельным и максимальным гидродинамическим давлениями на подшипник;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8D798C">
        <w:rPr>
          <w:rFonts w:ascii="Times New Roman" w:eastAsiaTheme="minorEastAsia" w:hAnsi="Times New Roman" w:cs="Times New Roman"/>
          <w:sz w:val="28"/>
          <w:szCs w:val="28"/>
        </w:rPr>
        <w:t xml:space="preserve"> нагрузка на подшипник, Н;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ω-</m:t>
        </m:r>
      </m:oMath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угловая ск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рость шипа,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="00A41C8B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длина подшипника, </w:t>
      </w:r>
      <w:proofErr w:type="gramStart"/>
      <w:r w:rsidR="00157EFF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d-</m:t>
        </m:r>
      </m:oMath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диаметр шипа, м;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f-</m:t>
        </m:r>
      </m:oMath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коэфф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циент трения;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57EFF" w:rsidRPr="0003704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коэффициент расхода смазки через торцы нагруженной зоны подшипника;</w:t>
      </w:r>
      <w:r w:rsidR="00157EFF" w:rsidRPr="000370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57EFF" w:rsidRPr="002A2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57EFF" w:rsidRPr="002A2D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то  же через торцы ненагруженной зоны;</w:t>
      </w:r>
      <w:r w:rsidR="00157EFF" w:rsidRPr="000370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57EFF">
        <w:rPr>
          <w:rFonts w:ascii="Times New Roman" w:eastAsiaTheme="minorEastAsia" w:hAnsi="Times New Roman" w:cs="Times New Roman"/>
          <w:sz w:val="28"/>
          <w:szCs w:val="28"/>
        </w:rPr>
        <w:t>– коэффициент</w:t>
      </w:r>
      <w:r w:rsidR="00157EFF" w:rsidRPr="0003704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 учитывающий увеличение расхода смазки через торцы при наличии на повер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157EFF">
        <w:rPr>
          <w:rFonts w:ascii="Times New Roman" w:eastAsiaTheme="minorEastAsia" w:hAnsi="Times New Roman" w:cs="Times New Roman"/>
          <w:sz w:val="28"/>
          <w:szCs w:val="28"/>
        </w:rPr>
        <w:t xml:space="preserve">ности подшипника двух боковых карманов;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 удельная теплоемкость масла, Дж/кг*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C50D88">
        <w:rPr>
          <w:rFonts w:ascii="Times New Roman" w:eastAsiaTheme="minorEastAsia" w:hAnsi="Times New Roman" w:cs="Times New Roman"/>
          <w:sz w:val="28"/>
          <w:szCs w:val="28"/>
        </w:rPr>
        <w:t xml:space="preserve"> удельная масса масла, кг/м</w:t>
      </w:r>
      <w:r w:rsidR="00C50D8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C50D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645B" w:rsidRPr="00375DFF" w:rsidRDefault="004A645B" w:rsidP="004A645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Формулы для расчета входящих в математическую модель безразмерных коэффициентов:</w:t>
      </w:r>
    </w:p>
    <w:p w:rsidR="004A645B" w:rsidRDefault="004A645B" w:rsidP="004A645B">
      <w:pPr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χ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ln 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[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d>
                        <m:dPr>
                          <m:endChr m:val="]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 xml:space="preserve"> 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μωl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,                          (3)</m:t>
          </m:r>
        </m:oMath>
      </m:oMathPara>
    </w:p>
    <w:p w:rsidR="004A645B" w:rsidRDefault="004A645B" w:rsidP="004A645B">
      <w:pPr>
        <w:spacing w:line="240" w:lineRule="auto"/>
        <w:ind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=0,0066;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=0,0524;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=0,0152;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=1,085;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=3,3011;</m:t>
        </m:r>
      </m:oMath>
    </w:p>
    <w:p w:rsidR="004A645B" w:rsidRPr="00FF45E2" w:rsidRDefault="00AC2F82" w:rsidP="004A645B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=8,1291;</m:t>
          </m:r>
        </m:oMath>
      </m:oMathPara>
    </w:p>
    <w:p w:rsidR="004A645B" w:rsidRPr="00375DFF" w:rsidRDefault="004A645B" w:rsidP="004A645B">
      <w:pPr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k=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1,7151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-0,479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μωl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0,341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0,216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                           (4)</m:t>
          </m:r>
        </m:oMath>
      </m:oMathPara>
    </w:p>
    <w:p w:rsidR="004A645B" w:rsidRDefault="004A645B" w:rsidP="004A645B">
      <w:pPr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χ+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)Δ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               (5)</m:t>
          </m:r>
        </m:oMath>
      </m:oMathPara>
    </w:p>
    <w:p w:rsidR="004A645B" w:rsidRDefault="004A645B" w:rsidP="004A645B">
      <w:pPr>
        <w:spacing w:line="240" w:lineRule="auto"/>
        <w:ind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,851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=1,511;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=33,858;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=1,38;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=19,46;</m:t>
        </m:r>
      </m:oMath>
      <w:r w:rsidR="001D04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87375" w:rsidRPr="00D413F2" w:rsidRDefault="00AC2F82" w:rsidP="00D413F2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=1,256;</m:t>
          </m:r>
        </m:oMath>
      </m:oMathPara>
    </w:p>
    <w:p w:rsidR="004A645B" w:rsidRDefault="00AC2F82" w:rsidP="004A645B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vertAlign w:val="subscript"/>
                    </w:rPr>
                    <m:t>3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χ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vertAlign w:val="subscript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vertAlign w:val="subscript"/>
            </w:rPr>
            <m:t>+</m:t>
          </m:r>
        </m:oMath>
      </m:oMathPara>
    </w:p>
    <w:p w:rsidR="004A645B" w:rsidRDefault="004A645B" w:rsidP="004A645B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χ</m:t>
          </m:r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-</m:t>
          </m:r>
        </m:oMath>
      </m:oMathPara>
    </w:p>
    <w:p w:rsidR="004A645B" w:rsidRPr="003003AB" w:rsidRDefault="004A645B" w:rsidP="004A645B">
      <w:pPr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7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9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                                          (6)</m:t>
          </m:r>
        </m:oMath>
      </m:oMathPara>
    </w:p>
    <w:p w:rsidR="004A645B" w:rsidRDefault="004A645B" w:rsidP="004A645B">
      <w:pPr>
        <w:spacing w:line="240" w:lineRule="auto"/>
        <w:ind w:firstLine="0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=0,193;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=0,7179;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=0,8627;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=0,3379;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=1,1429;</m:t>
        </m:r>
      </m:oMath>
    </w:p>
    <w:p w:rsidR="004A645B" w:rsidRDefault="00AC2F82" w:rsidP="004A645B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=1,236;</m:t>
        </m:r>
      </m:oMath>
      <w:r w:rsidR="004A64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=0,0887;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=0,2714;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=0,248;</m:t>
        </m:r>
      </m:oMath>
    </w:p>
    <w:p w:rsidR="004A645B" w:rsidRDefault="00AC2F82" w:rsidP="004A645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χ+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μω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                                         (7)</m:t>
          </m:r>
        </m:oMath>
      </m:oMathPara>
    </w:p>
    <w:p w:rsidR="004A645B" w:rsidRPr="009B4AEA" w:rsidRDefault="004A645B" w:rsidP="004A645B">
      <w:pPr>
        <w:spacing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=0,3558;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=0,1131;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=0,1833;</m:t>
        </m:r>
      </m:oMath>
      <w:r w:rsidR="00E2447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24472">
        <w:rPr>
          <w:rFonts w:ascii="Times New Roman" w:eastAsiaTheme="minorEastAsia" w:hAnsi="Times New Roman" w:cs="Times New Roman"/>
          <w:sz w:val="28"/>
          <w:szCs w:val="28"/>
        </w:rPr>
        <w:t xml:space="preserve"> давление подачи масла, Па;</w:t>
      </w:r>
    </w:p>
    <w:p w:rsidR="004A645B" w:rsidRDefault="00AC2F82" w:rsidP="004A645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b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μω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d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(l-a)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                                   (8)</m:t>
          </m:r>
        </m:oMath>
      </m:oMathPara>
    </w:p>
    <w:p w:rsidR="004A645B" w:rsidRDefault="004A645B" w:rsidP="004A645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=0,3848;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=0,5276;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=0,0479;</m:t>
        </m:r>
      </m:oMath>
      <w:r w:rsidR="00E244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b-</m:t>
        </m:r>
      </m:oMath>
      <w:r w:rsidR="00295286" w:rsidRPr="00295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5286">
        <w:rPr>
          <w:rFonts w:ascii="Times New Roman" w:eastAsiaTheme="minorEastAsia" w:hAnsi="Times New Roman" w:cs="Times New Roman"/>
          <w:sz w:val="28"/>
          <w:szCs w:val="28"/>
        </w:rPr>
        <w:t>ширина и высота (хорда) каждого из двух боковых карма</w:t>
      </w:r>
      <w:r w:rsidR="00E24472">
        <w:rPr>
          <w:rFonts w:ascii="Times New Roman" w:eastAsiaTheme="minorEastAsia" w:hAnsi="Times New Roman" w:cs="Times New Roman"/>
          <w:sz w:val="28"/>
          <w:szCs w:val="28"/>
        </w:rPr>
        <w:t xml:space="preserve">нов, </w:t>
      </w:r>
      <w:proofErr w:type="gramStart"/>
      <w:r w:rsidR="00E24472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="00E2447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72" w:rsidRDefault="00667C48" w:rsidP="00E2447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</w:t>
      </w:r>
      <w:r w:rsidR="00817496">
        <w:rPr>
          <w:rFonts w:ascii="Times New Roman" w:hAnsi="Times New Roman" w:cs="Times New Roman"/>
          <w:i/>
          <w:sz w:val="28"/>
          <w:szCs w:val="28"/>
        </w:rPr>
        <w:t xml:space="preserve"> оптимизации</w:t>
      </w:r>
      <w:r w:rsidR="0020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206E8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496">
        <w:rPr>
          <w:rFonts w:ascii="Times New Roman" w:hAnsi="Times New Roman" w:cs="Times New Roman"/>
          <w:sz w:val="28"/>
          <w:szCs w:val="28"/>
        </w:rPr>
        <w:t>следующи</w:t>
      </w:r>
      <w:r w:rsidR="00206E88">
        <w:rPr>
          <w:rFonts w:ascii="Times New Roman" w:hAnsi="Times New Roman" w:cs="Times New Roman"/>
          <w:sz w:val="28"/>
          <w:szCs w:val="28"/>
        </w:rPr>
        <w:t>х</w:t>
      </w:r>
      <w:r w:rsidR="0081749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206E88">
        <w:rPr>
          <w:rFonts w:ascii="Times New Roman" w:hAnsi="Times New Roman" w:cs="Times New Roman"/>
          <w:sz w:val="28"/>
          <w:szCs w:val="28"/>
        </w:rPr>
        <w:t>х</w:t>
      </w:r>
      <w:r w:rsidR="003D2CB3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81749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06E88">
        <w:rPr>
          <w:rFonts w:ascii="Times New Roman" w:hAnsi="Times New Roman" w:cs="Times New Roman"/>
          <w:sz w:val="28"/>
          <w:szCs w:val="28"/>
        </w:rPr>
        <w:t>ов</w:t>
      </w:r>
      <w:r w:rsidR="008174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модель подшипника,</w:t>
      </w:r>
      <w:r w:rsidR="00817496">
        <w:rPr>
          <w:rFonts w:ascii="Times New Roman" w:hAnsi="Times New Roman" w:cs="Times New Roman"/>
          <w:sz w:val="28"/>
          <w:szCs w:val="28"/>
        </w:rPr>
        <w:t xml:space="preserve"> заданные параметры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 xml:space="preserve">, a, b,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c, γ</m:t>
        </m:r>
      </m:oMath>
      <w:r w:rsidR="00817496">
        <w:rPr>
          <w:rFonts w:ascii="Times New Roman" w:hAnsi="Times New Roman" w:cs="Times New Roman"/>
          <w:sz w:val="28"/>
          <w:szCs w:val="28"/>
        </w:rPr>
        <w:t>), управляющие параметры</w:t>
      </w:r>
      <w:proofErr w:type="gramStart"/>
      <w:r w:rsidR="00817496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l, ∆, µ</m:t>
        </m:r>
      </m:oMath>
      <w:r w:rsidR="0081749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817496">
        <w:rPr>
          <w:rFonts w:ascii="Times New Roman" w:hAnsi="Times New Roman" w:cs="Times New Roman"/>
          <w:sz w:val="28"/>
          <w:szCs w:val="28"/>
        </w:rPr>
        <w:t>выходные параме</w:t>
      </w:r>
      <w:r w:rsidR="00817496">
        <w:rPr>
          <w:rFonts w:ascii="Times New Roman" w:hAnsi="Times New Roman" w:cs="Times New Roman"/>
          <w:sz w:val="28"/>
          <w:szCs w:val="28"/>
        </w:rPr>
        <w:t>т</w:t>
      </w:r>
      <w:r w:rsidR="00817496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, 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hAnsi="Times New Roman" w:cs="Times New Roman"/>
          <w:sz w:val="28"/>
          <w:szCs w:val="28"/>
        </w:rPr>
        <w:t>), система ограничений, функция цели, процедура пои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 оптимальных параметров.</w:t>
      </w:r>
      <w:r w:rsidR="00817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496">
        <w:rPr>
          <w:rFonts w:ascii="Times New Roman" w:hAnsi="Times New Roman" w:cs="Times New Roman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295286">
        <w:rPr>
          <w:rFonts w:ascii="Times New Roman" w:eastAsiaTheme="minorEastAsia" w:hAnsi="Times New Roman" w:cs="Times New Roman"/>
          <w:sz w:val="28"/>
          <w:szCs w:val="28"/>
        </w:rPr>
        <w:t xml:space="preserve"> эквивалентные нагрузка и угл</w:t>
      </w:r>
      <w:r w:rsidR="0029528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95286">
        <w:rPr>
          <w:rFonts w:ascii="Times New Roman" w:eastAsiaTheme="minorEastAsia" w:hAnsi="Times New Roman" w:cs="Times New Roman"/>
          <w:sz w:val="28"/>
          <w:szCs w:val="28"/>
        </w:rPr>
        <w:t>вая скорость шипа</w:t>
      </w:r>
      <w:r w:rsidR="005C54AB">
        <w:rPr>
          <w:rFonts w:ascii="Times New Roman" w:eastAsiaTheme="minorEastAsia" w:hAnsi="Times New Roman" w:cs="Times New Roman"/>
          <w:sz w:val="28"/>
          <w:szCs w:val="28"/>
        </w:rPr>
        <w:t>, через которые</w:t>
      </w:r>
      <w:r w:rsidR="00C25E86">
        <w:rPr>
          <w:rFonts w:ascii="Times New Roman" w:eastAsiaTheme="minorEastAsia" w:hAnsi="Times New Roman" w:cs="Times New Roman"/>
          <w:sz w:val="28"/>
          <w:szCs w:val="28"/>
        </w:rPr>
        <w:t xml:space="preserve"> в данной работе</w:t>
      </w:r>
      <w:r w:rsidR="005C54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48B0">
        <w:rPr>
          <w:rFonts w:ascii="Times New Roman" w:eastAsiaTheme="minorEastAsia" w:hAnsi="Times New Roman" w:cs="Times New Roman"/>
          <w:sz w:val="28"/>
          <w:szCs w:val="28"/>
        </w:rPr>
        <w:t>рассчитываются среднеци</w:t>
      </w:r>
      <w:r w:rsidR="002148B0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2148B0">
        <w:rPr>
          <w:rFonts w:ascii="Times New Roman" w:eastAsiaTheme="minorEastAsia" w:hAnsi="Times New Roman" w:cs="Times New Roman"/>
          <w:sz w:val="28"/>
          <w:szCs w:val="28"/>
        </w:rPr>
        <w:t>ловые гидродинамические параметры ППП.</w:t>
      </w:r>
      <w:r w:rsidR="002952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300AAD" w:rsidRDefault="0073529D" w:rsidP="00E244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</w:t>
      </w:r>
      <w:r w:rsidR="00FF2C69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="00225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250C5">
        <w:rPr>
          <w:rFonts w:ascii="Times New Roman" w:hAnsi="Times New Roman" w:cs="Times New Roman"/>
          <w:sz w:val="28"/>
          <w:szCs w:val="28"/>
        </w:rPr>
        <w:t xml:space="preserve"> границы </w:t>
      </w:r>
      <w:r>
        <w:rPr>
          <w:rFonts w:ascii="Times New Roman" w:hAnsi="Times New Roman" w:cs="Times New Roman"/>
          <w:sz w:val="28"/>
          <w:szCs w:val="28"/>
        </w:rPr>
        <w:t xml:space="preserve">варьирования </w:t>
      </w:r>
      <w:r w:rsidR="00300AAD">
        <w:rPr>
          <w:rFonts w:ascii="Times New Roman" w:hAnsi="Times New Roman" w:cs="Times New Roman"/>
          <w:sz w:val="28"/>
          <w:szCs w:val="28"/>
        </w:rPr>
        <w:t>упра</w:t>
      </w:r>
      <w:r w:rsidR="00300AAD">
        <w:rPr>
          <w:rFonts w:ascii="Times New Roman" w:hAnsi="Times New Roman" w:cs="Times New Roman"/>
          <w:sz w:val="28"/>
          <w:szCs w:val="28"/>
        </w:rPr>
        <w:t>в</w:t>
      </w:r>
      <w:r w:rsidR="00300AAD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300AAD">
        <w:rPr>
          <w:rFonts w:ascii="Times New Roman" w:hAnsi="Times New Roman" w:cs="Times New Roman"/>
          <w:sz w:val="28"/>
          <w:szCs w:val="28"/>
        </w:rPr>
        <w:t xml:space="preserve"> парамет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300AA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l, ∆, µ</m:t>
        </m:r>
      </m:oMath>
      <w:r w:rsidR="00300AAD" w:rsidRPr="00300A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0AA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</w:rPr>
        <w:t>допустимые значения выходныых</w:t>
      </w:r>
      <w:r w:rsidR="00FF2C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параметров</w:t>
      </w:r>
      <w:r w:rsidR="00300A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="00300AA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8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AD" w:rsidRDefault="00300AAD" w:rsidP="00E24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цели</w:t>
      </w:r>
      <w:r w:rsidR="00BA3472">
        <w:rPr>
          <w:rFonts w:ascii="Times New Roman" w:hAnsi="Times New Roman" w:cs="Times New Roman"/>
          <w:sz w:val="28"/>
          <w:szCs w:val="28"/>
        </w:rPr>
        <w:t xml:space="preserve"> (критерий оптимальности</w:t>
      </w:r>
      <w:r w:rsidR="00F906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обобщенном виде</w:t>
      </w:r>
      <w:r w:rsidR="00643B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AD" w:rsidRPr="00A51A04" w:rsidRDefault="00300AAD" w:rsidP="00300AAD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Q+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ΔT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ΔT→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min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                                         (9)</m:t>
          </m:r>
        </m:oMath>
      </m:oMathPara>
    </w:p>
    <w:p w:rsidR="00F906ED" w:rsidRDefault="00300AAD" w:rsidP="00F906E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коэффициенты, уравнивающие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Q и ΔT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качественно;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коэффициенты, уравнивающие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Q и ΔT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количественно.</w:t>
      </w:r>
      <w:r w:rsidR="00F906ED">
        <w:rPr>
          <w:rFonts w:ascii="Times New Roman" w:hAnsi="Times New Roman" w:cs="Times New Roman"/>
          <w:sz w:val="28"/>
          <w:szCs w:val="28"/>
        </w:rPr>
        <w:t xml:space="preserve"> Для каждого конкре</w:t>
      </w:r>
      <w:r w:rsidR="00F906ED">
        <w:rPr>
          <w:rFonts w:ascii="Times New Roman" w:hAnsi="Times New Roman" w:cs="Times New Roman"/>
          <w:sz w:val="28"/>
          <w:szCs w:val="28"/>
        </w:rPr>
        <w:t>т</w:t>
      </w:r>
      <w:r w:rsidR="00F906ED">
        <w:rPr>
          <w:rFonts w:ascii="Times New Roman" w:hAnsi="Times New Roman" w:cs="Times New Roman"/>
          <w:sz w:val="28"/>
          <w:szCs w:val="28"/>
        </w:rPr>
        <w:t>ного случая указанные коэффициенты рассчитываются в отдельности. Примеры расчета коэффициентов</w:t>
      </w:r>
      <w:r w:rsidR="00F906ED" w:rsidRPr="005A0FF1">
        <w:rPr>
          <w:rFonts w:ascii="Times New Roman" w:hAnsi="Times New Roman" w:cs="Times New Roman"/>
          <w:sz w:val="28"/>
          <w:szCs w:val="28"/>
        </w:rPr>
        <w:t xml:space="preserve"> </w:t>
      </w:r>
      <w:r w:rsidR="00F906ED">
        <w:rPr>
          <w:rFonts w:ascii="Times New Roman" w:hAnsi="Times New Roman" w:cs="Times New Roman"/>
          <w:sz w:val="28"/>
          <w:szCs w:val="28"/>
        </w:rPr>
        <w:t xml:space="preserve">приведены в тексте диссертации. </w:t>
      </w:r>
    </w:p>
    <w:p w:rsidR="007D73FA" w:rsidRDefault="007D73FA" w:rsidP="007D7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(использованные для оптимизации приведенных ниже 1-го и 2-го вариантов подшипника) функции цели: </w:t>
      </w:r>
    </w:p>
    <w:p w:rsidR="007D73FA" w:rsidRDefault="00AC2F82" w:rsidP="007D73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14,8*10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Q+ΔT→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min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                                     (10) </m:t>
          </m:r>
        </m:oMath>
      </m:oMathPara>
    </w:p>
    <w:p w:rsidR="007D73FA" w:rsidRPr="00666F9D" w:rsidRDefault="00AC2F82" w:rsidP="007D73F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98,5*10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Q+ΔT→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min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.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(11)</m:t>
          </m:r>
        </m:oMath>
      </m:oMathPara>
    </w:p>
    <w:p w:rsidR="007D73FA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поиска оптимальных параметров методом наискорейшего спу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состояла из следующих основных этапов: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60B76">
        <w:rPr>
          <w:rFonts w:ascii="Times New Roman" w:eastAsiaTheme="minorEastAsia" w:hAnsi="Times New Roman" w:cs="Times New Roman"/>
          <w:sz w:val="28"/>
          <w:szCs w:val="28"/>
        </w:rPr>
        <w:t>ыбор начальной точки функции цели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 в</w:t>
      </w:r>
      <w:r w:rsidRPr="00F60B76">
        <w:rPr>
          <w:rFonts w:ascii="Times New Roman" w:eastAsiaTheme="minorEastAsia" w:hAnsi="Times New Roman" w:cs="Times New Roman"/>
          <w:sz w:val="28"/>
          <w:szCs w:val="28"/>
        </w:rPr>
        <w:t xml:space="preserve">ычисление градиентов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 в</w:t>
      </w:r>
      <w:r w:rsidRPr="00F60B76">
        <w:rPr>
          <w:rFonts w:ascii="Times New Roman" w:eastAsiaTheme="minorEastAsia" w:hAnsi="Times New Roman" w:cs="Times New Roman"/>
          <w:sz w:val="28"/>
          <w:szCs w:val="28"/>
        </w:rPr>
        <w:t>ычисление суммарного градиента</w:t>
      </w:r>
      <w:r w:rsidRPr="00D634D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</m:oMath>
      <w:r w:rsidRPr="00186E27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60B76">
        <w:rPr>
          <w:rFonts w:ascii="Times New Roman" w:eastAsiaTheme="minorEastAsia" w:hAnsi="Times New Roman" w:cs="Times New Roman"/>
          <w:sz w:val="28"/>
          <w:szCs w:val="28"/>
        </w:rPr>
        <w:t>ценка условия окончания поиска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7F7B" w:rsidRDefault="007D73FA" w:rsidP="007D73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3E2">
        <w:rPr>
          <w:rFonts w:ascii="Times New Roman" w:hAnsi="Times New Roman" w:cs="Times New Roman"/>
          <w:i/>
          <w:sz w:val="28"/>
          <w:szCs w:val="28"/>
        </w:rPr>
        <w:t>Результаты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B0">
        <w:rPr>
          <w:rFonts w:ascii="Times New Roman" w:hAnsi="Times New Roman" w:cs="Times New Roman"/>
          <w:sz w:val="28"/>
          <w:szCs w:val="28"/>
        </w:rPr>
        <w:t xml:space="preserve">среднецикловых гидродинамических </w:t>
      </w:r>
      <w:r>
        <w:rPr>
          <w:rFonts w:ascii="Times New Roman" w:hAnsi="Times New Roman" w:cs="Times New Roman"/>
          <w:sz w:val="28"/>
          <w:szCs w:val="28"/>
        </w:rPr>
        <w:t>параме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 подшипника головка шатуна – палец дв</w:t>
      </w:r>
      <w:r w:rsidR="00DB2187">
        <w:rPr>
          <w:rFonts w:ascii="Times New Roman" w:hAnsi="Times New Roman" w:cs="Times New Roman"/>
          <w:sz w:val="28"/>
          <w:szCs w:val="28"/>
        </w:rPr>
        <w:t xml:space="preserve">игателя 8ДВТ-330 представлены в </w:t>
      </w:r>
      <w:r w:rsidR="00084028">
        <w:rPr>
          <w:rFonts w:ascii="Times New Roman" w:hAnsi="Times New Roman" w:cs="Times New Roman"/>
          <w:sz w:val="28"/>
          <w:szCs w:val="28"/>
        </w:rPr>
        <w:lastRenderedPageBreak/>
        <w:t>нижеприведенной таблице</w:t>
      </w:r>
      <w:r>
        <w:rPr>
          <w:rFonts w:ascii="Times New Roman" w:hAnsi="Times New Roman" w:cs="Times New Roman"/>
          <w:sz w:val="28"/>
          <w:szCs w:val="28"/>
        </w:rPr>
        <w:t xml:space="preserve">. Оптимизированы были параметры подшипника с подачей смазки через </w:t>
      </w:r>
      <w:r w:rsidR="0076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 в стержне</w:t>
      </w:r>
      <w:r w:rsidR="0076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шатуна (вариант 1) и подшипника с по</w:t>
      </w:r>
      <w:r w:rsidR="00CA6AAF">
        <w:rPr>
          <w:rFonts w:ascii="Times New Roman" w:hAnsi="Times New Roman" w:cs="Times New Roman"/>
          <w:sz w:val="28"/>
          <w:szCs w:val="28"/>
        </w:rPr>
        <w:t>-</w:t>
      </w:r>
    </w:p>
    <w:p w:rsidR="007D73FA" w:rsidRDefault="00CE7F7B" w:rsidP="00CE7F7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дачей смазки через дренажные отверстия в головке шатуна (вариант 2).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Подача смазки в серийный подшипник осуществлялась через канал в стержне шатуна.</w:t>
      </w:r>
    </w:p>
    <w:p w:rsidR="007D73FA" w:rsidRPr="004811BA" w:rsidRDefault="007D73FA" w:rsidP="007D73FA">
      <w:pPr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811BA">
        <w:rPr>
          <w:rFonts w:ascii="Times New Roman" w:eastAsiaTheme="minorEastAsia" w:hAnsi="Times New Roman" w:cs="Times New Roman"/>
          <w:sz w:val="28"/>
          <w:szCs w:val="28"/>
        </w:rPr>
        <w:t>Сравнение серийных параметров</w:t>
      </w:r>
      <w:r w:rsidR="005F2B55">
        <w:rPr>
          <w:rFonts w:ascii="Times New Roman" w:eastAsiaTheme="minorEastAsia" w:hAnsi="Times New Roman" w:cs="Times New Roman"/>
          <w:sz w:val="28"/>
          <w:szCs w:val="28"/>
        </w:rPr>
        <w:t xml:space="preserve"> подшипника</w:t>
      </w:r>
      <w:r w:rsidRPr="004811BA">
        <w:rPr>
          <w:rFonts w:ascii="Times New Roman" w:eastAsiaTheme="minorEastAsia" w:hAnsi="Times New Roman" w:cs="Times New Roman"/>
          <w:sz w:val="28"/>
          <w:szCs w:val="28"/>
        </w:rPr>
        <w:t xml:space="preserve">  с </w:t>
      </w:r>
      <w:proofErr w:type="gramStart"/>
      <w:r w:rsidRPr="004811BA">
        <w:rPr>
          <w:rFonts w:ascii="Times New Roman" w:eastAsiaTheme="minorEastAsia" w:hAnsi="Times New Roman" w:cs="Times New Roman"/>
          <w:sz w:val="28"/>
          <w:szCs w:val="28"/>
        </w:rPr>
        <w:t>оптимальными</w:t>
      </w:r>
      <w:proofErr w:type="gramEnd"/>
    </w:p>
    <w:tbl>
      <w:tblPr>
        <w:tblW w:w="9639" w:type="dxa"/>
        <w:tblInd w:w="108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2410"/>
        <w:gridCol w:w="851"/>
        <w:gridCol w:w="850"/>
        <w:gridCol w:w="992"/>
        <w:gridCol w:w="851"/>
        <w:gridCol w:w="992"/>
        <w:gridCol w:w="851"/>
        <w:gridCol w:w="992"/>
        <w:gridCol w:w="850"/>
      </w:tblGrid>
      <w:tr w:rsidR="007D73FA" w:rsidRPr="00E368BB" w:rsidTr="00623157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E368BB" w:rsidRDefault="007D73FA" w:rsidP="006231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Подшипники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097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∆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097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097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B14B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097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B14B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097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Q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09797A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∆T</m:t>
                </m:r>
              </m:oMath>
            </m:oMathPara>
          </w:p>
        </w:tc>
      </w:tr>
      <w:tr w:rsidR="007D73FA" w:rsidRPr="00E368BB" w:rsidTr="00613064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FA" w:rsidRPr="00E368BB" w:rsidRDefault="007D73FA" w:rsidP="006231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Па*</w:t>
            </w:r>
            <w:proofErr w:type="gramStart"/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276B96" w:rsidRDefault="007D73FA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мл/</w:t>
            </w:r>
            <w:proofErr w:type="gramStart"/>
            <w:r w:rsidRPr="00276B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FA" w:rsidRPr="00276B96" w:rsidRDefault="00276B96" w:rsidP="00276B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℃</m:t>
                </m:r>
              </m:oMath>
            </m:oMathPara>
          </w:p>
        </w:tc>
      </w:tr>
      <w:tr w:rsidR="00643BC1" w:rsidRPr="00E368BB" w:rsidTr="00613064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E368BB" w:rsidRDefault="00643BC1" w:rsidP="006231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Серийный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43BC1" w:rsidRPr="00E368BB" w:rsidTr="004D506D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E368BB" w:rsidRDefault="00643BC1" w:rsidP="006231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43BC1" w:rsidRPr="00E368BB" w:rsidTr="004D5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E368BB" w:rsidRDefault="00643BC1" w:rsidP="006231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C1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C1" w:rsidRPr="005642A4" w:rsidRDefault="00643BC1" w:rsidP="00623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4D506D" w:rsidRDefault="004D506D" w:rsidP="00643BC1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D73FA" w:rsidRPr="00477F46" w:rsidRDefault="007D73FA" w:rsidP="00477F46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таблицы следует, что</w:t>
      </w:r>
      <w:r w:rsidR="003A5466">
        <w:rPr>
          <w:rFonts w:ascii="Times New Roman" w:hAnsi="Times New Roman" w:cs="Times New Roman"/>
          <w:sz w:val="28"/>
          <w:szCs w:val="28"/>
        </w:rPr>
        <w:t xml:space="preserve"> с помощью разработанной методики оптимизации</w:t>
      </w:r>
      <w:r w:rsidR="00477F4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67686">
        <w:rPr>
          <w:rFonts w:ascii="Times New Roman" w:hAnsi="Times New Roman" w:cs="Times New Roman"/>
          <w:sz w:val="28"/>
          <w:szCs w:val="28"/>
        </w:rPr>
        <w:t xml:space="preserve"> существенно</w:t>
      </w:r>
      <w:r w:rsidR="00B84BE4">
        <w:rPr>
          <w:rFonts w:ascii="Times New Roman" w:hAnsi="Times New Roman" w:cs="Times New Roman"/>
          <w:sz w:val="28"/>
          <w:szCs w:val="28"/>
        </w:rPr>
        <w:t xml:space="preserve"> улучшить</w:t>
      </w:r>
      <w:r w:rsidR="00012254">
        <w:rPr>
          <w:rFonts w:ascii="Times New Roman" w:hAnsi="Times New Roman" w:cs="Times New Roman"/>
          <w:sz w:val="28"/>
          <w:szCs w:val="28"/>
        </w:rPr>
        <w:t xml:space="preserve"> все</w:t>
      </w:r>
      <w:r w:rsidR="00B84BE4">
        <w:rPr>
          <w:rFonts w:ascii="Times New Roman" w:hAnsi="Times New Roman" w:cs="Times New Roman"/>
          <w:sz w:val="28"/>
          <w:szCs w:val="28"/>
        </w:rPr>
        <w:t xml:space="preserve"> </w:t>
      </w:r>
      <w:r w:rsidR="008C7062">
        <w:rPr>
          <w:rFonts w:ascii="Times New Roman" w:hAnsi="Times New Roman" w:cs="Times New Roman"/>
          <w:sz w:val="28"/>
          <w:szCs w:val="28"/>
        </w:rPr>
        <w:t>выходные</w:t>
      </w:r>
      <w:r w:rsidR="00B84BE4">
        <w:rPr>
          <w:rFonts w:ascii="Times New Roman" w:hAnsi="Times New Roman" w:cs="Times New Roman"/>
          <w:sz w:val="28"/>
          <w:szCs w:val="28"/>
        </w:rPr>
        <w:t xml:space="preserve"> парамет</w:t>
      </w:r>
      <w:r w:rsidR="008C7062">
        <w:rPr>
          <w:rFonts w:ascii="Times New Roman" w:hAnsi="Times New Roman" w:cs="Times New Roman"/>
          <w:sz w:val="28"/>
          <w:szCs w:val="28"/>
        </w:rPr>
        <w:t>ры</w:t>
      </w:r>
      <w:r w:rsidR="00B84BE4">
        <w:rPr>
          <w:rFonts w:ascii="Times New Roman" w:hAnsi="Times New Roman" w:cs="Times New Roman"/>
          <w:sz w:val="28"/>
          <w:szCs w:val="28"/>
        </w:rPr>
        <w:t xml:space="preserve"> подши</w:t>
      </w:r>
      <w:r w:rsidR="00B84BE4">
        <w:rPr>
          <w:rFonts w:ascii="Times New Roman" w:hAnsi="Times New Roman" w:cs="Times New Roman"/>
          <w:sz w:val="28"/>
          <w:szCs w:val="28"/>
        </w:rPr>
        <w:t>п</w:t>
      </w:r>
      <w:r w:rsidR="00B84BE4">
        <w:rPr>
          <w:rFonts w:ascii="Times New Roman" w:hAnsi="Times New Roman" w:cs="Times New Roman"/>
          <w:sz w:val="28"/>
          <w:szCs w:val="28"/>
        </w:rPr>
        <w:t>ника</w:t>
      </w:r>
      <w:r w:rsidR="00012254">
        <w:rPr>
          <w:rFonts w:ascii="Times New Roman" w:hAnsi="Times New Roman" w:cs="Times New Roman"/>
          <w:sz w:val="28"/>
          <w:szCs w:val="28"/>
        </w:rPr>
        <w:t xml:space="preserve"> (</w:t>
      </w:r>
      <w:r w:rsidR="009F7C58">
        <w:rPr>
          <w:rFonts w:ascii="Times New Roman" w:hAnsi="Times New Roman" w:cs="Times New Roman"/>
          <w:sz w:val="28"/>
          <w:szCs w:val="28"/>
        </w:rPr>
        <w:t>сравнить</w:t>
      </w:r>
      <w:r w:rsidR="00126B3E">
        <w:rPr>
          <w:rFonts w:ascii="Times New Roman" w:hAnsi="Times New Roman" w:cs="Times New Roman"/>
          <w:sz w:val="28"/>
          <w:szCs w:val="28"/>
        </w:rPr>
        <w:t xml:space="preserve"> подшипники с одинаковыми</w:t>
      </w:r>
      <w:r w:rsidR="009F7C58">
        <w:rPr>
          <w:rFonts w:ascii="Times New Roman" w:hAnsi="Times New Roman" w:cs="Times New Roman"/>
          <w:sz w:val="28"/>
          <w:szCs w:val="28"/>
        </w:rPr>
        <w:t xml:space="preserve"> подвод</w:t>
      </w:r>
      <w:r w:rsidR="00326CCA">
        <w:rPr>
          <w:rFonts w:ascii="Times New Roman" w:hAnsi="Times New Roman" w:cs="Times New Roman"/>
          <w:sz w:val="28"/>
          <w:szCs w:val="28"/>
        </w:rPr>
        <w:t>а</w:t>
      </w:r>
      <w:r w:rsidR="00126B3E">
        <w:rPr>
          <w:rFonts w:ascii="Times New Roman" w:hAnsi="Times New Roman" w:cs="Times New Roman"/>
          <w:sz w:val="28"/>
          <w:szCs w:val="28"/>
        </w:rPr>
        <w:t>ми</w:t>
      </w:r>
      <w:r w:rsidR="009F7C58">
        <w:rPr>
          <w:rFonts w:ascii="Times New Roman" w:hAnsi="Times New Roman" w:cs="Times New Roman"/>
          <w:sz w:val="28"/>
          <w:szCs w:val="28"/>
        </w:rPr>
        <w:t xml:space="preserve"> смазки</w:t>
      </w:r>
      <w:r w:rsidR="00126B3E">
        <w:rPr>
          <w:rFonts w:ascii="Times New Roman" w:hAnsi="Times New Roman" w:cs="Times New Roman"/>
          <w:sz w:val="28"/>
          <w:szCs w:val="28"/>
        </w:rPr>
        <w:t>:</w:t>
      </w:r>
      <w:r w:rsidR="009F7C58">
        <w:rPr>
          <w:rFonts w:ascii="Times New Roman" w:hAnsi="Times New Roman" w:cs="Times New Roman"/>
          <w:sz w:val="28"/>
          <w:szCs w:val="28"/>
        </w:rPr>
        <w:t xml:space="preserve"> </w:t>
      </w:r>
      <w:r w:rsidR="00012254">
        <w:rPr>
          <w:rFonts w:ascii="Times New Roman" w:hAnsi="Times New Roman" w:cs="Times New Roman"/>
          <w:sz w:val="28"/>
          <w:szCs w:val="28"/>
        </w:rPr>
        <w:t>серийный и в</w:t>
      </w:r>
      <w:r w:rsidR="00012254">
        <w:rPr>
          <w:rFonts w:ascii="Times New Roman" w:hAnsi="Times New Roman" w:cs="Times New Roman"/>
          <w:sz w:val="28"/>
          <w:szCs w:val="28"/>
        </w:rPr>
        <w:t>а</w:t>
      </w:r>
      <w:r w:rsidR="00012254">
        <w:rPr>
          <w:rFonts w:ascii="Times New Roman" w:hAnsi="Times New Roman" w:cs="Times New Roman"/>
          <w:sz w:val="28"/>
          <w:szCs w:val="28"/>
        </w:rPr>
        <w:t>риант 1)</w:t>
      </w:r>
      <w:r w:rsidR="00B84BE4">
        <w:rPr>
          <w:rFonts w:ascii="Times New Roman" w:hAnsi="Times New Roman" w:cs="Times New Roman"/>
          <w:sz w:val="28"/>
          <w:szCs w:val="28"/>
        </w:rPr>
        <w:t>.</w:t>
      </w:r>
      <w:r w:rsidR="004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3FA" w:rsidRPr="009F7C58" w:rsidRDefault="007D73FA" w:rsidP="009F7C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В третьей главе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методика экспериментального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параметров ППП на работающем</w:t>
      </w:r>
      <w:r w:rsidR="00AB1A44">
        <w:rPr>
          <w:rFonts w:ascii="Times New Roman" w:hAnsi="Times New Roman" w:cs="Times New Roman"/>
          <w:sz w:val="28"/>
          <w:szCs w:val="28"/>
        </w:rPr>
        <w:t xml:space="preserve"> двигателе</w:t>
      </w:r>
      <w:r>
        <w:rPr>
          <w:rFonts w:ascii="Times New Roman" w:hAnsi="Times New Roman" w:cs="Times New Roman"/>
          <w:sz w:val="28"/>
          <w:szCs w:val="28"/>
        </w:rPr>
        <w:t>. Перечень исследуемых с</w:t>
      </w:r>
      <w:r w:rsidR="009F7C58">
        <w:rPr>
          <w:rFonts w:ascii="Times New Roman" w:hAnsi="Times New Roman" w:cs="Times New Roman"/>
          <w:sz w:val="28"/>
          <w:szCs w:val="28"/>
        </w:rPr>
        <w:t>огла</w:t>
      </w:r>
      <w:r w:rsidR="009F7C58">
        <w:rPr>
          <w:rFonts w:ascii="Times New Roman" w:hAnsi="Times New Roman" w:cs="Times New Roman"/>
          <w:sz w:val="28"/>
          <w:szCs w:val="28"/>
        </w:rPr>
        <w:t>с</w:t>
      </w:r>
      <w:r w:rsidR="009F7C5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58"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 xml:space="preserve"> параметров: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угловые перемещения плавающего 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поршневого пал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ца в бобышк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поршня и головке шатуна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диальные скорости пальца,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диаме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ральные зазоры,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траектории центра паль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ца,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минимальные толщины сма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зочного слоя,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давления в смаз</w:t>
      </w:r>
      <w:r w:rsidR="00745431">
        <w:rPr>
          <w:rFonts w:ascii="Times New Roman" w:eastAsiaTheme="minorEastAsia" w:hAnsi="Times New Roman" w:cs="Times New Roman"/>
          <w:sz w:val="28"/>
          <w:szCs w:val="28"/>
        </w:rPr>
        <w:t>очном слое,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температуры смазочного слоя. </w:t>
      </w:r>
    </w:p>
    <w:p w:rsidR="00943707" w:rsidRPr="008064A1" w:rsidRDefault="007D73FA" w:rsidP="008064A1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A1">
        <w:rPr>
          <w:rFonts w:ascii="Times New Roman" w:hAnsi="Times New Roman" w:cs="Times New Roman"/>
          <w:sz w:val="28"/>
          <w:szCs w:val="28"/>
        </w:rPr>
        <w:t>В данной работе э</w:t>
      </w:r>
      <w:r>
        <w:rPr>
          <w:rFonts w:ascii="Times New Roman" w:hAnsi="Times New Roman" w:cs="Times New Roman"/>
          <w:sz w:val="28"/>
          <w:szCs w:val="28"/>
        </w:rPr>
        <w:t>кспериментальное исследование проводилось на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цилиндровом отсеке двигателя 8ДВТ-330. Отсек был изготовлен на Челяби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2EC1">
        <w:rPr>
          <w:rFonts w:ascii="Times New Roman" w:hAnsi="Times New Roman" w:cs="Times New Roman"/>
          <w:sz w:val="28"/>
          <w:szCs w:val="28"/>
        </w:rPr>
        <w:t>ском тракторном за</w:t>
      </w:r>
      <w:r w:rsidR="00943707">
        <w:rPr>
          <w:rFonts w:ascii="Times New Roman" w:hAnsi="Times New Roman" w:cs="Times New Roman"/>
          <w:sz w:val="28"/>
          <w:szCs w:val="28"/>
        </w:rPr>
        <w:t xml:space="preserve">воде по разработанной там же технической документации. </w:t>
      </w:r>
    </w:p>
    <w:p w:rsidR="00943707" w:rsidRDefault="00943707" w:rsidP="00943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для исследования</w:t>
      </w:r>
      <w:r w:rsidR="00CB2209">
        <w:rPr>
          <w:rFonts w:ascii="Times New Roman" w:hAnsi="Times New Roman" w:cs="Times New Roman"/>
          <w:sz w:val="28"/>
          <w:szCs w:val="28"/>
        </w:rPr>
        <w:t xml:space="preserve"> 15 режимов</w:t>
      </w:r>
      <w:r>
        <w:rPr>
          <w:rFonts w:ascii="Times New Roman" w:hAnsi="Times New Roman" w:cs="Times New Roman"/>
          <w:sz w:val="28"/>
          <w:szCs w:val="28"/>
        </w:rPr>
        <w:t xml:space="preserve"> работы отсека (одноцилиндр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двигателя) в достаточной мере отражали действительные условия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двигателя 8ДВТ-330.</w:t>
      </w:r>
    </w:p>
    <w:p w:rsidR="00943707" w:rsidRDefault="00943707" w:rsidP="00943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на стенде, оборудованном системами смазки, охлаждения,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воздухоподачи, имитации газотурбинного наддува, приборами контроля и регулирования задаваемых и исследуемых параметров. Управление установленным на стенде отсеком осуществлялось с помощью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лансирной машины, которая позволяла производить его запуск, прокрутку и торможение во всем диапазоне нагрузок.</w:t>
      </w:r>
    </w:p>
    <w:p w:rsidR="00A025BB" w:rsidRDefault="00943707" w:rsidP="00A025BB">
      <w:pPr>
        <w:spacing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токосъемников (рис. 1) были использованы 2 рычажных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низма: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поршень – шатун и шатун – остов двигателя. Токосъемники позволяли осуществлять непрерывную запись исследуемых параметров в течение цикла.</w:t>
      </w:r>
    </w:p>
    <w:p w:rsidR="007F6CD3" w:rsidRPr="007F6CD3" w:rsidRDefault="00A025BB" w:rsidP="007F6CD3">
      <w:pPr>
        <w:spacing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измерения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параметров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ППП 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были 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использованы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3 вида</w:t>
      </w:r>
      <w:r w:rsidR="00DB21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датчиков: </w:t>
      </w:r>
    </w:p>
    <w:p w:rsidR="00A025BB" w:rsidRDefault="007F77C6" w:rsidP="00A025BB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</w:p>
    <w:p w:rsidR="00943707" w:rsidRDefault="007F6CD3" w:rsidP="00A6684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169" style="position:absolute;left:0;text-align:left;margin-left:44.2pt;margin-top:229.55pt;width:468.4pt;height:191.85pt;z-index:251890688" coordorigin="2072,6744" coordsize="9368,3837">
            <v:group id="_x0000_s1170" style="position:absolute;left:2072;top:7056;width:905;height:3469" coordorigin="1163,7056" coordsize="905,34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1" type="#_x0000_t202" style="position:absolute;left:1475;top:8753;width:593;height:422" stroked="f">
                <v:textbox style="mso-next-textbox:#_x0000_s1171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group id="_x0000_s1172" style="position:absolute;left:1163;top:7056;width:826;height:3469" coordorigin="1163,7056" coordsize="826,3469">
                <v:shape id="_x0000_s1173" type="#_x0000_t202" style="position:absolute;left:1358;top:7721;width:593;height:422" stroked="f">
                  <v:textbox style="mso-next-textbox:#_x0000_s1173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  <v:shape id="_x0000_s1174" type="#_x0000_t202" style="position:absolute;left:1371;top:8039;width:593;height:422" stroked="f">
                  <v:textbox style="mso-next-textbox:#_x0000_s1174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75" type="#_x0000_t202" style="position:absolute;left:1371;top:8383;width:593;height:422" stroked="f">
                  <v:textbox style="mso-next-textbox:#_x0000_s1175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76" type="#_x0000_t202" style="position:absolute;left:1358;top:9084;width:593;height:422" stroked="f">
                  <v:textbox style="mso-next-textbox:#_x0000_s1176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77" type="#_x0000_t202" style="position:absolute;left:1358;top:9428;width:593;height:422" stroked="f">
                  <v:textbox style="mso-next-textbox:#_x0000_s1177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78" type="#_x0000_t202" style="position:absolute;left:1332;top:9759;width:593;height:422" stroked="f">
                  <v:textbox style="mso-next-textbox:#_x0000_s1178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79" type="#_x0000_t202" style="position:absolute;left:1319;top:10103;width:593;height:422" stroked="f">
                  <v:textbox style="mso-next-textbox:#_x0000_s1179">
                    <w:txbxContent>
                      <w:p w:rsidR="007F6CD3" w:rsidRPr="006867B6" w:rsidRDefault="007F6CD3" w:rsidP="007F6CD3">
                        <w:pPr>
                          <w:spacing w:after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686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180" type="#_x0000_t202" style="position:absolute;left:1163;top:7056;width:826;height:743" stroked="f">
                  <v:textbox style="mso-next-textbox:#_x0000_s1180">
                    <w:txbxContent>
                      <w:p w:rsidR="007F6CD3" w:rsidRPr="006867B6" w:rsidRDefault="007F6CD3" w:rsidP="007F6CD3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е,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мкм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group id="_x0000_s1181" style="position:absolute;left:6434;top:6744;width:915;height:3697" coordorigin="5417,6744" coordsize="915,3697">
              <v:shape id="_x0000_s1182" type="#_x0000_t202" style="position:absolute;left:5600;top:7541;width:593;height:422" stroked="f">
                <v:textbox style="mso-next-textbox:#_x0000_s1182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  <v:shape id="_x0000_s1183" type="#_x0000_t202" style="position:absolute;left:5613;top:7909;width:593;height:422" stroked="f">
                <v:textbox style="mso-next-textbox:#_x0000_s1183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4" type="#_x0000_t202" style="position:absolute;left:5613;top:8299;width:593;height:422" stroked="f">
                <v:textbox style="mso-next-textbox:#_x0000_s1184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5" type="#_x0000_t202" style="position:absolute;left:5600;top:9000;width:593;height:422" stroked="f">
                <v:textbox style="mso-next-textbox:#_x0000_s1185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6" type="#_x0000_t202" style="position:absolute;left:5600;top:9344;width:593;height:422" stroked="f">
                <v:textbox style="mso-next-textbox:#_x0000_s1186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7" type="#_x0000_t202" style="position:absolute;left:5592;top:9675;width:593;height:422" stroked="f">
                <v:textbox style="mso-next-textbox:#_x0000_s1187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8" type="#_x0000_t202" style="position:absolute;left:5589;top:10019;width:593;height:422" stroked="f">
                <v:textbox style="mso-next-textbox:#_x0000_s1188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89" type="#_x0000_t202" style="position:absolute;left:5739;top:8669;width:593;height:422" stroked="f">
                <v:textbox style="mso-next-textbox:#_x0000_s1189">
                  <w:txbxContent>
                    <w:p w:rsidR="007F6CD3" w:rsidRPr="006867B6" w:rsidRDefault="007F6CD3" w:rsidP="007F6CD3">
                      <w:pPr>
                        <w:spacing w:after="0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67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90" type="#_x0000_t202" style="position:absolute;left:5417;top:6744;width:826;height:743" stroked="f">
                <v:textbox style="mso-next-textbox:#_x0000_s1190">
                  <w:txbxContent>
                    <w:p w:rsidR="007F6CD3" w:rsidRPr="006867B6" w:rsidRDefault="007F6CD3" w:rsidP="007F6CD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мкм</w:t>
                      </w:r>
                      <w:proofErr w:type="gramEnd"/>
                    </w:p>
                  </w:txbxContent>
                </v:textbox>
              </v:shape>
            </v:group>
            <v:shape id="_x0000_s1191" type="#_x0000_t202" style="position:absolute;left:2583;top:6899;width:8857;height:3682" filled="f" stroked="f">
              <v:textbox style="mso-next-textbox:#_x0000_s1191">
                <w:txbxContent>
                  <w:p w:rsidR="007F6CD3" w:rsidRDefault="007F6CD3" w:rsidP="007F6CD3">
                    <w:pPr>
                      <w:ind w:firstLine="0"/>
                    </w:pPr>
                    <w:r w:rsidRPr="00BA6B51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2310415" cy="2229492"/>
                          <wp:effectExtent l="19050" t="0" r="0" b="0"/>
                          <wp:docPr id="47" name="Рисунок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 l="107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0415" cy="2229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</w:t>
                    </w:r>
                    <w:r w:rsidRPr="00BA6B51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864310" cy="2228295"/>
                          <wp:effectExtent l="19050" t="0" r="2590" b="0"/>
                          <wp:docPr id="48" name="Рисунок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99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982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4310" cy="2228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192" style="position:absolute;left:5087;top:8565;width:702;height:826" coordorigin="4178,8565" coordsize="702,826">
              <v:shape id="_x0000_s1193" type="#_x0000_t202" style="position:absolute;left:4376;top:8777;width:267;height:422;mso-wrap-distance-left:0;mso-wrap-distance-right:0;mso-position-vertical:absolute;mso-position-vertical-relative:page" o:allowincell="f" stroked="f">
                <v:textbox style="layout-flow:vertical;mso-layout-flow-alt:bottom-to-top;mso-next-textbox:#_x0000_s1193">
                  <w:txbxContent>
                    <w:p w:rsidR="007F6CD3" w:rsidRPr="00FC14CE" w:rsidRDefault="007F6CD3" w:rsidP="007F6CD3">
                      <w:pPr>
                        <w:spacing w:after="0" w:line="240" w:lineRule="auto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194" type="#_x0000_t202" style="position:absolute;left:4178;top:8565;width:702;height:826;mso-wrap-distance-left:0;mso-wrap-distance-right:0;mso-position-vertical-relative:page" o:allowincell="f" filled="f" stroked="f">
                <v:textbox style="layout-flow:vertical;mso-layout-flow-alt:bottom-to-top;mso-next-textbox:#_x0000_s1194">
                  <w:txbxContent>
                    <w:p w:rsidR="007F6CD3" w:rsidRPr="00FC14CE" w:rsidRDefault="007F6CD3" w:rsidP="007F6CD3">
                      <w:pPr>
                        <w:spacing w:after="0" w:line="240" w:lineRule="auto"/>
                        <w:ind w:firstLine="0"/>
                        <w:rPr>
                          <w:sz w:val="28"/>
                          <w:lang w:val="en-US"/>
                        </w:rPr>
                      </w:pPr>
                      <w:r w:rsidRPr="00FC14CE">
                        <w:rPr>
                          <w:rFonts w:ascii="Times New Roman" w:hAnsi="Times New Roman" w:cs="Times New Roman"/>
                          <w:sz w:val="28"/>
                        </w:rPr>
                        <w:t>Δ</w:t>
                      </w:r>
                      <w:r w:rsidRPr="00FC14CE"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  <w:lang w:val="en-US"/>
                        </w:rPr>
                        <w:t xml:space="preserve"> </w:t>
                      </w:r>
                      <w:r w:rsidRPr="00FC14CE">
                        <w:rPr>
                          <w:rFonts w:ascii="Times New Roman" w:hAnsi="Times New Roman" w:cs="Times New Roman"/>
                          <w:sz w:val="28"/>
                          <w:vertAlign w:val="subscript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v:group>
            <v:group id="_x0000_s1195" style="position:absolute;left:9400;top:8446;width:702;height:826" coordorigin="4178,8565" coordsize="702,826">
              <v:shape id="_x0000_s1196" type="#_x0000_t202" style="position:absolute;left:4376;top:8777;width:267;height:422;mso-wrap-distance-left:0;mso-wrap-distance-right:0;mso-position-vertical:absolute;mso-position-vertical-relative:page" o:allowincell="f" stroked="f">
                <v:textbox style="layout-flow:vertical;mso-layout-flow-alt:bottom-to-top;mso-next-textbox:#_x0000_s1196">
                  <w:txbxContent>
                    <w:p w:rsidR="007F6CD3" w:rsidRPr="00FC14CE" w:rsidRDefault="007F6CD3" w:rsidP="007F6CD3">
                      <w:pPr>
                        <w:spacing w:after="0" w:line="240" w:lineRule="auto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197" type="#_x0000_t202" style="position:absolute;left:4178;top:8565;width:702;height:826;mso-wrap-distance-left:0;mso-wrap-distance-right:0;mso-position-vertical-relative:page" o:allowincell="f" filled="f" stroked="f">
                <v:textbox style="layout-flow:vertical;mso-layout-flow-alt:bottom-to-top;mso-next-textbox:#_x0000_s1197">
                  <w:txbxContent>
                    <w:p w:rsidR="007F6CD3" w:rsidRPr="00FC14CE" w:rsidRDefault="007F6CD3" w:rsidP="007F6CD3">
                      <w:pPr>
                        <w:spacing w:after="0" w:line="240" w:lineRule="auto"/>
                        <w:ind w:firstLine="0"/>
                        <w:rPr>
                          <w:sz w:val="28"/>
                          <w:lang w:val="en-US"/>
                        </w:rPr>
                      </w:pPr>
                      <w:r w:rsidRPr="00FC14CE">
                        <w:rPr>
                          <w:rFonts w:ascii="Times New Roman" w:hAnsi="Times New Roman" w:cs="Times New Roman"/>
                          <w:sz w:val="28"/>
                        </w:rPr>
                        <w:t>Δ</w:t>
                      </w:r>
                      <w:r w:rsidRPr="00FC14CE"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  <w:lang w:val="en-US"/>
                        </w:rPr>
                        <w:t xml:space="preserve"> </w:t>
                      </w:r>
                      <w:r w:rsidRPr="00FC14CE">
                        <w:rPr>
                          <w:rFonts w:ascii="Times New Roman" w:hAnsi="Times New Roman" w:cs="Times New Roman"/>
                          <w:sz w:val="28"/>
                          <w:vertAlign w:val="subscript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v:group>
          </v:group>
        </w:pict>
      </w:r>
      <w:r w:rsidR="00E12FE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5.65pt;margin-top:433.8pt;width:442.85pt;height:43.5pt;z-index:251889664" o:regroupid="9" filled="f" stroked="f">
            <v:textbox style="mso-next-textbox:#_x0000_s1030">
              <w:txbxContent>
                <w:p w:rsidR="00B5197D" w:rsidRPr="00B251AC" w:rsidRDefault="00B5197D" w:rsidP="00F061D3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B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BA6B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 траекторий центра пальца в бобышке поршня и головке шатуна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эксцентриситет)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4" type="#_x0000_t202" style="position:absolute;left:0;text-align:left;margin-left:20.85pt;margin-top:489.5pt;width:47.7pt;height:40.55pt;z-index:251743232" stroked="f">
            <v:textbox style="mso-next-textbox:#_x0000_s1134">
              <w:txbxContent>
                <w:p w:rsidR="00B5197D" w:rsidRPr="0051012B" w:rsidRDefault="00B5197D" w:rsidP="0051012B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min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мкм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4" type="#_x0000_t202" style="position:absolute;left:0;text-align:left;margin-left:35.5pt;margin-top:536.9pt;width:32.65pt;height:21.1pt;z-index:251732992" stroked="f">
            <v:textbox style="mso-next-textbox:#_x0000_s1124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3" type="#_x0000_t202" style="position:absolute;left:0;text-align:left;margin-left:46.9pt;margin-top:564.1pt;width:21.85pt;height:21.1pt;z-index:251731968" stroked="f">
            <v:textbox style="mso-next-textbox:#_x0000_s1123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9" type="#_x0000_t202" style="position:absolute;left:0;text-align:left;margin-left:244.95pt;margin-top:575.75pt;width:38.35pt;height:21.1pt;z-index:251738112" stroked="f">
            <v:textbox style="mso-next-textbox:#_x0000_s1129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7" type="#_x0000_t202" style="position:absolute;left:0;text-align:left;margin-left:149.35pt;margin-top:575.75pt;width:38.35pt;height:21.1pt;z-index:251736064" stroked="f">
            <v:textbox style="mso-next-textbox:#_x0000_s1127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8" type="#_x0000_t202" style="position:absolute;left:0;text-align:left;margin-left:198.15pt;margin-top:575.75pt;width:38.35pt;height:21.1pt;z-index:251737088" stroked="f">
            <v:textbox style="mso-next-textbox:#_x0000_s1128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5" type="#_x0000_t202" style="position:absolute;left:0;text-align:left;margin-left:61.05pt;margin-top:576.4pt;width:21.85pt;height:21.1pt;z-index:251734016" stroked="f">
            <v:textbox style="mso-next-textbox:#_x0000_s1125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0" type="#_x0000_t202" style="position:absolute;left:0;text-align:left;margin-left:292.4pt;margin-top:576.4pt;width:38.35pt;height:21.1pt;z-index:251739136" stroked="f">
            <v:textbox style="mso-next-textbox:#_x0000_s1130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1" type="#_x0000_t202" style="position:absolute;left:0;text-align:left;margin-left:340.35pt;margin-top:576.4pt;width:38.35pt;height:21.1pt;z-index:251740160" stroked="f">
            <v:textbox style="mso-next-textbox:#_x0000_s1131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2" type="#_x0000_t202" style="position:absolute;left:0;text-align:left;margin-left:389.25pt;margin-top:576.4pt;width:38.35pt;height:21.1pt;z-index:251741184" stroked="f">
            <v:textbox style="mso-next-textbox:#_x0000_s1132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3" type="#_x0000_t202" style="position:absolute;left:0;text-align:left;margin-left:433.6pt;margin-top:576.4pt;width:33.8pt;height:21.1pt;z-index:251742208" stroked="f">
            <v:textbox style="mso-next-textbox:#_x0000_s1133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α,º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6" type="#_x0000_t202" style="position:absolute;left:0;text-align:left;margin-left:99.95pt;margin-top:575.75pt;width:32.65pt;height:21.1pt;z-index:251735040" stroked="f">
            <v:textbox style="mso-next-textbox:#_x0000_s1126">
              <w:txbxContent>
                <w:p w:rsidR="00B5197D" w:rsidRPr="006867B6" w:rsidRDefault="00B5197D" w:rsidP="0051012B">
                  <w:pPr>
                    <w:spacing w:after="0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  <w:r w:rsidRPr="00686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0.65pt;margin-top:181.65pt;width:442.85pt;height:43.5pt;z-index:251663360" filled="f" stroked="f">
            <v:textbox style="mso-next-textbox:#_x0000_s1031">
              <w:txbxContent>
                <w:p w:rsidR="00B5197D" w:rsidRPr="00BA6B51" w:rsidRDefault="00B5197D" w:rsidP="00BA6B51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B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Токосъемники</w:t>
                  </w:r>
                </w:p>
              </w:txbxContent>
            </v:textbox>
          </v:shape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26.2pt;margin-top:456.25pt;width:448.8pt;height:197.3pt;z-index:251660288" coordorigin="1658,10656" coordsize="8976,3946">
            <v:shape id="_x0000_s1028" type="#_x0000_t202" style="position:absolute;left:1658;top:10656;width:8857;height:3096" filled="f" stroked="f">
              <v:textbox style="mso-next-textbox:#_x0000_s1028">
                <w:txbxContent>
                  <w:p w:rsidR="00B5197D" w:rsidRDefault="00B5197D" w:rsidP="00F55E57">
                    <w:r>
                      <w:t xml:space="preserve">                            </w:t>
                    </w:r>
                    <w:r w:rsidRPr="00BA6B51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431790" cy="1494037"/>
                          <wp:effectExtent l="19050" t="0" r="0" b="0"/>
                          <wp:docPr id="25" name="Рисунок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lum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1790" cy="14940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777;top:13732;width:8857;height:870" filled="f" stroked="f">
              <v:textbox style="mso-next-textbox:#_x0000_s1029">
                <w:txbxContent>
                  <w:p w:rsidR="00B5197D" w:rsidRPr="00BA6B51" w:rsidRDefault="00B5197D" w:rsidP="00BA6B51">
                    <w:pPr>
                      <w:spacing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76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</w:t>
                    </w:r>
                    <w:r w:rsidRPr="00BA6B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Рис. 3.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Поля</w:t>
                    </w:r>
                    <w:r w:rsidRPr="00BA6B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графиков </w:t>
                    </w:r>
                    <w:r w:rsidRPr="002D239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min</w:t>
                    </w:r>
                    <w:proofErr w:type="spellEnd"/>
                    <w:r w:rsidRPr="002D239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 подшипнике головка шатуна – </w:t>
                    </w:r>
                    <w:r w:rsidRPr="00BA6B5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палец</w:t>
                    </w:r>
                  </w:p>
                </w:txbxContent>
              </v:textbox>
            </v:shape>
          </v:group>
        </w:pict>
      </w:r>
      <w:r w:rsidR="00AC2F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26.2pt;margin-top:-10.4pt;width:442.85pt;height:185pt;z-index:251658240" filled="f" stroked="f">
            <v:textbox style="mso-next-textbox:#_x0000_s1026">
              <w:txbxContent>
                <w:p w:rsidR="00B5197D" w:rsidRDefault="00B5197D" w:rsidP="00F55E57">
                  <w:pPr>
                    <w:ind w:firstLine="0"/>
                  </w:pPr>
                  <w:r>
                    <w:t xml:space="preserve">  </w:t>
                  </w:r>
                  <w:r>
                    <w:tab/>
                    <w:t xml:space="preserve">    </w:t>
                  </w:r>
                  <w:r w:rsidRPr="00F55E5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6961" cy="2243470"/>
                        <wp:effectExtent l="19050" t="0" r="7989" b="0"/>
                        <wp:docPr id="18" name="Рисунок 8" descr="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12" descr="09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contras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195" cy="2248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tab/>
                  </w:r>
                  <w:r>
                    <w:tab/>
                    <w:t xml:space="preserve">     </w:t>
                  </w:r>
                  <w:r w:rsidRPr="00F55E5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047" cy="2181950"/>
                        <wp:effectExtent l="19050" t="0" r="9503" b="0"/>
                        <wp:docPr id="19" name="Рисунок 9" descr="0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13" descr="010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47" cy="21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2B2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025BB" w:rsidRDefault="00DB2187" w:rsidP="00A025BB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ин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дуктивные датчики перемещения (10 шт</w:t>
      </w:r>
      <w:r w:rsidR="00CE7F7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), мембранные датчики давления (16 шт</w:t>
      </w:r>
      <w:r w:rsidR="00CE7F7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), хромель-копелевые термопары (6 шт</w:t>
      </w:r>
      <w:r w:rsidR="00CE7F7B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). Исследование с помощью прив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денных датчиков было произведено в 3 этапа, то есть, для каждого вида датч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ков применялись </w:t>
      </w:r>
      <w:proofErr w:type="gramStart"/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новые</w:t>
      </w:r>
      <w:proofErr w:type="gramEnd"/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поршень и шатун. Размещение датчиков перемещения и давления осуществлялось попарно, оппозитно, вдоль основных взаимно пе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пендикулярных осей исследуемых подшипников. Датчики давления также п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="00A025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парно и оппозитно были установлены еще на максимальных углах отклонения шатуна относительно оси цилиндра. </w:t>
      </w:r>
    </w:p>
    <w:p w:rsidR="00A025BB" w:rsidRPr="004B0FAE" w:rsidRDefault="00A025BB" w:rsidP="00A025BB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ar-SA"/>
        </w:rPr>
      </w:pPr>
      <w:r w:rsidRPr="004B0FAE">
        <w:rPr>
          <w:rFonts w:ascii="Times New Roman" w:hAnsi="Times New Roman" w:cs="Times New Roman"/>
          <w:bCs/>
          <w:sz w:val="28"/>
          <w:szCs w:val="28"/>
        </w:rPr>
        <w:t>Находящиеся в допустимых пределах погрешности измерений оценив</w:t>
      </w:r>
      <w:r w:rsidRPr="004B0FAE">
        <w:rPr>
          <w:rFonts w:ascii="Times New Roman" w:hAnsi="Times New Roman" w:cs="Times New Roman"/>
          <w:bCs/>
          <w:sz w:val="28"/>
          <w:szCs w:val="28"/>
        </w:rPr>
        <w:t>а</w:t>
      </w:r>
      <w:r w:rsidRPr="004B0FAE">
        <w:rPr>
          <w:rFonts w:ascii="Times New Roman" w:hAnsi="Times New Roman" w:cs="Times New Roman"/>
          <w:bCs/>
          <w:sz w:val="28"/>
          <w:szCs w:val="28"/>
        </w:rPr>
        <w:t>лись по критерию Стьюдента.</w:t>
      </w:r>
    </w:p>
    <w:p w:rsidR="00A025BB" w:rsidRDefault="00A025BB" w:rsidP="00A02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774D">
        <w:rPr>
          <w:rFonts w:ascii="Times New Roman" w:hAnsi="Times New Roman" w:cs="Times New Roman"/>
          <w:b/>
          <w:sz w:val="28"/>
          <w:szCs w:val="28"/>
        </w:rPr>
        <w:t>В четвертой главе</w:t>
      </w:r>
      <w:r w:rsidRPr="0085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 результаты экспериментального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параметров ППП на работающем двигателе 8ДВТ-330. Измерения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ществлялись непрерывно в течение цикла на 15-ти режимах работы двигателя. </w:t>
      </w:r>
    </w:p>
    <w:p w:rsidR="00A025BB" w:rsidRPr="009B3098" w:rsidRDefault="00A025BB" w:rsidP="00A02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в первой главе библиографический обзор свидетельствует о почти полном отсутствии в них экспериментальных данных о происходящих в ППП процессах. Исходя из этого, экспериментальное исследование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ваемых подшипников было выполнено в объеме, превышающем потребности оценки достоверности разработанной математической модели.</w:t>
      </w:r>
    </w:p>
    <w:p w:rsidR="00A025BB" w:rsidRDefault="00A025BB" w:rsidP="00A025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Угловые перемещения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плавающего поршневого пальца в бобышке поршня и головке шатуна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85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Вращательные движения пальца </w:t>
      </w:r>
      <w:r w:rsidRPr="00890E42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0E42">
        <w:rPr>
          <w:rFonts w:ascii="Times New Roman" w:hAnsi="Times New Roman" w:cs="Times New Roman"/>
          <w:sz w:val="28"/>
          <w:szCs w:val="28"/>
        </w:rPr>
        <w:t>ходят главным образом в голов</w:t>
      </w:r>
      <w:r>
        <w:rPr>
          <w:rFonts w:ascii="Times New Roman" w:hAnsi="Times New Roman" w:cs="Times New Roman"/>
          <w:sz w:val="28"/>
          <w:szCs w:val="28"/>
        </w:rPr>
        <w:t>ке шатуна.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12-ти режимах (включая номинальный) проворачивания пальца в бобышке поршня не превышали 8 градусов за цикл.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пульсирующих проворачиваний пальца совпадает с </w:t>
      </w:r>
      <w:r w:rsidRPr="00890E4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890E42">
        <w:rPr>
          <w:rFonts w:ascii="Times New Roman" w:hAnsi="Times New Roman" w:cs="Times New Roman"/>
          <w:sz w:val="28"/>
          <w:szCs w:val="28"/>
        </w:rPr>
        <w:t xml:space="preserve"> вр</w:t>
      </w:r>
      <w:r w:rsidRPr="00890E42">
        <w:rPr>
          <w:rFonts w:ascii="Times New Roman" w:hAnsi="Times New Roman" w:cs="Times New Roman"/>
          <w:sz w:val="28"/>
          <w:szCs w:val="28"/>
        </w:rPr>
        <w:t>а</w:t>
      </w:r>
      <w:r w:rsidRPr="00890E42">
        <w:rPr>
          <w:rFonts w:ascii="Times New Roman" w:hAnsi="Times New Roman" w:cs="Times New Roman"/>
          <w:sz w:val="28"/>
          <w:szCs w:val="28"/>
        </w:rPr>
        <w:t>щения кривошипа</w:t>
      </w:r>
      <w:r>
        <w:rPr>
          <w:rFonts w:ascii="Times New Roman" w:hAnsi="Times New Roman" w:cs="Times New Roman"/>
          <w:sz w:val="28"/>
          <w:szCs w:val="28"/>
        </w:rPr>
        <w:t xml:space="preserve"> (в одном случае был зафиксирован поворот пальца в 12° в обратном направлении). На 5-ти режимах угловые перемещения пальца в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бышке отсутствовали. Максимальный цикловой поворот пальца в бобышке был равен 28°.</w:t>
      </w:r>
    </w:p>
    <w:p w:rsidR="00A025BB" w:rsidRPr="002925A2" w:rsidRDefault="00A025BB" w:rsidP="00A025B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адиальные скорости пальца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Значимые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радиальные скорости пальца имеют место только в моменты его перекладок из нижней части подшипника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верхнюю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наоборот. Максимальные замеренные скорости пальца в неизн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шенных ППП: в бобышке поршня – 42 мм/с, в головке шатуна – 8 мм/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66847" w:rsidRPr="00AC4AD1" w:rsidRDefault="00A025BB" w:rsidP="00A56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И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зменения диаметральных зазоров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В процессе работы двигателя в б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бышке поршня монтажный натяг (0,020 мм) переходит в тепловой зазор</w:t>
      </w:r>
      <w:r w:rsidR="003C67B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3C67BC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доходящий до 0,037 мм. В головке шатуна тепловые диаметральные зазоры от режимов работы двигателя практически не зависят.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8AF">
        <w:rPr>
          <w:rFonts w:ascii="Times New Roman" w:hAnsi="Times New Roman" w:cs="Times New Roman"/>
          <w:sz w:val="28"/>
          <w:szCs w:val="28"/>
        </w:rPr>
        <w:t>з-за деформаций сопр</w:t>
      </w:r>
      <w:r w:rsidRPr="005408AF">
        <w:rPr>
          <w:rFonts w:ascii="Times New Roman" w:hAnsi="Times New Roman" w:cs="Times New Roman"/>
          <w:sz w:val="28"/>
          <w:szCs w:val="28"/>
        </w:rPr>
        <w:t>я</w:t>
      </w:r>
      <w:r w:rsidRPr="005408AF">
        <w:rPr>
          <w:rFonts w:ascii="Times New Roman" w:hAnsi="Times New Roman" w:cs="Times New Roman"/>
          <w:sz w:val="28"/>
          <w:szCs w:val="28"/>
        </w:rPr>
        <w:t>гаемы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408AF">
        <w:rPr>
          <w:rFonts w:ascii="Times New Roman" w:hAnsi="Times New Roman" w:cs="Times New Roman"/>
          <w:sz w:val="28"/>
          <w:szCs w:val="28"/>
        </w:rPr>
        <w:t xml:space="preserve">деталей </w:t>
      </w:r>
      <w:r>
        <w:rPr>
          <w:rFonts w:ascii="Times New Roman" w:hAnsi="Times New Roman" w:cs="Times New Roman"/>
          <w:sz w:val="28"/>
          <w:szCs w:val="28"/>
        </w:rPr>
        <w:t xml:space="preserve">диаметральные зазоры весьма </w:t>
      </w:r>
      <w:r w:rsidRPr="005408AF">
        <w:rPr>
          <w:rFonts w:ascii="Times New Roman" w:hAnsi="Times New Roman" w:cs="Times New Roman"/>
          <w:sz w:val="28"/>
          <w:szCs w:val="28"/>
        </w:rPr>
        <w:t>существенно изменяются в теч</w:t>
      </w:r>
      <w:r w:rsidRPr="005408AF">
        <w:rPr>
          <w:rFonts w:ascii="Times New Roman" w:hAnsi="Times New Roman" w:cs="Times New Roman"/>
          <w:sz w:val="28"/>
          <w:szCs w:val="28"/>
        </w:rPr>
        <w:t>е</w:t>
      </w:r>
      <w:r w:rsidRPr="005408A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F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5408AF">
        <w:rPr>
          <w:rFonts w:ascii="Times New Roman" w:hAnsi="Times New Roman" w:cs="Times New Roman"/>
          <w:sz w:val="28"/>
          <w:szCs w:val="28"/>
        </w:rPr>
        <w:t>зменения зазоров в верт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8AF">
        <w:rPr>
          <w:rFonts w:ascii="Times New Roman" w:hAnsi="Times New Roman" w:cs="Times New Roman"/>
          <w:sz w:val="28"/>
          <w:szCs w:val="28"/>
        </w:rPr>
        <w:t>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F">
        <w:rPr>
          <w:rFonts w:ascii="Times New Roman" w:hAnsi="Times New Roman" w:cs="Times New Roman"/>
          <w:sz w:val="28"/>
          <w:szCs w:val="28"/>
        </w:rPr>
        <w:t>и горизонтальной плоскостях прои</w:t>
      </w:r>
      <w:r>
        <w:rPr>
          <w:rFonts w:ascii="Times New Roman" w:hAnsi="Times New Roman" w:cs="Times New Roman"/>
          <w:sz w:val="28"/>
          <w:szCs w:val="28"/>
        </w:rPr>
        <w:t>сходят проти</w:t>
      </w:r>
      <w:r w:rsidR="00A66847" w:rsidRPr="005408AF">
        <w:rPr>
          <w:rFonts w:ascii="Times New Roman" w:hAnsi="Times New Roman" w:cs="Times New Roman"/>
          <w:sz w:val="28"/>
          <w:szCs w:val="28"/>
        </w:rPr>
        <w:t>воположн</w:t>
      </w:r>
      <w:r w:rsidR="00A66847">
        <w:rPr>
          <w:rFonts w:ascii="Times New Roman" w:hAnsi="Times New Roman" w:cs="Times New Roman"/>
          <w:sz w:val="28"/>
          <w:szCs w:val="28"/>
        </w:rPr>
        <w:t xml:space="preserve">о, </w:t>
      </w:r>
      <w:r w:rsidR="00A66847" w:rsidRPr="005408AF">
        <w:rPr>
          <w:rFonts w:ascii="Times New Roman" w:hAnsi="Times New Roman" w:cs="Times New Roman"/>
          <w:sz w:val="28"/>
          <w:szCs w:val="28"/>
        </w:rPr>
        <w:t xml:space="preserve">что свидетельствует </w:t>
      </w:r>
      <w:r w:rsidR="00A66847">
        <w:rPr>
          <w:rFonts w:ascii="Times New Roman" w:hAnsi="Times New Roman" w:cs="Times New Roman"/>
          <w:sz w:val="28"/>
          <w:szCs w:val="28"/>
        </w:rPr>
        <w:t>об упругом характере д</w:t>
      </w:r>
      <w:r w:rsidR="00A66847">
        <w:rPr>
          <w:rFonts w:ascii="Times New Roman" w:hAnsi="Times New Roman" w:cs="Times New Roman"/>
          <w:sz w:val="28"/>
          <w:szCs w:val="28"/>
        </w:rPr>
        <w:t>е</w:t>
      </w:r>
      <w:r w:rsidR="00A66847">
        <w:rPr>
          <w:rFonts w:ascii="Times New Roman" w:hAnsi="Times New Roman" w:cs="Times New Roman"/>
          <w:sz w:val="28"/>
          <w:szCs w:val="28"/>
        </w:rPr>
        <w:t>формаций.</w:t>
      </w:r>
      <w:r w:rsidR="00AC4AD1">
        <w:rPr>
          <w:rFonts w:ascii="Times New Roman" w:hAnsi="Times New Roman" w:cs="Times New Roman"/>
          <w:sz w:val="28"/>
          <w:szCs w:val="28"/>
        </w:rPr>
        <w:t xml:space="preserve"> </w:t>
      </w:r>
      <w:r w:rsidR="00A66847">
        <w:rPr>
          <w:rFonts w:ascii="Times New Roman" w:hAnsi="Times New Roman" w:cs="Times New Roman"/>
          <w:sz w:val="28"/>
          <w:szCs w:val="28"/>
        </w:rPr>
        <w:t>Максимальные замеренные деформации: в подшипнике бобышка поршня – па</w:t>
      </w:r>
      <w:r w:rsidR="00C330D7">
        <w:rPr>
          <w:rFonts w:ascii="Times New Roman" w:hAnsi="Times New Roman" w:cs="Times New Roman"/>
          <w:sz w:val="28"/>
          <w:szCs w:val="28"/>
        </w:rPr>
        <w:t>лец –</w:t>
      </w:r>
      <w:r w:rsidR="00AC4AD1">
        <w:rPr>
          <w:rFonts w:ascii="Times New Roman" w:hAnsi="Times New Roman" w:cs="Times New Roman"/>
          <w:sz w:val="28"/>
          <w:szCs w:val="28"/>
        </w:rPr>
        <w:t xml:space="preserve"> </w:t>
      </w:r>
      <w:r w:rsidR="00A66847">
        <w:rPr>
          <w:rFonts w:ascii="Times New Roman" w:hAnsi="Times New Roman" w:cs="Times New Roman"/>
          <w:sz w:val="28"/>
          <w:szCs w:val="28"/>
        </w:rPr>
        <w:t>18 мкм (0,0003</w:t>
      </w:r>
      <w:r w:rsidR="00A66847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  <w:proofErr w:type="gramEnd"/>
          </m:sub>
        </m:sSub>
      </m:oMath>
      <w:r w:rsidR="00A6684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668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6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6847">
        <w:rPr>
          <w:rFonts w:ascii="Times New Roman" w:hAnsi="Times New Roman" w:cs="Times New Roman"/>
          <w:sz w:val="28"/>
          <w:szCs w:val="28"/>
        </w:rPr>
        <w:t xml:space="preserve"> подшипнике  головка  шатуна – палец – 28 мкм (</w:t>
      </w:r>
      <w:r w:rsidR="00A66847">
        <w:rPr>
          <w:rFonts w:ascii="Times New Roman" w:eastAsiaTheme="minorEastAsia" w:hAnsi="Times New Roman" w:cs="Times New Roman"/>
          <w:sz w:val="28"/>
          <w:szCs w:val="28"/>
        </w:rPr>
        <w:t>0,00047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A66847">
        <w:rPr>
          <w:rFonts w:ascii="Times New Roman" w:hAnsi="Times New Roman" w:cs="Times New Roman"/>
          <w:sz w:val="28"/>
          <w:szCs w:val="28"/>
        </w:rPr>
        <w:t xml:space="preserve">). Здесь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A66847">
        <w:rPr>
          <w:rFonts w:ascii="Times New Roman" w:eastAsiaTheme="minorEastAsia" w:hAnsi="Times New Roman" w:cs="Times New Roman"/>
          <w:sz w:val="28"/>
          <w:szCs w:val="28"/>
        </w:rPr>
        <w:t xml:space="preserve"> – номинальный диаметр подшипника.</w:t>
      </w:r>
    </w:p>
    <w:p w:rsidR="00087304" w:rsidRDefault="00087304" w:rsidP="00087304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Т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раектории центра пальца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C6451A">
        <w:rPr>
          <w:rFonts w:ascii="Times New Roman" w:hAnsi="Times New Roman" w:cs="Times New Roman"/>
          <w:sz w:val="28"/>
          <w:szCs w:val="28"/>
        </w:rPr>
        <w:t>раектории центра пальца в бобышке</w:t>
      </w:r>
      <w:r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C6451A">
        <w:rPr>
          <w:rFonts w:ascii="Times New Roman" w:hAnsi="Times New Roman" w:cs="Times New Roman"/>
          <w:sz w:val="28"/>
          <w:szCs w:val="28"/>
        </w:rPr>
        <w:t xml:space="preserve"> имеют чётко выраженную, вытянутую вдоль про</w:t>
      </w:r>
      <w:r>
        <w:rPr>
          <w:rFonts w:ascii="Times New Roman" w:hAnsi="Times New Roman" w:cs="Times New Roman"/>
          <w:sz w:val="28"/>
          <w:szCs w:val="28"/>
        </w:rPr>
        <w:t>дольной оси поршня, форму. Б</w:t>
      </w:r>
      <w:r w:rsidRPr="00C6451A">
        <w:rPr>
          <w:rFonts w:ascii="Times New Roman" w:hAnsi="Times New Roman" w:cs="Times New Roman"/>
          <w:sz w:val="28"/>
          <w:szCs w:val="28"/>
        </w:rPr>
        <w:t xml:space="preserve">оковые поверхности отверстия в бобышке под палец явно не </w:t>
      </w:r>
      <w:r>
        <w:rPr>
          <w:rFonts w:ascii="Times New Roman" w:hAnsi="Times New Roman" w:cs="Times New Roman"/>
          <w:sz w:val="28"/>
          <w:szCs w:val="28"/>
        </w:rPr>
        <w:t>нагружены. В</w:t>
      </w:r>
      <w:r w:rsidRPr="00C6451A">
        <w:rPr>
          <w:rFonts w:ascii="Times New Roman" w:hAnsi="Times New Roman" w:cs="Times New Roman"/>
          <w:sz w:val="28"/>
          <w:szCs w:val="28"/>
        </w:rPr>
        <w:t xml:space="preserve"> г</w:t>
      </w:r>
      <w:r w:rsidRPr="00C6451A">
        <w:rPr>
          <w:rFonts w:ascii="Times New Roman" w:hAnsi="Times New Roman" w:cs="Times New Roman"/>
          <w:sz w:val="28"/>
          <w:szCs w:val="28"/>
        </w:rPr>
        <w:t>о</w:t>
      </w:r>
      <w:r w:rsidRPr="00C6451A">
        <w:rPr>
          <w:rFonts w:ascii="Times New Roman" w:hAnsi="Times New Roman" w:cs="Times New Roman"/>
          <w:sz w:val="28"/>
          <w:szCs w:val="28"/>
        </w:rPr>
        <w:t>ловке шатуна траектории имеют две характерные формы: направленную вдоль продольной оси шатуна и наклонённую относительно этой оси в направле</w:t>
      </w:r>
      <w:r>
        <w:rPr>
          <w:rFonts w:ascii="Times New Roman" w:hAnsi="Times New Roman" w:cs="Times New Roman"/>
          <w:sz w:val="28"/>
          <w:szCs w:val="28"/>
        </w:rPr>
        <w:t>нии</w:t>
      </w:r>
    </w:p>
    <w:p w:rsidR="00087304" w:rsidRDefault="00087304" w:rsidP="00087304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 кривошипа. Н</w:t>
      </w:r>
      <w:r w:rsidRPr="00C6451A">
        <w:rPr>
          <w:rFonts w:ascii="Times New Roman" w:hAnsi="Times New Roman" w:cs="Times New Roman"/>
          <w:sz w:val="28"/>
          <w:szCs w:val="28"/>
        </w:rPr>
        <w:t>аклон</w:t>
      </w:r>
      <w:r>
        <w:rPr>
          <w:rFonts w:ascii="Times New Roman" w:hAnsi="Times New Roman" w:cs="Times New Roman"/>
          <w:sz w:val="28"/>
          <w:szCs w:val="28"/>
        </w:rPr>
        <w:t xml:space="preserve"> траекторий</w:t>
      </w:r>
      <w:r w:rsidRPr="00C6451A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действием</w:t>
      </w:r>
      <w:r w:rsidRPr="00C6451A">
        <w:rPr>
          <w:rFonts w:ascii="Times New Roman" w:hAnsi="Times New Roman" w:cs="Times New Roman"/>
          <w:sz w:val="28"/>
          <w:szCs w:val="28"/>
        </w:rPr>
        <w:t xml:space="preserve"> динамическ</w:t>
      </w:r>
      <w:r w:rsidRPr="00C6451A">
        <w:rPr>
          <w:rFonts w:ascii="Times New Roman" w:hAnsi="Times New Roman" w:cs="Times New Roman"/>
          <w:sz w:val="28"/>
          <w:szCs w:val="28"/>
        </w:rPr>
        <w:t>о</w:t>
      </w:r>
      <w:r w:rsidRPr="00C6451A">
        <w:rPr>
          <w:rFonts w:ascii="Times New Roman" w:hAnsi="Times New Roman" w:cs="Times New Roman"/>
          <w:sz w:val="28"/>
          <w:szCs w:val="28"/>
        </w:rPr>
        <w:t>го момента инерции ша</w:t>
      </w:r>
      <w:r>
        <w:rPr>
          <w:rFonts w:ascii="Times New Roman" w:hAnsi="Times New Roman" w:cs="Times New Roman"/>
          <w:sz w:val="28"/>
          <w:szCs w:val="28"/>
        </w:rPr>
        <w:t>туна. Б</w:t>
      </w:r>
      <w:r w:rsidRPr="00C6451A">
        <w:rPr>
          <w:rFonts w:ascii="Times New Roman" w:hAnsi="Times New Roman" w:cs="Times New Roman"/>
          <w:sz w:val="28"/>
          <w:szCs w:val="28"/>
        </w:rPr>
        <w:t xml:space="preserve">оковые поверхности отверстия в головке шатуна </w:t>
      </w:r>
    </w:p>
    <w:p w:rsidR="00087304" w:rsidRPr="00087304" w:rsidRDefault="00087304" w:rsidP="00087304">
      <w:pPr>
        <w:spacing w:line="240" w:lineRule="auto"/>
        <w:ind w:firstLine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C6451A">
        <w:rPr>
          <w:rFonts w:ascii="Times New Roman" w:hAnsi="Times New Roman" w:cs="Times New Roman"/>
          <w:sz w:val="28"/>
          <w:szCs w:val="28"/>
        </w:rPr>
        <w:t>на отдельных режимах работы двигателя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пусть и незначительно, но</w:t>
      </w:r>
      <w:r w:rsidRPr="00C6451A">
        <w:rPr>
          <w:rFonts w:ascii="Times New Roman" w:hAnsi="Times New Roman" w:cs="Times New Roman"/>
          <w:sz w:val="28"/>
          <w:szCs w:val="28"/>
        </w:rPr>
        <w:t xml:space="preserve"> нагружен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45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Наблюдаемые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приведенном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рис. 2 выходы траекторий за пределы тепловых зазоров происходят по причине деформаций сопрягаемых деталей.</w:t>
      </w:r>
    </w:p>
    <w:p w:rsidR="00943707" w:rsidRPr="00760D57" w:rsidRDefault="00943707" w:rsidP="00943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инимальные толщины смазочного слоя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B15412">
        <w:rPr>
          <w:rFonts w:ascii="Times New Roman" w:eastAsiaTheme="minorEastAsia" w:hAnsi="Times New Roman" w:cs="Times New Roman"/>
          <w:sz w:val="28"/>
          <w:szCs w:val="28"/>
        </w:rPr>
        <w:t>В бобышке поршня</w:t>
      </w:r>
      <w:r>
        <w:rPr>
          <w:rFonts w:ascii="Times New Roman" w:eastAsiaTheme="minorEastAsia" w:hAnsi="Times New Roman" w:cs="Times New Roman"/>
          <w:sz w:val="28"/>
          <w:szCs w:val="28"/>
        </w:rPr>
        <w:t>, несмотря на практическое отсутствие в ней вращательных движений пальца, масляная пле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ка существует. Здесь она была зафиксирована на всех исследованных</w:t>
      </w:r>
      <w:r w:rsidR="00C330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330D7">
        <w:rPr>
          <w:rFonts w:ascii="Times New Roman" w:eastAsiaTheme="minorEastAsia" w:hAnsi="Times New Roman" w:cs="Times New Roman"/>
          <w:sz w:val="28"/>
          <w:szCs w:val="28"/>
        </w:rPr>
        <w:t>режимах</w:t>
      </w:r>
      <w:proofErr w:type="gramEnd"/>
      <w:r w:rsidR="00C330D7">
        <w:rPr>
          <w:rFonts w:ascii="Times New Roman" w:eastAsiaTheme="minorEastAsia" w:hAnsi="Times New Roman" w:cs="Times New Roman"/>
          <w:sz w:val="28"/>
          <w:szCs w:val="28"/>
        </w:rPr>
        <w:t xml:space="preserve"> на участках цикла 75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325</w:t>
      </w:r>
      <w:r>
        <w:rPr>
          <w:rFonts w:ascii="Calibri" w:eastAsiaTheme="minorEastAsia" w:hAnsi="Calibri" w:cs="Times New Roman"/>
          <w:sz w:val="28"/>
          <w:szCs w:val="28"/>
        </w:rPr>
        <w:t xml:space="preserve">⁰ </w:t>
      </w:r>
      <w:r w:rsidR="00C330D7">
        <w:rPr>
          <w:rFonts w:ascii="Times New Roman" w:eastAsiaTheme="minorEastAsia" w:hAnsi="Times New Roman" w:cs="Times New Roman"/>
          <w:sz w:val="28"/>
          <w:szCs w:val="28"/>
        </w:rPr>
        <w:t>и 450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B67D72">
        <w:rPr>
          <w:rFonts w:ascii="Times New Roman" w:eastAsiaTheme="minorEastAsia" w:hAnsi="Times New Roman" w:cs="Times New Roman"/>
          <w:sz w:val="28"/>
          <w:szCs w:val="28"/>
        </w:rPr>
        <w:t>660</w:t>
      </w:r>
      <w:r w:rsidRPr="00B67D72">
        <w:rPr>
          <w:rFonts w:ascii="Calibri" w:eastAsiaTheme="minorEastAsia" w:hAnsi="Calibri" w:cs="Times New Roman"/>
          <w:sz w:val="28"/>
          <w:szCs w:val="28"/>
        </w:rPr>
        <w:t>⁰</w:t>
      </w:r>
      <w:r>
        <w:rPr>
          <w:rFonts w:ascii="Calibri" w:eastAsiaTheme="minorEastAsia" w:hAnsi="Calibri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п.к.в. Исследование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 w:rsidRPr="00D103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позволило также установить,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2F4C">
        <w:rPr>
          <w:rFonts w:ascii="Times New Roman" w:hAnsi="Times New Roman" w:cs="Times New Roman"/>
          <w:sz w:val="28"/>
          <w:szCs w:val="28"/>
        </w:rPr>
        <w:t xml:space="preserve"> подшипник</w:t>
      </w:r>
      <w:r>
        <w:rPr>
          <w:rFonts w:ascii="Times New Roman" w:hAnsi="Times New Roman" w:cs="Times New Roman"/>
          <w:sz w:val="28"/>
          <w:szCs w:val="28"/>
        </w:rPr>
        <w:t xml:space="preserve">е головка шатуна – палец </w:t>
      </w:r>
      <w:r w:rsidR="002A232E">
        <w:rPr>
          <w:rFonts w:ascii="Times New Roman" w:hAnsi="Times New Roman" w:cs="Times New Roman"/>
          <w:sz w:val="28"/>
          <w:szCs w:val="28"/>
        </w:rPr>
        <w:t xml:space="preserve"> (рис. 3) </w:t>
      </w:r>
      <w:r w:rsidRPr="00382F4C">
        <w:rPr>
          <w:rFonts w:ascii="Times New Roman" w:hAnsi="Times New Roman" w:cs="Times New Roman"/>
          <w:sz w:val="28"/>
          <w:szCs w:val="28"/>
        </w:rPr>
        <w:t>имеют место два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сменяющие друг друга </w:t>
      </w:r>
      <w:r w:rsidR="009E025B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382F4C">
        <w:rPr>
          <w:rFonts w:ascii="Times New Roman" w:hAnsi="Times New Roman" w:cs="Times New Roman"/>
          <w:sz w:val="28"/>
          <w:szCs w:val="28"/>
        </w:rPr>
        <w:t>трения: жид</w:t>
      </w:r>
      <w:r>
        <w:rPr>
          <w:rFonts w:ascii="Times New Roman" w:hAnsi="Times New Roman" w:cs="Times New Roman"/>
          <w:sz w:val="28"/>
          <w:szCs w:val="28"/>
        </w:rPr>
        <w:t xml:space="preserve">костный и </w:t>
      </w:r>
      <w:r w:rsidR="009E025B">
        <w:rPr>
          <w:rFonts w:ascii="Times New Roman" w:hAnsi="Times New Roman" w:cs="Times New Roman"/>
          <w:sz w:val="28"/>
          <w:szCs w:val="28"/>
        </w:rPr>
        <w:t>н</w:t>
      </w:r>
      <w:r w:rsidR="009E025B">
        <w:rPr>
          <w:rFonts w:ascii="Times New Roman" w:hAnsi="Times New Roman" w:cs="Times New Roman"/>
          <w:sz w:val="28"/>
          <w:szCs w:val="28"/>
        </w:rPr>
        <w:t>е</w:t>
      </w:r>
      <w:r w:rsidR="009E025B">
        <w:rPr>
          <w:rFonts w:ascii="Times New Roman" w:hAnsi="Times New Roman" w:cs="Times New Roman"/>
          <w:sz w:val="28"/>
          <w:szCs w:val="28"/>
        </w:rPr>
        <w:t>жидкостный</w:t>
      </w:r>
      <w:r w:rsidR="00962FB6">
        <w:rPr>
          <w:rFonts w:ascii="Times New Roman" w:hAnsi="Times New Roman" w:cs="Times New Roman"/>
          <w:sz w:val="28"/>
          <w:szCs w:val="28"/>
        </w:rPr>
        <w:t xml:space="preserve"> </w:t>
      </w:r>
      <w:r w:rsidR="008F569B">
        <w:rPr>
          <w:rFonts w:ascii="Times New Roman" w:hAnsi="Times New Roman" w:cs="Times New Roman"/>
          <w:sz w:val="28"/>
          <w:szCs w:val="28"/>
        </w:rPr>
        <w:t>(</w:t>
      </w:r>
      <w:r w:rsidRPr="00382F4C">
        <w:rPr>
          <w:rFonts w:ascii="Times New Roman" w:hAnsi="Times New Roman" w:cs="Times New Roman"/>
          <w:sz w:val="28"/>
          <w:szCs w:val="28"/>
        </w:rPr>
        <w:t>гранич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9E025B">
        <w:rPr>
          <w:rFonts w:ascii="Times New Roman" w:hAnsi="Times New Roman" w:cs="Times New Roman"/>
          <w:sz w:val="28"/>
          <w:szCs w:val="28"/>
        </w:rPr>
        <w:t xml:space="preserve"> или полужидкостный</w:t>
      </w:r>
      <w:r w:rsidR="008F569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7769B7">
        <w:rPr>
          <w:rFonts w:ascii="Times New Roman" w:hAnsi="Times New Roman" w:cs="Times New Roman"/>
          <w:sz w:val="28"/>
          <w:szCs w:val="28"/>
        </w:rPr>
        <w:t>1</w:t>
      </w:r>
      <w:r w:rsidR="006916BC">
        <w:rPr>
          <w:rFonts w:ascii="Times New Roman" w:hAnsi="Times New Roman" w:cs="Times New Roman"/>
          <w:sz w:val="28"/>
          <w:szCs w:val="28"/>
        </w:rPr>
        <w:t>-ти</w:t>
      </w:r>
      <w:r w:rsidR="007769B7">
        <w:rPr>
          <w:rFonts w:ascii="Times New Roman" w:hAnsi="Times New Roman" w:cs="Times New Roman"/>
          <w:sz w:val="28"/>
          <w:szCs w:val="28"/>
        </w:rPr>
        <w:t xml:space="preserve"> </w:t>
      </w:r>
      <w:r w:rsidR="00C37EA8">
        <w:rPr>
          <w:rFonts w:ascii="Times New Roman" w:hAnsi="Times New Roman" w:cs="Times New Roman"/>
          <w:sz w:val="28"/>
          <w:szCs w:val="28"/>
        </w:rPr>
        <w:t>режимах</w:t>
      </w:r>
      <w:r>
        <w:rPr>
          <w:rFonts w:ascii="Times New Roman" w:hAnsi="Times New Roman" w:cs="Times New Roman"/>
          <w:sz w:val="28"/>
          <w:szCs w:val="28"/>
        </w:rPr>
        <w:t xml:space="preserve"> жидкостный </w:t>
      </w:r>
      <w:r w:rsidR="00206463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трения</w:t>
      </w:r>
      <w:r w:rsidR="0077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преобладал над </w:t>
      </w:r>
      <w:proofErr w:type="gramStart"/>
      <w:r w:rsidR="00206463">
        <w:rPr>
          <w:rFonts w:ascii="Times New Roman" w:hAnsi="Times New Roman" w:cs="Times New Roman"/>
          <w:sz w:val="28"/>
          <w:szCs w:val="28"/>
        </w:rPr>
        <w:t>нежидкостным</w:t>
      </w:r>
      <w:proofErr w:type="gramEnd"/>
      <w:r w:rsidR="00444EC4">
        <w:rPr>
          <w:rFonts w:ascii="Times New Roman" w:hAnsi="Times New Roman" w:cs="Times New Roman"/>
          <w:sz w:val="28"/>
          <w:szCs w:val="28"/>
        </w:rPr>
        <w:t xml:space="preserve"> (65 % цикла против</w:t>
      </w:r>
      <w:r w:rsidR="00C37EA8">
        <w:rPr>
          <w:rFonts w:ascii="Times New Roman" w:hAnsi="Times New Roman" w:cs="Times New Roman"/>
          <w:sz w:val="28"/>
          <w:szCs w:val="28"/>
        </w:rPr>
        <w:t xml:space="preserve"> </w:t>
      </w:r>
      <w:r w:rsidR="00FC656A">
        <w:rPr>
          <w:rFonts w:ascii="Times New Roman" w:hAnsi="Times New Roman" w:cs="Times New Roman"/>
          <w:sz w:val="28"/>
          <w:szCs w:val="28"/>
        </w:rPr>
        <w:t>35 %)</w:t>
      </w:r>
      <w:r w:rsidR="00492124">
        <w:rPr>
          <w:rFonts w:ascii="Times New Roman" w:hAnsi="Times New Roman" w:cs="Times New Roman"/>
          <w:sz w:val="28"/>
          <w:szCs w:val="28"/>
        </w:rPr>
        <w:t>.</w:t>
      </w:r>
      <w:r w:rsidR="0020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37EA8">
        <w:rPr>
          <w:rFonts w:ascii="Times New Roman" w:hAnsi="Times New Roman" w:cs="Times New Roman"/>
          <w:sz w:val="28"/>
          <w:szCs w:val="28"/>
        </w:rPr>
        <w:t xml:space="preserve"> о</w:t>
      </w:r>
      <w:r w:rsidR="00C37EA8">
        <w:rPr>
          <w:rFonts w:ascii="Times New Roman" w:hAnsi="Times New Roman" w:cs="Times New Roman"/>
          <w:sz w:val="28"/>
          <w:szCs w:val="28"/>
        </w:rPr>
        <w:t>с</w:t>
      </w:r>
      <w:r w:rsidR="00C37EA8">
        <w:rPr>
          <w:rFonts w:ascii="Times New Roman" w:hAnsi="Times New Roman" w:cs="Times New Roman"/>
          <w:sz w:val="28"/>
          <w:szCs w:val="28"/>
        </w:rPr>
        <w:t>тавшихся</w:t>
      </w:r>
      <w:r w:rsidR="006916BC">
        <w:rPr>
          <w:rFonts w:ascii="Times New Roman" w:hAnsi="Times New Roman" w:cs="Times New Roman"/>
          <w:sz w:val="28"/>
          <w:szCs w:val="28"/>
        </w:rPr>
        <w:t xml:space="preserve"> 4-х</w:t>
      </w:r>
      <w:r w:rsidR="00492124">
        <w:rPr>
          <w:rFonts w:ascii="Times New Roman" w:hAnsi="Times New Roman" w:cs="Times New Roman"/>
          <w:sz w:val="28"/>
          <w:szCs w:val="28"/>
        </w:rPr>
        <w:t xml:space="preserve"> режимах (на </w:t>
      </w:r>
      <w:r>
        <w:rPr>
          <w:rFonts w:ascii="Times New Roman" w:hAnsi="Times New Roman" w:cs="Times New Roman"/>
          <w:sz w:val="28"/>
          <w:szCs w:val="28"/>
        </w:rPr>
        <w:t>номинальной часто</w:t>
      </w:r>
      <w:r w:rsidR="003441A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вращения двигателя</w:t>
      </w:r>
      <w:r w:rsidR="00492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дающим </w:t>
      </w:r>
      <w:r w:rsidR="004921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206463">
        <w:rPr>
          <w:rFonts w:ascii="Times New Roman" w:hAnsi="Times New Roman" w:cs="Times New Roman"/>
          <w:sz w:val="28"/>
          <w:szCs w:val="28"/>
        </w:rPr>
        <w:t>нежидкостное</w:t>
      </w:r>
      <w:r w:rsidRPr="004D3F6C">
        <w:rPr>
          <w:rFonts w:ascii="Times New Roman" w:hAnsi="Times New Roman" w:cs="Times New Roman"/>
          <w:sz w:val="28"/>
          <w:szCs w:val="28"/>
        </w:rPr>
        <w:t xml:space="preserve"> тре</w:t>
      </w:r>
      <w:r w:rsidR="00206463">
        <w:rPr>
          <w:rFonts w:ascii="Times New Roman" w:hAnsi="Times New Roman" w:cs="Times New Roman"/>
          <w:sz w:val="28"/>
          <w:szCs w:val="28"/>
        </w:rPr>
        <w:t>ние</w:t>
      </w:r>
      <w:r w:rsidR="00FC656A">
        <w:rPr>
          <w:rFonts w:ascii="Times New Roman" w:hAnsi="Times New Roman" w:cs="Times New Roman"/>
          <w:sz w:val="28"/>
          <w:szCs w:val="28"/>
        </w:rPr>
        <w:t xml:space="preserve"> (70 % цикла).</w:t>
      </w:r>
      <w:r w:rsidR="00725FA9">
        <w:rPr>
          <w:rFonts w:ascii="Times New Roman" w:hAnsi="Times New Roman" w:cs="Times New Roman"/>
          <w:sz w:val="28"/>
          <w:szCs w:val="28"/>
        </w:rPr>
        <w:t xml:space="preserve"> </w:t>
      </w:r>
      <w:r w:rsidR="00BF49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3707" w:rsidRPr="00B924C9" w:rsidRDefault="00943707" w:rsidP="00943707">
      <w:pPr>
        <w:spacing w:line="240" w:lineRule="auto"/>
        <w:ind w:firstLine="454"/>
        <w:contextualSpacing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авления в смазочном слое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8F5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Из-за малости</w:t>
      </w:r>
      <w:r w:rsidR="009D63A7">
        <w:rPr>
          <w:rFonts w:ascii="Times New Roman" w:eastAsiaTheme="minorEastAsia" w:hAnsi="Times New Roman" w:cs="Times New Roman"/>
          <w:sz w:val="28"/>
          <w:szCs w:val="28"/>
        </w:rPr>
        <w:t xml:space="preserve"> исследуемых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толщин смазочного слоя гидродинамические давления в ППП </w:t>
      </w:r>
      <w:r w:rsidR="003C67BC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гд</m:t>
            </m:r>
          </m:sub>
        </m:sSub>
      </m:oMath>
      <w:r w:rsidR="003C67B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удалось </w:t>
      </w:r>
      <w:r w:rsidR="0033226D">
        <w:rPr>
          <w:rFonts w:ascii="Times New Roman" w:eastAsiaTheme="minorEastAsia" w:hAnsi="Times New Roman" w:cs="Times New Roman"/>
          <w:sz w:val="28"/>
          <w:szCs w:val="28"/>
        </w:rPr>
        <w:t xml:space="preserve">зафиксировать </w:t>
      </w:r>
      <w:r>
        <w:rPr>
          <w:rFonts w:ascii="Times New Roman" w:eastAsiaTheme="minorEastAsia" w:hAnsi="Times New Roman" w:cs="Times New Roman"/>
          <w:sz w:val="28"/>
          <w:szCs w:val="28"/>
        </w:rPr>
        <w:t>только на непрогретом двигателе.</w:t>
      </w:r>
      <w:r w:rsidR="008F5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Построенные на основе</w:t>
      </w:r>
      <w:r w:rsidR="004B7C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6AB">
        <w:rPr>
          <w:rFonts w:ascii="Times New Roman" w:eastAsiaTheme="minorEastAsia" w:hAnsi="Times New Roman" w:cs="Times New Roman"/>
          <w:sz w:val="28"/>
          <w:szCs w:val="28"/>
        </w:rPr>
        <w:t xml:space="preserve">зафиксированных </w:t>
      </w:r>
      <w:r w:rsidR="00CF3E35">
        <w:rPr>
          <w:rFonts w:ascii="Times New Roman" w:eastAsiaTheme="minorEastAsia" w:hAnsi="Times New Roman" w:cs="Times New Roman"/>
          <w:sz w:val="28"/>
          <w:szCs w:val="28"/>
        </w:rPr>
        <w:t xml:space="preserve">значений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гд</m:t>
            </m:r>
          </m:sub>
        </m:sSub>
      </m:oMath>
      <w:r w:rsidR="00CF3E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эпюры и графики давлений качественно хорошо согласуются с результат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 силового расчета и </w:t>
      </w:r>
      <w:r w:rsidR="008F5A25">
        <w:rPr>
          <w:rFonts w:ascii="Times New Roman" w:eastAsiaTheme="minorEastAsia" w:hAnsi="Times New Roman" w:cs="Times New Roman"/>
          <w:sz w:val="28"/>
          <w:szCs w:val="28"/>
        </w:rPr>
        <w:t>экспериментальными траекториями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центра пальца. Да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ления на боковые датчики бобышки поршня всегда были равны нулю. </w:t>
      </w:r>
    </w:p>
    <w:p w:rsidR="007F77C6" w:rsidRPr="007F77C6" w:rsidRDefault="00943707" w:rsidP="007F77C6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Pr="00CE6046">
        <w:rPr>
          <w:rFonts w:ascii="Times New Roman" w:eastAsiaTheme="minorEastAsia" w:hAnsi="Times New Roman" w:cs="Times New Roman"/>
          <w:i/>
          <w:sz w:val="28"/>
          <w:szCs w:val="28"/>
        </w:rPr>
        <w:t>емпературы смазочного сло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я.</w:t>
      </w:r>
      <w:r w:rsidR="009876A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876AB">
        <w:rPr>
          <w:rFonts w:ascii="Times New Roman" w:eastAsiaTheme="minorEastAsia" w:hAnsi="Times New Roman" w:cs="Times New Roman"/>
          <w:sz w:val="28"/>
          <w:szCs w:val="28"/>
        </w:rPr>
        <w:t>В каждом из подшипников температуры определялись в</w:t>
      </w:r>
      <w:r w:rsidR="00444EC4">
        <w:rPr>
          <w:rFonts w:ascii="Times New Roman" w:eastAsiaTheme="minorEastAsia" w:hAnsi="Times New Roman" w:cs="Times New Roman"/>
          <w:sz w:val="28"/>
          <w:szCs w:val="28"/>
        </w:rPr>
        <w:t xml:space="preserve"> трех точках:</w:t>
      </w:r>
      <w:r w:rsidR="009876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4EC4">
        <w:rPr>
          <w:rFonts w:ascii="Times New Roman" w:eastAsiaTheme="minorEastAsia" w:hAnsi="Times New Roman" w:cs="Times New Roman"/>
          <w:sz w:val="28"/>
          <w:szCs w:val="28"/>
        </w:rPr>
        <w:t xml:space="preserve">верхней, нижней и боковой.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58A7">
        <w:rPr>
          <w:rFonts w:ascii="Times New Roman" w:hAnsi="Times New Roman" w:cs="Times New Roman"/>
          <w:sz w:val="28"/>
          <w:szCs w:val="28"/>
        </w:rPr>
        <w:t>емпературы наиб</w:t>
      </w:r>
      <w:r w:rsidRPr="00A658A7">
        <w:rPr>
          <w:rFonts w:ascii="Times New Roman" w:hAnsi="Times New Roman" w:cs="Times New Roman"/>
          <w:sz w:val="28"/>
          <w:szCs w:val="28"/>
        </w:rPr>
        <w:t>о</w:t>
      </w:r>
      <w:r w:rsidRPr="00A658A7">
        <w:rPr>
          <w:rFonts w:ascii="Times New Roman" w:hAnsi="Times New Roman" w:cs="Times New Roman"/>
          <w:sz w:val="28"/>
          <w:szCs w:val="28"/>
        </w:rPr>
        <w:t>лее нагруженных зон</w:t>
      </w:r>
      <w:r w:rsidR="009876AB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Pr="00A6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58A7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e max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: в бобышке поршня – </w:t>
      </w:r>
      <w:r w:rsidR="00444EC4">
        <w:rPr>
          <w:rFonts w:ascii="Times New Roman" w:hAnsi="Times New Roman" w:cs="Times New Roman"/>
          <w:sz w:val="28"/>
          <w:szCs w:val="28"/>
        </w:rPr>
        <w:t xml:space="preserve"> </w:t>
      </w:r>
      <w:r w:rsidR="00B14B3A" w:rsidRPr="00B14B3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164 ℃</m:t>
        </m:r>
      </m:oMath>
      <w:r>
        <w:rPr>
          <w:rFonts w:ascii="Times New Roman" w:hAnsi="Times New Roman" w:cs="Times New Roman"/>
          <w:sz w:val="28"/>
          <w:szCs w:val="28"/>
        </w:rPr>
        <w:t xml:space="preserve">, в головке шатуна – </w:t>
      </w:r>
      <m:oMath>
        <m:r>
          <w:rPr>
            <w:rFonts w:ascii="Cambria Math" w:hAnsi="Cambria Math" w:cs="Times New Roman"/>
            <w:sz w:val="28"/>
            <w:szCs w:val="28"/>
          </w:rPr>
          <m:t>122 ℃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="0085077E">
        <w:rPr>
          <w:rFonts w:ascii="Times New Roman" w:hAnsi="Times New Roman" w:cs="Times New Roman"/>
          <w:sz w:val="28"/>
          <w:szCs w:val="28"/>
        </w:rPr>
        <w:t xml:space="preserve"> </w:t>
      </w:r>
      <w:r w:rsidR="00C67686">
        <w:rPr>
          <w:rFonts w:ascii="Times New Roman" w:hAnsi="Times New Roman" w:cs="Times New Roman"/>
          <w:sz w:val="28"/>
          <w:szCs w:val="28"/>
        </w:rPr>
        <w:t>П</w:t>
      </w:r>
      <w:r w:rsidR="00393BAF">
        <w:rPr>
          <w:rFonts w:ascii="Times New Roman" w:hAnsi="Times New Roman" w:cs="Times New Roman"/>
          <w:sz w:val="28"/>
          <w:szCs w:val="28"/>
        </w:rPr>
        <w:t>олу</w:t>
      </w:r>
      <w:r w:rsidR="00C67686">
        <w:rPr>
          <w:rFonts w:ascii="Times New Roman" w:hAnsi="Times New Roman" w:cs="Times New Roman"/>
          <w:sz w:val="28"/>
          <w:szCs w:val="28"/>
        </w:rPr>
        <w:t>ченные</w:t>
      </w:r>
      <w:r w:rsidR="00393BAF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C67686">
        <w:rPr>
          <w:rFonts w:ascii="Times New Roman" w:hAnsi="Times New Roman" w:cs="Times New Roman"/>
          <w:sz w:val="28"/>
          <w:szCs w:val="28"/>
        </w:rPr>
        <w:t>ты позволили устан</w:t>
      </w:r>
      <w:r w:rsidR="00C67686">
        <w:rPr>
          <w:rFonts w:ascii="Times New Roman" w:hAnsi="Times New Roman" w:cs="Times New Roman"/>
          <w:sz w:val="28"/>
          <w:szCs w:val="28"/>
        </w:rPr>
        <w:t>о</w:t>
      </w:r>
      <w:r w:rsidR="00C67686">
        <w:rPr>
          <w:rFonts w:ascii="Times New Roman" w:hAnsi="Times New Roman" w:cs="Times New Roman"/>
          <w:sz w:val="28"/>
          <w:szCs w:val="28"/>
        </w:rPr>
        <w:t>вить</w:t>
      </w:r>
      <w:r w:rsidR="00393B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42A3">
        <w:rPr>
          <w:rFonts w:ascii="Times New Roman" w:eastAsiaTheme="minorEastAsia" w:hAnsi="Times New Roman" w:cs="Times New Roman"/>
          <w:sz w:val="28"/>
          <w:szCs w:val="28"/>
        </w:rPr>
        <w:t xml:space="preserve">температурные </w:t>
      </w:r>
      <w:r w:rsidR="002442A3" w:rsidRPr="00B4382A">
        <w:rPr>
          <w:rFonts w:ascii="Times New Roman" w:eastAsiaTheme="minorEastAsia" w:hAnsi="Times New Roman" w:cs="Times New Roman"/>
          <w:sz w:val="28"/>
          <w:szCs w:val="28"/>
        </w:rPr>
        <w:t>условия</w:t>
      </w:r>
      <w:r w:rsidR="002442A3">
        <w:rPr>
          <w:rFonts w:ascii="Times New Roman" w:eastAsiaTheme="minorEastAsia" w:hAnsi="Times New Roman" w:cs="Times New Roman"/>
          <w:sz w:val="28"/>
          <w:szCs w:val="28"/>
        </w:rPr>
        <w:t xml:space="preserve"> работы пары трения бобышка – палец сущ</w:t>
      </w:r>
      <w:r w:rsidR="002442A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442A3">
        <w:rPr>
          <w:rFonts w:ascii="Times New Roman" w:eastAsiaTheme="minorEastAsia" w:hAnsi="Times New Roman" w:cs="Times New Roman"/>
          <w:sz w:val="28"/>
          <w:szCs w:val="28"/>
        </w:rPr>
        <w:t xml:space="preserve">ственно </w:t>
      </w:r>
      <w:r w:rsidR="002442A3">
        <w:rPr>
          <w:rFonts w:ascii="Times New Roman" w:hAnsi="Times New Roman" w:cs="Times New Roman"/>
          <w:sz w:val="28"/>
          <w:szCs w:val="28"/>
        </w:rPr>
        <w:t>хуже температурных условий работы пар</w:t>
      </w:r>
      <w:r w:rsidR="009D63A7">
        <w:rPr>
          <w:rFonts w:ascii="Times New Roman" w:hAnsi="Times New Roman" w:cs="Times New Roman"/>
          <w:sz w:val="28"/>
          <w:szCs w:val="28"/>
        </w:rPr>
        <w:t>ы трения головка шатуна – палец. На номинальном режиме</w:t>
      </w:r>
      <w:r w:rsidR="00444EC4">
        <w:rPr>
          <w:rFonts w:ascii="Times New Roman" w:hAnsi="Times New Roman" w:cs="Times New Roman"/>
          <w:sz w:val="28"/>
          <w:szCs w:val="28"/>
        </w:rPr>
        <w:t xml:space="preserve"> работы двигателя</w:t>
      </w:r>
      <w:r w:rsidR="009D63A7">
        <w:rPr>
          <w:rFonts w:ascii="Times New Roman" w:hAnsi="Times New Roman" w:cs="Times New Roman"/>
          <w:sz w:val="28"/>
          <w:szCs w:val="28"/>
        </w:rPr>
        <w:t xml:space="preserve"> </w:t>
      </w:r>
      <w:r w:rsidR="009D63A7">
        <w:rPr>
          <w:rFonts w:ascii="Times New Roman" w:eastAsiaTheme="minorEastAsia" w:hAnsi="Times New Roman" w:cs="Times New Roman"/>
          <w:sz w:val="28"/>
          <w:szCs w:val="28"/>
        </w:rPr>
        <w:t xml:space="preserve">разница </w:t>
      </w:r>
      <w:r w:rsidR="00D47D9E">
        <w:rPr>
          <w:rFonts w:ascii="Times New Roman" w:eastAsiaTheme="minorEastAsia" w:hAnsi="Times New Roman" w:cs="Times New Roman"/>
          <w:sz w:val="28"/>
          <w:szCs w:val="28"/>
        </w:rPr>
        <w:t>указанных темпер</w:t>
      </w:r>
      <w:r w:rsidR="00D47D9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47D9E">
        <w:rPr>
          <w:rFonts w:ascii="Times New Roman" w:eastAsiaTheme="minorEastAsia" w:hAnsi="Times New Roman" w:cs="Times New Roman"/>
          <w:sz w:val="28"/>
          <w:szCs w:val="28"/>
        </w:rPr>
        <w:t>турных условий для наиболее нагруженных зон подшипни</w:t>
      </w:r>
      <w:r w:rsidR="007D625B">
        <w:rPr>
          <w:rFonts w:ascii="Times New Roman" w:eastAsiaTheme="minorEastAsia" w:hAnsi="Times New Roman" w:cs="Times New Roman"/>
          <w:sz w:val="28"/>
          <w:szCs w:val="28"/>
        </w:rPr>
        <w:t xml:space="preserve">ков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50 ℃.</m:t>
        </m:r>
      </m:oMath>
      <w:r w:rsidR="007D6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68E4" w:rsidRDefault="00AC4AD1" w:rsidP="00A56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Сравнение расчетных данных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экспериментальными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25FFC">
        <w:rPr>
          <w:rFonts w:ascii="Times New Roman" w:hAnsi="Times New Roman" w:cs="Times New Roman"/>
          <w:sz w:val="28"/>
          <w:szCs w:val="28"/>
        </w:rPr>
        <w:t xml:space="preserve"> </w:t>
      </w:r>
      <w:r w:rsidR="00A568E4">
        <w:rPr>
          <w:rFonts w:ascii="Times New Roman" w:hAnsi="Times New Roman" w:cs="Times New Roman"/>
          <w:sz w:val="28"/>
          <w:szCs w:val="28"/>
        </w:rPr>
        <w:t>Оценка достоверн</w:t>
      </w:r>
      <w:r w:rsidR="00A568E4">
        <w:rPr>
          <w:rFonts w:ascii="Times New Roman" w:hAnsi="Times New Roman" w:cs="Times New Roman"/>
          <w:sz w:val="28"/>
          <w:szCs w:val="28"/>
        </w:rPr>
        <w:t>о</w:t>
      </w:r>
      <w:r w:rsidR="00A568E4">
        <w:rPr>
          <w:rFonts w:ascii="Times New Roman" w:hAnsi="Times New Roman" w:cs="Times New Roman"/>
          <w:sz w:val="28"/>
          <w:szCs w:val="28"/>
        </w:rPr>
        <w:t>сти разработанной математической модели производилась на примере подши</w:t>
      </w:r>
      <w:r w:rsidR="00A568E4">
        <w:rPr>
          <w:rFonts w:ascii="Times New Roman" w:hAnsi="Times New Roman" w:cs="Times New Roman"/>
          <w:sz w:val="28"/>
          <w:szCs w:val="28"/>
        </w:rPr>
        <w:t>п</w:t>
      </w:r>
      <w:r w:rsidR="00A568E4">
        <w:rPr>
          <w:rFonts w:ascii="Times New Roman" w:hAnsi="Times New Roman" w:cs="Times New Roman"/>
          <w:sz w:val="28"/>
          <w:szCs w:val="28"/>
        </w:rPr>
        <w:t>ника головка шатуна – палец.</w:t>
      </w:r>
      <w:r w:rsidR="00A568E4" w:rsidRPr="00810B1F">
        <w:rPr>
          <w:rFonts w:ascii="Times New Roman" w:hAnsi="Times New Roman" w:cs="Times New Roman"/>
          <w:sz w:val="28"/>
          <w:szCs w:val="28"/>
        </w:rPr>
        <w:t xml:space="preserve"> </w:t>
      </w:r>
      <w:r w:rsidR="00A568E4">
        <w:rPr>
          <w:rFonts w:ascii="Times New Roman" w:hAnsi="Times New Roman" w:cs="Times New Roman"/>
          <w:sz w:val="28"/>
          <w:szCs w:val="28"/>
        </w:rPr>
        <w:t>Для оценки были выбраны экспериментально и</w:t>
      </w:r>
      <w:r w:rsidR="00A568E4">
        <w:rPr>
          <w:rFonts w:ascii="Times New Roman" w:hAnsi="Times New Roman" w:cs="Times New Roman"/>
          <w:sz w:val="28"/>
          <w:szCs w:val="28"/>
        </w:rPr>
        <w:t>с</w:t>
      </w:r>
      <w:r w:rsidR="00A568E4">
        <w:rPr>
          <w:rFonts w:ascii="Times New Roman" w:hAnsi="Times New Roman" w:cs="Times New Roman"/>
          <w:sz w:val="28"/>
          <w:szCs w:val="28"/>
        </w:rPr>
        <w:t xml:space="preserve">следованные параметры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 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A568E4" w:rsidRPr="00810B1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68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68E4">
        <w:rPr>
          <w:rFonts w:ascii="Times New Roman" w:hAnsi="Times New Roman" w:cs="Times New Roman"/>
          <w:sz w:val="28"/>
          <w:szCs w:val="28"/>
        </w:rPr>
        <w:t>Подтверждение достоверности формул</w:t>
      </w:r>
    </w:p>
    <w:p w:rsidR="00A568E4" w:rsidRDefault="00A568E4" w:rsidP="00A568E4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указанных трех параметров будет являться, по мнению автора, косве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 подтверждением  достоверности  формул  для  расчета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C9" w:rsidRDefault="00AC2F82" w:rsidP="00393BA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40" style="position:absolute;margin-left:-4.55pt;margin-top:-15.05pt;width:519.15pt;height:689.6pt;z-index:251884544" coordorigin="1043,1230" coordsize="10383,13792">
            <v:shape id="_x0000_s1087" type="#_x0000_t202" style="position:absolute;left:1629;top:14573;width:9507;height:449" o:regroupid="7" filled="f" stroked="f">
              <v:textbox style="mso-next-textbox:#_x0000_s1087">
                <w:txbxContent>
                  <w:p w:rsidR="00B5197D" w:rsidRPr="0072756E" w:rsidRDefault="00B5197D" w:rsidP="0072756E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Рис. 4. Сравнение расчетных данных с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экспериментальными</w:t>
                    </w:r>
                    <w:proofErr w:type="gramEnd"/>
                  </w:p>
                  <w:p w:rsidR="00B5197D" w:rsidRPr="0072756E" w:rsidRDefault="00B5197D" w:rsidP="0072756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4" type="#_x0000_t202" style="position:absolute;left:1136;top:1230;width:9931;height:13546" o:regroupid="7" filled="f" stroked="f">
              <v:textbox style="mso-next-textbox:#_x0000_s1034">
                <w:txbxContent>
                  <w:p w:rsidR="00B5197D" w:rsidRDefault="00B5197D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5648104" cy="8165798"/>
                          <wp:effectExtent l="19050" t="0" r="0" b="0"/>
                          <wp:docPr id="36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1359" cy="8170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202" style="position:absolute;left:1753;top:14018;width:572;height:435" o:regroupid="7" filled="f" stroked="f">
              <v:textbox style="mso-next-textbox:#_x0000_s1035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2780;top:14018;width:686;height:435" o:regroupid="7" filled="f" stroked="f">
              <v:textbox style="mso-next-textbox:#_x0000_s1036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 w:rsidRPr="008317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3819;top:14018;width:842;height:435" o:regroupid="7" filled="f" stroked="f">
              <v:textbox style="mso-next-textbox:#_x0000_s1037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180</w:t>
                    </w:r>
                  </w:p>
                </w:txbxContent>
              </v:textbox>
            </v:shape>
            <v:shape id="_x0000_s1038" type="#_x0000_t202" style="position:absolute;left:4932;top:14018;width:842;height:435" o:regroupid="7" filled="f" stroked="f">
              <v:textbox style="mso-next-textbox:#_x0000_s1038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270</w:t>
                    </w:r>
                  </w:p>
                </w:txbxContent>
              </v:textbox>
            </v:shape>
            <v:shape id="_x0000_s1039" type="#_x0000_t202" style="position:absolute;left:5974;top:14020;width:842;height:435" o:regroupid="7" filled="f" stroked="f">
              <v:textbox style="mso-next-textbox:#_x0000_s1039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360</w:t>
                    </w:r>
                  </w:p>
                </w:txbxContent>
              </v:textbox>
            </v:shape>
            <v:shape id="_x0000_s1040" type="#_x0000_t202" style="position:absolute;left:7072;top:14020;width:842;height:435" o:regroupid="7" filled="f" stroked="f">
              <v:textbox style="mso-next-textbox:#_x0000_s1040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450</w:t>
                    </w:r>
                  </w:p>
                </w:txbxContent>
              </v:textbox>
            </v:shape>
            <v:shape id="_x0000_s1041" type="#_x0000_t202" style="position:absolute;left:8123;top:14003;width:842;height:435" o:regroupid="7" filled="f" stroked="f">
              <v:textbox style="mso-next-textbox:#_x0000_s1041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540</w:t>
                    </w:r>
                  </w:p>
                </w:txbxContent>
              </v:textbox>
            </v:shape>
            <v:shape id="_x0000_s1042" type="#_x0000_t202" style="position:absolute;left:9254;top:14005;width:842;height:435" o:regroupid="7" filled="f" stroked="f">
              <v:textbox style="mso-next-textbox:#_x0000_s1042">
                <w:txbxContent>
                  <w:p w:rsidR="00B5197D" w:rsidRPr="00831761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630</w:t>
                    </w:r>
                  </w:p>
                </w:txbxContent>
              </v:textbox>
            </v:shape>
            <v:shape id="_x0000_s1043" type="#_x0000_t202" style="position:absolute;left:10123;top:14005;width:842;height:534" o:regroupid="7" filled="f" stroked="f">
              <v:textbox style="mso-next-textbox:#_x0000_s1043">
                <w:txbxContent>
                  <w:p w:rsidR="00B5197D" w:rsidRPr="006B69B2" w:rsidRDefault="00B5197D" w:rsidP="005B684A">
                    <w:pPr>
                      <w:ind w:firstLine="0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α,°</w:t>
                    </w:r>
                  </w:p>
                </w:txbxContent>
              </v:textbox>
            </v:shape>
            <v:shape id="_x0000_s1044" type="#_x0000_t202" style="position:absolute;left:10565;top:11819;width:842;height:775" o:regroupid="7" filled="f" stroked="f">
              <v:textbox style="mso-next-textbox:#_x0000_s1044">
                <w:txbxContent>
                  <w:p w:rsidR="00B5197D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раб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B5197D" w:rsidRPr="00755284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°С</w:t>
                    </w:r>
                  </w:p>
                </w:txbxContent>
              </v:textbox>
            </v:shape>
            <v:shape id="_x0000_s1045" type="#_x0000_t202" style="position:absolute;left:10582;top:12628;width:825;height:453" o:regroupid="7" filled="f" stroked="f">
              <v:textbox style="mso-next-textbox:#_x0000_s1045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</w:t>
                    </w:r>
                  </w:p>
                </w:txbxContent>
              </v:textbox>
            </v:shape>
            <v:shape id="_x0000_s1046" type="#_x0000_t202" style="position:absolute;left:10584;top:13255;width:717;height:453" o:regroupid="7" filled="f" stroked="f">
              <v:textbox style="mso-next-textbox:#_x0000_s1046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80</w:t>
                    </w:r>
                  </w:p>
                </w:txbxContent>
              </v:textbox>
            </v:shape>
            <v:shape id="_x0000_s1047" type="#_x0000_t202" style="position:absolute;left:10586;top:13835;width:717;height:453" o:regroupid="7" filled="f" stroked="f">
              <v:textbox style="mso-next-textbox:#_x0000_s1047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70</w:t>
                    </w:r>
                  </w:p>
                </w:txbxContent>
              </v:textbox>
            </v:shape>
            <v:shape id="_x0000_s1048" type="#_x0000_t202" style="position:absolute;left:10582;top:5762;width:842;height:775" o:regroupid="7" filled="f" stroked="f">
              <v:textbox style="mso-next-textbox:#_x0000_s1048">
                <w:txbxContent>
                  <w:p w:rsidR="00B5197D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min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B5197D" w:rsidRPr="00755284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мкм</w:t>
                    </w:r>
                  </w:p>
                </w:txbxContent>
              </v:textbox>
            </v:shape>
            <v:shape id="_x0000_s1049" type="#_x0000_t202" style="position:absolute;left:10561;top:6592;width:738;height:453" o:regroupid="7" filled="f" stroked="f">
              <v:textbox style="mso-next-textbox:#_x0000_s1049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50" type="#_x0000_t202" style="position:absolute;left:10582;top:7189;width:552;height:453" o:regroupid="7" filled="f" stroked="f">
              <v:textbox style="mso-next-textbox:#_x0000_s1050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51" type="#_x0000_t202" style="position:absolute;left:10584;top:3367;width:842;height:775" o:regroupid="7" filled="f" stroked="f">
              <v:textbox style="mso-next-textbox:#_x0000_s1051">
                <w:txbxContent>
                  <w:p w:rsidR="00B5197D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min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B5197D" w:rsidRPr="00755284" w:rsidRDefault="00B5197D" w:rsidP="005B684A">
                    <w:pPr>
                      <w:spacing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мкм</w:t>
                    </w:r>
                  </w:p>
                </w:txbxContent>
              </v:textbox>
            </v:shape>
            <v:shape id="_x0000_s1052" type="#_x0000_t202" style="position:absolute;left:10563;top:4197;width:738;height:453" o:regroupid="7" filled="f" stroked="f">
              <v:textbox style="mso-next-textbox:#_x0000_s1052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53" type="#_x0000_t202" style="position:absolute;left:10584;top:4794;width:552;height:453" o:regroupid="7" filled="f" stroked="f">
              <v:textbox style="mso-next-textbox:#_x0000_s1053">
                <w:txbxContent>
                  <w:p w:rsidR="00B5197D" w:rsidRPr="00755284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7829;top:2116;width:2103;height:449" o:regroupid="7" filled="f" stroked="f">
              <v:textbox style="mso-next-textbox:#_x0000_s1054">
                <w:txbxContent>
                  <w:p w:rsidR="00B5197D" w:rsidRPr="006E1032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эксперим.</w:t>
                    </w:r>
                  </w:p>
                </w:txbxContent>
              </v:textbox>
            </v:shape>
            <v:shape id="_x0000_s1055" type="#_x0000_t202" style="position:absolute;left:7822;top:2565;width:2103;height:449" o:regroupid="7" filled="f" stroked="f">
              <v:textbox style="mso-next-textbox:#_x0000_s1055">
                <w:txbxContent>
                  <w:p w:rsidR="00B5197D" w:rsidRPr="006E1032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расчет</w:t>
                    </w:r>
                  </w:p>
                </w:txbxContent>
              </v:textbox>
            </v:shape>
            <v:shape id="_x0000_s1056" type="#_x0000_t202" style="position:absolute;left:2065;top:3322;width:4100;height:449" o:regroupid="7" filled="f" stroked="f">
              <v:textbox style="mso-next-textbox:#_x0000_s1056">
                <w:txbxContent>
                  <w:p w:rsidR="00B5197D" w:rsidRPr="00F83E65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min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n=1250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=0,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МПа</w:t>
                    </w:r>
                  </w:p>
                  <w:p w:rsidR="00B5197D" w:rsidRPr="006E1032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shape id="_x0000_s1057" type="#_x0000_t202" style="position:absolute;left:4443;top:2073;width:1564;height:449" o:regroupid="7" filled="f" stroked="f">
              <v:textbox style="mso-next-textbox:#_x0000_s1057">
                <w:txbxContent>
                  <w:p w:rsidR="00B5197D" w:rsidRPr="006E1032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144 МПа</w:t>
                    </w:r>
                  </w:p>
                </w:txbxContent>
              </v:textbox>
            </v:shape>
            <v:shape id="_x0000_s1058" type="#_x0000_t202" style="position:absolute;left:2065;top:5666;width:4100;height:449" o:regroupid="7" filled="f" stroked="f">
              <v:textbox style="mso-next-textbox:#_x0000_s1058">
                <w:txbxContent>
                  <w:p w:rsidR="00B5197D" w:rsidRPr="00F83E65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min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n=1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0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=0,8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МПа</w:t>
                    </w:r>
                  </w:p>
                  <w:p w:rsidR="00B5197D" w:rsidRPr="006E1032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shape id="_x0000_s1059" type="#_x0000_t202" style="position:absolute;left:4159;top:6167;width:1346;height:449" o:regroupid="7" filled="f" stroked="f">
              <v:textbox style="mso-next-textbox:#_x0000_s1059">
                <w:txbxContent>
                  <w:p w:rsidR="00B5197D" w:rsidRPr="006E1032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e max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2083;top:9310;width:4100;height:449" o:regroupid="7" filled="f" stroked="f">
              <v:textbox style="mso-next-textbox:#_x0000_s1060">
                <w:txbxContent>
                  <w:p w:rsidR="00B5197D" w:rsidRPr="00F83E65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гд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  <w:r w:rsidRPr="00A76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n</w:t>
                    </w:r>
                    <w:r w:rsidRPr="00A76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=10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Pr="00A76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0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,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=0,</w:t>
                    </w:r>
                    <w:r w:rsidRPr="00A7607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МПа</w:t>
                    </w:r>
                  </w:p>
                  <w:p w:rsidR="00B5197D" w:rsidRPr="00A7607C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1" type="#_x0000_t202" style="position:absolute;left:2477;top:9759;width:3327;height:449" o:regroupid="7" filled="f" stroked="f">
              <v:textbox style="mso-next-textbox:#_x0000_s1061">
                <w:txbxContent>
                  <w:p w:rsidR="00B5197D" w:rsidRPr="006E1032" w:rsidRDefault="00B5197D" w:rsidP="005B684A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(непрогретый двигатель)</w:t>
                    </w:r>
                  </w:p>
                </w:txbxContent>
              </v:textbox>
            </v:shape>
            <v:shape id="_x0000_s1062" type="#_x0000_t202" style="position:absolute;left:2048;top:12250;width:4100;height:510" o:regroupid="7" filled="f" stroked="f">
              <v:textbox style="mso-next-textbox:#_x0000_s1062">
                <w:txbxContent>
                  <w:p w:rsidR="00B5197D" w:rsidRPr="00F83E65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раб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n=10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0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</w:rPr>
                      <w:t>–1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=0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,2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МПа</w:t>
                    </w:r>
                  </w:p>
                  <w:p w:rsidR="00B5197D" w:rsidRPr="006E1032" w:rsidRDefault="00B5197D" w:rsidP="005B684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shape id="_x0000_s1063" type="#_x0000_t202" style="position:absolute;left:1617;top:10794;width:487;height:449" o:regroupid="7" filled="f" stroked="f">
              <v:textbox style="mso-next-textbox:#_x0000_s1063">
                <w:txbxContent>
                  <w:p w:rsidR="00B5197D" w:rsidRPr="0072756E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2756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1629;top:10179;width:487;height:449" o:regroupid="7" filled="f" stroked="f">
              <v:textbox style="mso-next-textbox:#_x0000_s1064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65" type="#_x0000_t202" style="position:absolute;left:1482;top:9573;width:632;height:449" o:regroupid="7" filled="f" stroked="f">
              <v:textbox style="mso-next-textbox:#_x0000_s1065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66" type="#_x0000_t202" style="position:absolute;left:1489;top:8920;width:637;height:449" o:regroupid="7" filled="f" stroked="f">
              <v:textbox style="mso-next-textbox:#_x0000_s1066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1077" type="#_x0000_t202" style="position:absolute;left:1043;top:2796;width:1008;height:845" o:regroupid="7" filled="f" stroked="f">
              <v:textbox style="mso-next-textbox:#_x0000_s1077">
                <w:txbxContent>
                  <w:p w:rsidR="00B5197D" w:rsidRDefault="00B5197D" w:rsidP="0072756E">
                    <w:pPr>
                      <w:spacing w:after="0" w:line="240" w:lineRule="auto"/>
                      <w:ind w:firstLine="0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гд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</w:p>
                  <w:p w:rsidR="00B5197D" w:rsidRPr="006E1032" w:rsidRDefault="00B5197D" w:rsidP="0072756E">
                    <w:pPr>
                      <w:spacing w:after="0" w:line="240" w:lineRule="auto"/>
                      <w:ind w:firstLine="0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МПа</w:t>
                    </w:r>
                  </w:p>
                </w:txbxContent>
              </v:textbox>
            </v:shape>
            <v:shape id="_x0000_s1078" type="#_x0000_t202" style="position:absolute;left:1484;top:8419;width:632;height:449" o:regroupid="7" filled="f" stroked="f">
              <v:textbox style="mso-next-textbox:#_x0000_s1078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1079" type="#_x0000_t202" style="position:absolute;left:1491;top:7766;width:637;height:449" o:regroupid="7" filled="f" stroked="f">
              <v:textbox style="mso-next-textbox:#_x0000_s1079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1080" type="#_x0000_t202" style="position:absolute;left:1484;top:7178;width:632;height:449" o:regroupid="7" filled="f" stroked="f">
              <v:textbox style="mso-next-textbox:#_x0000_s1080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1081" type="#_x0000_t202" style="position:absolute;left:1474;top:6576;width:637;height:449" o:regroupid="7" filled="f" stroked="f">
              <v:textbox style="mso-next-textbox:#_x0000_s1081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35</w:t>
                    </w:r>
                  </w:p>
                </w:txbxContent>
              </v:textbox>
            </v:shape>
            <v:shape id="_x0000_s1082" type="#_x0000_t202" style="position:absolute;left:1469;top:5990;width:632;height:449" o:regroupid="7" filled="f" stroked="f">
              <v:textbox style="mso-next-textbox:#_x0000_s1082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40</w:t>
                    </w:r>
                  </w:p>
                </w:txbxContent>
              </v:textbox>
            </v:shape>
            <v:shape id="_x0000_s1083" type="#_x0000_t202" style="position:absolute;left:1476;top:5371;width:637;height:449" o:regroupid="7" filled="f" stroked="f">
              <v:textbox style="mso-next-textbox:#_x0000_s1083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45</w:t>
                    </w:r>
                  </w:p>
                </w:txbxContent>
              </v:textbox>
            </v:shape>
            <v:shape id="_x0000_s1084" type="#_x0000_t202" style="position:absolute;left:1476;top:4793;width:637;height:449" o:regroupid="7" filled="f" stroked="f">
              <v:textbox style="mso-next-textbox:#_x0000_s1084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50</w:t>
                    </w:r>
                  </w:p>
                </w:txbxContent>
              </v:textbox>
            </v:shape>
            <v:shape id="_x0000_s1085" type="#_x0000_t202" style="position:absolute;left:1471;top:4207;width:632;height:449" o:regroupid="7" filled="f" stroked="f">
              <v:textbox style="mso-next-textbox:#_x0000_s1085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55</w:t>
                    </w:r>
                  </w:p>
                </w:txbxContent>
              </v:textbox>
            </v:shape>
            <v:shape id="_x0000_s1086" type="#_x0000_t202" style="position:absolute;left:1478;top:3588;width:637;height:449" o:regroupid="7" filled="f" stroked="f">
              <v:textbox style="mso-next-textbox:#_x0000_s1086">
                <w:txbxContent>
                  <w:p w:rsidR="00B5197D" w:rsidRPr="006E1032" w:rsidRDefault="00B5197D" w:rsidP="0072756E">
                    <w:pPr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60</w:t>
                    </w:r>
                  </w:p>
                </w:txbxContent>
              </v:textbox>
            </v:shape>
          </v:group>
        </w:pict>
      </w:r>
      <w:r w:rsidR="00E6457B">
        <w:rPr>
          <w:rFonts w:ascii="Times New Roman" w:hAnsi="Times New Roman" w:cs="Times New Roman"/>
          <w:sz w:val="28"/>
          <w:szCs w:val="28"/>
        </w:rPr>
        <w:br w:type="page"/>
      </w:r>
    </w:p>
    <w:p w:rsidR="00D47D9E" w:rsidRDefault="00D47D9E" w:rsidP="00D47D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расчетные и экспериментальные графики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(рис. 4) как качественно, так и количественно в основном совпадают. Отдельные качес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венные несовпадения в течение цикла происходят из-за того, что разработанная математическая модель не учитывает зависимости несущей способности см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зочного слоя от радиальных перемещений шипа.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9E" w:rsidRDefault="00D47D9E" w:rsidP="007D6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Расхождения в приведенных расчетных и экспериментальных графиках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большей части цикла также малы. </w:t>
      </w:r>
      <w:r>
        <w:rPr>
          <w:rFonts w:ascii="Times New Roman" w:hAnsi="Times New Roman" w:cs="Times New Roman"/>
          <w:sz w:val="28"/>
          <w:szCs w:val="28"/>
        </w:rPr>
        <w:t>Значительное расхождение между гра-</w:t>
      </w:r>
    </w:p>
    <w:p w:rsidR="009D63A7" w:rsidRDefault="0055531D" w:rsidP="0055531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фиками в период действия г</w:t>
      </w:r>
      <w:r w:rsidR="00991B51">
        <w:rPr>
          <w:rFonts w:ascii="Times New Roman" w:hAnsi="Times New Roman" w:cs="Times New Roman"/>
          <w:sz w:val="28"/>
          <w:szCs w:val="28"/>
        </w:rPr>
        <w:t>азовых сил объясняется снижением в этот период</w:t>
      </w:r>
      <w:r w:rsidR="00705D1C">
        <w:rPr>
          <w:rFonts w:ascii="Times New Roman" w:hAnsi="Times New Roman" w:cs="Times New Roman"/>
          <w:sz w:val="28"/>
          <w:szCs w:val="28"/>
        </w:rPr>
        <w:t xml:space="preserve"> реальных</w:t>
      </w:r>
      <w:r w:rsidR="00832B3B">
        <w:rPr>
          <w:rFonts w:ascii="Times New Roman" w:hAnsi="Times New Roman" w:cs="Times New Roman"/>
          <w:sz w:val="28"/>
          <w:szCs w:val="28"/>
        </w:rPr>
        <w:t xml:space="preserve"> толщин смазочного слоя</w:t>
      </w:r>
      <w:r w:rsidR="00991B5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991B51">
        <w:rPr>
          <w:rFonts w:ascii="Times New Roman" w:eastAsiaTheme="minorEastAsia" w:hAnsi="Times New Roman" w:cs="Times New Roman"/>
          <w:sz w:val="28"/>
          <w:szCs w:val="28"/>
        </w:rPr>
        <w:t xml:space="preserve">ниже критического уровня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 w:rsidR="00991B5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991B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0FE3">
        <w:rPr>
          <w:rFonts w:ascii="Times New Roman" w:eastAsiaTheme="minorEastAsia" w:hAnsi="Times New Roman" w:cs="Times New Roman"/>
          <w:sz w:val="28"/>
          <w:szCs w:val="28"/>
        </w:rPr>
        <w:t>граница между жидкостным и нежидкостным режимами трения</w:t>
      </w:r>
      <w:r w:rsidR="00991B51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proofErr w:type="gramEnd"/>
    </w:p>
    <w:p w:rsidR="00943707" w:rsidRPr="00810B1F" w:rsidRDefault="00943707" w:rsidP="00943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Расхождение приведенных</w:t>
      </w:r>
      <w:r w:rsidR="0049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графиков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превышает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1 ℃</m:t>
        </m:r>
      </m:oMath>
      <w:r w:rsidR="00986496">
        <w:rPr>
          <w:rFonts w:ascii="Times New Roman" w:hAnsi="Times New Roman" w:cs="Times New Roman"/>
          <w:sz w:val="28"/>
          <w:szCs w:val="28"/>
        </w:rPr>
        <w:t>.</w:t>
      </w:r>
      <w:r w:rsidR="0089722F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DE1FF9">
        <w:rPr>
          <w:rFonts w:ascii="Times New Roman" w:hAnsi="Times New Roman" w:cs="Times New Roman"/>
          <w:sz w:val="28"/>
          <w:szCs w:val="28"/>
        </w:rPr>
        <w:t xml:space="preserve"> </w:t>
      </w:r>
      <w:r w:rsidR="0089722F">
        <w:rPr>
          <w:rFonts w:ascii="Times New Roman" w:hAnsi="Times New Roman" w:cs="Times New Roman"/>
          <w:sz w:val="28"/>
          <w:szCs w:val="28"/>
        </w:rPr>
        <w:t>для сравнения температур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eastAsiaTheme="minorEastAsia" w:hAnsi="Times New Roman" w:cs="Times New Roman"/>
          <w:sz w:val="28"/>
          <w:szCs w:val="28"/>
        </w:rPr>
        <w:t>выбран режим работы двигателя с наименьшей 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личиной теплового потока со стороны камеры сгорания. </w:t>
      </w:r>
    </w:p>
    <w:p w:rsidR="00955BE1" w:rsidRDefault="00FA7592" w:rsidP="00943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Приложения</w:t>
      </w:r>
      <w:r w:rsidR="00CF218B">
        <w:rPr>
          <w:rFonts w:ascii="Times New Roman" w:hAnsi="Times New Roman" w:cs="Times New Roman"/>
          <w:b/>
          <w:sz w:val="28"/>
          <w:szCs w:val="28"/>
        </w:rPr>
        <w:t>х</w:t>
      </w:r>
      <w:r w:rsidR="00943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18B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943707">
        <w:rPr>
          <w:rFonts w:ascii="Times New Roman" w:hAnsi="Times New Roman" w:cs="Times New Roman"/>
          <w:sz w:val="28"/>
          <w:szCs w:val="28"/>
        </w:rPr>
        <w:t>копия патента на подшипник поршневой г</w:t>
      </w:r>
      <w:r w:rsidR="00943707">
        <w:rPr>
          <w:rFonts w:ascii="Times New Roman" w:hAnsi="Times New Roman" w:cs="Times New Roman"/>
          <w:sz w:val="28"/>
          <w:szCs w:val="28"/>
        </w:rPr>
        <w:t>о</w:t>
      </w:r>
      <w:r w:rsidR="00943707">
        <w:rPr>
          <w:rFonts w:ascii="Times New Roman" w:hAnsi="Times New Roman" w:cs="Times New Roman"/>
          <w:sz w:val="28"/>
          <w:szCs w:val="28"/>
        </w:rPr>
        <w:t xml:space="preserve">ловки шатуна, акт внедрения </w:t>
      </w:r>
      <w:r w:rsidR="00E14083">
        <w:rPr>
          <w:rFonts w:ascii="Times New Roman" w:hAnsi="Times New Roman" w:cs="Times New Roman"/>
          <w:sz w:val="28"/>
          <w:szCs w:val="28"/>
        </w:rPr>
        <w:t>результатов исследования в ОАО «ВгМЗ»</w:t>
      </w:r>
      <w:r w:rsidR="00943707">
        <w:rPr>
          <w:rFonts w:ascii="Times New Roman" w:hAnsi="Times New Roman" w:cs="Times New Roman"/>
          <w:sz w:val="28"/>
          <w:szCs w:val="28"/>
        </w:rPr>
        <w:t>, черт</w:t>
      </w:r>
      <w:r w:rsidR="00943707">
        <w:rPr>
          <w:rFonts w:ascii="Times New Roman" w:hAnsi="Times New Roman" w:cs="Times New Roman"/>
          <w:sz w:val="28"/>
          <w:szCs w:val="28"/>
        </w:rPr>
        <w:t>е</w:t>
      </w:r>
      <w:r w:rsidR="0094370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 экспериментально исследованных</w:t>
      </w:r>
      <w:r w:rsidR="00943707">
        <w:rPr>
          <w:rFonts w:ascii="Times New Roman" w:hAnsi="Times New Roman" w:cs="Times New Roman"/>
          <w:sz w:val="28"/>
          <w:szCs w:val="28"/>
        </w:rPr>
        <w:t xml:space="preserve"> бобышки поршня и головки шатуна.</w:t>
      </w:r>
    </w:p>
    <w:p w:rsidR="00943707" w:rsidRPr="00955BE1" w:rsidRDefault="00955BE1" w:rsidP="00955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РЕЗУЛЬТАТЫ РАБОТЫ</w:t>
      </w:r>
    </w:p>
    <w:p w:rsidR="00943707" w:rsidRDefault="00943707" w:rsidP="00943707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CD36B8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89722F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Разработаны математическая модель и компьютерная программа, п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о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зволяющие рассчитать</w:t>
      </w:r>
      <w:r w:rsidR="0089722F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основные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гидродинамические параметры ППП</w:t>
      </w:r>
      <w:r w:rsidR="0089722F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</m:oMath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</m:t>
        </m:r>
      </m:oMath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∆T)</m:t>
        </m:r>
      </m:oMath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>Входящие в математическую модель аналитические в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>ражения достаточно</w:t>
      </w:r>
      <w:r w:rsidR="00324D1A">
        <w:rPr>
          <w:rFonts w:ascii="Times New Roman" w:eastAsiaTheme="minorEastAsia" w:hAnsi="Times New Roman" w:cs="Times New Roman"/>
          <w:sz w:val="28"/>
          <w:szCs w:val="28"/>
        </w:rPr>
        <w:t xml:space="preserve"> просты и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 xml:space="preserve"> достоверны, представлены в явном виде, то есть, пригодны для применения в процедуре оптимизации гидродинамических пар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E6397D">
        <w:rPr>
          <w:rFonts w:ascii="Times New Roman" w:eastAsiaTheme="minorEastAsia" w:hAnsi="Times New Roman" w:cs="Times New Roman"/>
          <w:sz w:val="28"/>
          <w:szCs w:val="28"/>
        </w:rPr>
        <w:t>метров ППП.</w:t>
      </w:r>
    </w:p>
    <w:p w:rsidR="00943707" w:rsidRDefault="00943707" w:rsidP="00943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6B8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F33B2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="00152E9D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Созданы </w:t>
      </w:r>
      <w:r w:rsidRPr="00CD36B8">
        <w:rPr>
          <w:rFonts w:ascii="Times New Roman" w:hAnsi="Times New Roman" w:cs="Times New Roman"/>
          <w:i/>
          <w:sz w:val="28"/>
          <w:szCs w:val="28"/>
        </w:rPr>
        <w:t>методика и компьютерная программа по оптимизации</w:t>
      </w:r>
      <w:r w:rsidR="00CF33B2" w:rsidRPr="00CD36B8">
        <w:rPr>
          <w:rFonts w:ascii="Times New Roman" w:hAnsi="Times New Roman" w:cs="Times New Roman"/>
          <w:i/>
          <w:sz w:val="28"/>
          <w:szCs w:val="28"/>
        </w:rPr>
        <w:t xml:space="preserve"> сре</w:t>
      </w:r>
      <w:r w:rsidR="00CF33B2" w:rsidRPr="00CD36B8">
        <w:rPr>
          <w:rFonts w:ascii="Times New Roman" w:hAnsi="Times New Roman" w:cs="Times New Roman"/>
          <w:i/>
          <w:sz w:val="28"/>
          <w:szCs w:val="28"/>
        </w:rPr>
        <w:t>д</w:t>
      </w:r>
      <w:r w:rsidR="00CF33B2" w:rsidRPr="00CD36B8">
        <w:rPr>
          <w:rFonts w:ascii="Times New Roman" w:hAnsi="Times New Roman" w:cs="Times New Roman"/>
          <w:i/>
          <w:sz w:val="28"/>
          <w:szCs w:val="28"/>
        </w:rPr>
        <w:t xml:space="preserve">нецикловых гидродинамических </w:t>
      </w:r>
      <w:r w:rsidRPr="00CD36B8">
        <w:rPr>
          <w:rFonts w:ascii="Times New Roman" w:hAnsi="Times New Roman" w:cs="Times New Roman"/>
          <w:i/>
          <w:sz w:val="28"/>
          <w:szCs w:val="28"/>
        </w:rPr>
        <w:t>параметров ППП.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двигателя 8ДВТ-330 произведены оптимизации</w:t>
      </w:r>
      <w:r w:rsidR="00EF3431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CF33B2">
        <w:rPr>
          <w:rFonts w:ascii="Times New Roman" w:hAnsi="Times New Roman" w:cs="Times New Roman"/>
          <w:sz w:val="28"/>
          <w:szCs w:val="28"/>
        </w:rPr>
        <w:t xml:space="preserve"> </w:t>
      </w:r>
      <w:r w:rsidR="002D4609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вариантов подшипника головка шатуна – па</w:t>
      </w:r>
      <w:r w:rsidR="00EF3431">
        <w:rPr>
          <w:rFonts w:ascii="Times New Roman" w:hAnsi="Times New Roman" w:cs="Times New Roman"/>
          <w:sz w:val="28"/>
          <w:szCs w:val="28"/>
        </w:rPr>
        <w:t xml:space="preserve">лец. </w:t>
      </w:r>
      <w:r w:rsidR="00921ED7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700212">
        <w:rPr>
          <w:rFonts w:ascii="Times New Roman" w:hAnsi="Times New Roman" w:cs="Times New Roman"/>
          <w:sz w:val="28"/>
          <w:szCs w:val="28"/>
        </w:rPr>
        <w:t xml:space="preserve"> </w:t>
      </w:r>
      <w:r w:rsidR="00921ED7">
        <w:rPr>
          <w:rFonts w:ascii="Times New Roman" w:hAnsi="Times New Roman" w:cs="Times New Roman"/>
          <w:sz w:val="28"/>
          <w:szCs w:val="28"/>
        </w:rPr>
        <w:t>показывают</w:t>
      </w:r>
      <w:r w:rsidR="00700212">
        <w:rPr>
          <w:rFonts w:ascii="Times New Roman" w:hAnsi="Times New Roman" w:cs="Times New Roman"/>
          <w:sz w:val="28"/>
          <w:szCs w:val="28"/>
        </w:rPr>
        <w:t xml:space="preserve">, </w:t>
      </w:r>
      <w:r w:rsidR="00EF3431">
        <w:rPr>
          <w:rFonts w:ascii="Times New Roman" w:hAnsi="Times New Roman" w:cs="Times New Roman"/>
          <w:sz w:val="28"/>
          <w:szCs w:val="28"/>
        </w:rPr>
        <w:t>что с помощью разраб</w:t>
      </w:r>
      <w:r w:rsidR="00EF3431">
        <w:rPr>
          <w:rFonts w:ascii="Times New Roman" w:hAnsi="Times New Roman" w:cs="Times New Roman"/>
          <w:sz w:val="28"/>
          <w:szCs w:val="28"/>
        </w:rPr>
        <w:t>о</w:t>
      </w:r>
      <w:r w:rsidR="00EF3431">
        <w:rPr>
          <w:rFonts w:ascii="Times New Roman" w:hAnsi="Times New Roman" w:cs="Times New Roman"/>
          <w:sz w:val="28"/>
          <w:szCs w:val="28"/>
        </w:rPr>
        <w:t xml:space="preserve">танной методики можно </w:t>
      </w:r>
      <w:r w:rsidR="00C67686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EF3431">
        <w:rPr>
          <w:rFonts w:ascii="Times New Roman" w:hAnsi="Times New Roman" w:cs="Times New Roman"/>
          <w:sz w:val="28"/>
          <w:szCs w:val="28"/>
        </w:rPr>
        <w:t>улучшить выходные параметры ППП.</w:t>
      </w:r>
      <w:r w:rsidR="0003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45" w:rsidRPr="00390B93" w:rsidRDefault="002E3B45" w:rsidP="00390B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36B8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Разработана методика экспериментального </w:t>
      </w:r>
      <w:r w:rsidRPr="00CD36B8">
        <w:rPr>
          <w:rFonts w:ascii="Times New Roman" w:eastAsiaTheme="minorEastAsia" w:hAnsi="Times New Roman" w:cs="Times New Roman"/>
          <w:bCs/>
          <w:i/>
          <w:sz w:val="28"/>
          <w:szCs w:val="28"/>
        </w:rPr>
        <w:t>исследования параметров ППП на работающем</w:t>
      </w:r>
      <w:r w:rsidR="00CD36B8" w:rsidRPr="00CD36B8"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двигателе</w:t>
      </w:r>
      <w:r w:rsidRPr="00CD36B8">
        <w:rPr>
          <w:rFonts w:ascii="Times New Roman" w:eastAsiaTheme="minorEastAsia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исследуемых</w:t>
      </w:r>
      <w:r w:rsidR="00CF171D">
        <w:rPr>
          <w:rFonts w:ascii="Times New Roman" w:hAnsi="Times New Roman" w:cs="Times New Roman"/>
          <w:sz w:val="28"/>
          <w:szCs w:val="28"/>
        </w:rPr>
        <w:t xml:space="preserve"> согласно методике</w:t>
      </w:r>
      <w:r>
        <w:rPr>
          <w:rFonts w:ascii="Times New Roman" w:hAnsi="Times New Roman" w:cs="Times New Roman"/>
          <w:sz w:val="28"/>
          <w:szCs w:val="28"/>
        </w:rPr>
        <w:t xml:space="preserve"> параметров: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угловые перемещения </w:t>
      </w:r>
      <w:r w:rsidRPr="00CF33B2">
        <w:rPr>
          <w:rFonts w:ascii="Times New Roman" w:eastAsiaTheme="minorEastAsia" w:hAnsi="Times New Roman" w:cs="Times New Roman"/>
          <w:sz w:val="28"/>
          <w:szCs w:val="28"/>
        </w:rPr>
        <w:t>плавающего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поршневого пальца в бобышк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Pr="00565DE8">
        <w:rPr>
          <w:rFonts w:ascii="Times New Roman" w:eastAsiaTheme="minorEastAsia" w:hAnsi="Times New Roman" w:cs="Times New Roman"/>
          <w:sz w:val="28"/>
          <w:szCs w:val="28"/>
        </w:rPr>
        <w:t>поршня и головке шатуна</w:t>
      </w:r>
      <w:r w:rsidR="00E25780">
        <w:rPr>
          <w:rFonts w:ascii="Times New Roman" w:eastAsiaTheme="minorEastAsia" w:hAnsi="Times New Roman" w:cs="Times New Roman"/>
          <w:sz w:val="28"/>
          <w:szCs w:val="28"/>
        </w:rPr>
        <w:t>, радиальные скорости пальца, диаметральные зазоры, траектории центра пальца,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минимальные толщины сма</w:t>
      </w:r>
      <w:r w:rsidR="00E25780">
        <w:rPr>
          <w:rFonts w:ascii="Times New Roman" w:eastAsiaTheme="minorEastAsia" w:hAnsi="Times New Roman" w:cs="Times New Roman"/>
          <w:sz w:val="28"/>
          <w:szCs w:val="28"/>
        </w:rPr>
        <w:t>зочного слоя, давления в смазочном слое,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температуры смазочного слоя. </w:t>
      </w:r>
    </w:p>
    <w:p w:rsidR="00A46FE8" w:rsidRDefault="002E3B45" w:rsidP="002B6FBC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CD36B8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CF33B2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Получены результаты экспериментального исследования  параметров ППП</w:t>
      </w:r>
      <w:r w:rsidR="00A46FE8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на работающем</w:t>
      </w:r>
      <w:r w:rsidR="00CD36B8" w:rsidRPr="00CD36B8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двигателе</w:t>
      </w:r>
      <w:r w:rsidR="00A46FE8" w:rsidRPr="00CD36B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C71D15">
        <w:rPr>
          <w:rFonts w:ascii="Times New Roman" w:eastAsiaTheme="minorEastAsia" w:hAnsi="Times New Roman" w:cs="Times New Roman"/>
          <w:sz w:val="28"/>
          <w:szCs w:val="28"/>
        </w:rPr>
        <w:t xml:space="preserve"> Анализ</w:t>
      </w:r>
      <w:r w:rsidR="008447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1D15">
        <w:rPr>
          <w:rFonts w:ascii="Times New Roman" w:eastAsiaTheme="minorEastAsia" w:hAnsi="Times New Roman" w:cs="Times New Roman"/>
          <w:sz w:val="28"/>
          <w:szCs w:val="28"/>
        </w:rPr>
        <w:t>результатов позволил</w:t>
      </w:r>
      <w:r w:rsidR="002B6F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6FE8">
        <w:rPr>
          <w:rFonts w:ascii="Times New Roman" w:eastAsiaTheme="minorEastAsia" w:hAnsi="Times New Roman" w:cs="Times New Roman"/>
          <w:sz w:val="28"/>
          <w:szCs w:val="28"/>
        </w:rPr>
        <w:t>установить:</w:t>
      </w:r>
    </w:p>
    <w:p w:rsidR="002E3B45" w:rsidRPr="00DD5889" w:rsidRDefault="002E3B45" w:rsidP="0084479E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DD58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температурные условия работы пары трения бобышка – палец </w:t>
      </w:r>
      <w:r w:rsidR="00DD5889">
        <w:rPr>
          <w:rFonts w:ascii="Times New Roman" w:eastAsiaTheme="minorEastAsia" w:hAnsi="Times New Roman" w:cs="Times New Roman"/>
          <w:sz w:val="28"/>
          <w:szCs w:val="28"/>
        </w:rPr>
        <w:t>сущес</w:t>
      </w:r>
      <w:r w:rsidR="00DD5889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D5889">
        <w:rPr>
          <w:rFonts w:ascii="Times New Roman" w:eastAsiaTheme="minorEastAsia" w:hAnsi="Times New Roman" w:cs="Times New Roman"/>
          <w:sz w:val="28"/>
          <w:szCs w:val="28"/>
        </w:rPr>
        <w:t xml:space="preserve">венно </w:t>
      </w:r>
      <w:r>
        <w:rPr>
          <w:rFonts w:ascii="Times New Roman" w:hAnsi="Times New Roman" w:cs="Times New Roman"/>
          <w:sz w:val="28"/>
          <w:szCs w:val="28"/>
        </w:rPr>
        <w:t xml:space="preserve">хуже температурных условий работы пары трения головка шатуна – </w:t>
      </w:r>
      <w:r w:rsidR="0019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лец;</w:t>
      </w:r>
      <w:r w:rsidR="00846E1A">
        <w:rPr>
          <w:rFonts w:ascii="Times New Roman" w:hAnsi="Times New Roman" w:cs="Times New Roman"/>
          <w:sz w:val="28"/>
          <w:szCs w:val="28"/>
        </w:rPr>
        <w:t xml:space="preserve"> </w:t>
      </w:r>
      <w:r w:rsidR="00896ACB">
        <w:rPr>
          <w:rFonts w:ascii="Times New Roman" w:hAnsi="Times New Roman" w:cs="Times New Roman"/>
          <w:sz w:val="28"/>
          <w:szCs w:val="28"/>
        </w:rPr>
        <w:t>в</w:t>
      </w:r>
      <w:r w:rsidR="00A568E4">
        <w:rPr>
          <w:rFonts w:ascii="Times New Roman" w:hAnsi="Times New Roman" w:cs="Times New Roman"/>
          <w:sz w:val="28"/>
          <w:szCs w:val="28"/>
        </w:rPr>
        <w:t xml:space="preserve"> </w:t>
      </w:r>
      <w:r w:rsidR="00896ACB">
        <w:rPr>
          <w:rFonts w:ascii="Times New Roman" w:hAnsi="Times New Roman" w:cs="Times New Roman"/>
          <w:sz w:val="28"/>
          <w:szCs w:val="28"/>
        </w:rPr>
        <w:t xml:space="preserve"> двигателе 8ДВТ-330</w:t>
      </w:r>
      <w:r w:rsidR="00F4073F">
        <w:rPr>
          <w:rFonts w:ascii="Times New Roman" w:hAnsi="Times New Roman" w:cs="Times New Roman"/>
          <w:sz w:val="28"/>
          <w:szCs w:val="28"/>
        </w:rPr>
        <w:t xml:space="preserve"> </w:t>
      </w:r>
      <w:r w:rsidR="00DD5889">
        <w:rPr>
          <w:rFonts w:ascii="Times New Roman" w:eastAsiaTheme="minorEastAsia" w:hAnsi="Times New Roman" w:cs="Times New Roman"/>
          <w:sz w:val="28"/>
          <w:szCs w:val="28"/>
        </w:rPr>
        <w:t xml:space="preserve">разница указанных температурных условий для наиболее нагруженных зон подшипников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50 ℃ </m:t>
        </m:r>
      </m:oMath>
      <w:r w:rsidR="00896AC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3578A7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896ACB">
        <w:rPr>
          <w:rFonts w:ascii="Times New Roman" w:eastAsiaTheme="minorEastAsia" w:hAnsi="Times New Roman" w:cs="Times New Roman"/>
          <w:sz w:val="28"/>
          <w:szCs w:val="28"/>
        </w:rPr>
        <w:t>режим</w:t>
      </w:r>
      <w:r w:rsidR="003578A7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96A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e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896AC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47DD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E3B45" w:rsidRDefault="007B3331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б)</w:t>
      </w:r>
      <w:r w:rsidR="00846E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6E1A">
        <w:rPr>
          <w:rFonts w:ascii="Times New Roman" w:hAnsi="Times New Roman" w:cs="Times New Roman"/>
          <w:sz w:val="28"/>
          <w:szCs w:val="28"/>
        </w:rPr>
        <w:t>по вышеу</w:t>
      </w:r>
      <w:r w:rsidR="00F86881">
        <w:rPr>
          <w:rFonts w:ascii="Times New Roman" w:hAnsi="Times New Roman" w:cs="Times New Roman"/>
          <w:sz w:val="28"/>
          <w:szCs w:val="28"/>
        </w:rPr>
        <w:t>казанной</w:t>
      </w:r>
      <w:r w:rsidR="00846E1A">
        <w:rPr>
          <w:rFonts w:ascii="Times New Roman" w:hAnsi="Times New Roman" w:cs="Times New Roman"/>
          <w:sz w:val="28"/>
          <w:szCs w:val="28"/>
        </w:rPr>
        <w:t xml:space="preserve"> причине </w:t>
      </w:r>
      <w:r w:rsidR="002E3B45">
        <w:rPr>
          <w:rFonts w:ascii="Times New Roman" w:hAnsi="Times New Roman" w:cs="Times New Roman"/>
          <w:sz w:val="28"/>
          <w:szCs w:val="28"/>
        </w:rPr>
        <w:t>в</w:t>
      </w:r>
      <w:r w:rsidR="002E3B45" w:rsidRPr="008D2490">
        <w:rPr>
          <w:rFonts w:ascii="Times New Roman" w:hAnsi="Times New Roman" w:cs="Times New Roman"/>
          <w:sz w:val="28"/>
          <w:szCs w:val="28"/>
        </w:rPr>
        <w:t>ращательные движения плавающего пор</w:t>
      </w:r>
      <w:r w:rsidR="002E3B45" w:rsidRPr="008D2490">
        <w:rPr>
          <w:rFonts w:ascii="Times New Roman" w:hAnsi="Times New Roman" w:cs="Times New Roman"/>
          <w:sz w:val="28"/>
          <w:szCs w:val="28"/>
        </w:rPr>
        <w:t>ш</w:t>
      </w:r>
      <w:r w:rsidR="002E3B45" w:rsidRPr="008D2490">
        <w:rPr>
          <w:rFonts w:ascii="Times New Roman" w:hAnsi="Times New Roman" w:cs="Times New Roman"/>
          <w:sz w:val="28"/>
          <w:szCs w:val="28"/>
        </w:rPr>
        <w:t>невого пальца в бобышке порш</w:t>
      </w:r>
      <w:r w:rsidR="002E3B45">
        <w:rPr>
          <w:rFonts w:ascii="Times New Roman" w:hAnsi="Times New Roman" w:cs="Times New Roman"/>
          <w:sz w:val="28"/>
          <w:szCs w:val="28"/>
        </w:rPr>
        <w:t>ня</w:t>
      </w:r>
      <w:r w:rsidR="00043766">
        <w:rPr>
          <w:rFonts w:ascii="Times New Roman" w:hAnsi="Times New Roman" w:cs="Times New Roman"/>
          <w:sz w:val="28"/>
          <w:szCs w:val="28"/>
        </w:rPr>
        <w:t xml:space="preserve"> ДВС</w:t>
      </w:r>
      <w:r w:rsidR="002E3B45">
        <w:rPr>
          <w:rFonts w:ascii="Times New Roman" w:hAnsi="Times New Roman" w:cs="Times New Roman"/>
          <w:sz w:val="28"/>
          <w:szCs w:val="28"/>
        </w:rPr>
        <w:t xml:space="preserve"> крайне незначительны;</w:t>
      </w:r>
      <w:r w:rsidR="002E3B45" w:rsidRPr="00DB7DEE">
        <w:rPr>
          <w:rFonts w:ascii="Times New Roman" w:hAnsi="Times New Roman" w:cs="Times New Roman"/>
          <w:sz w:val="28"/>
          <w:szCs w:val="28"/>
        </w:rPr>
        <w:t xml:space="preserve"> </w:t>
      </w:r>
      <w:r w:rsidR="00896ACB">
        <w:rPr>
          <w:rFonts w:ascii="Times New Roman" w:hAnsi="Times New Roman" w:cs="Times New Roman"/>
          <w:sz w:val="28"/>
          <w:szCs w:val="28"/>
        </w:rPr>
        <w:t>в двигателе 8ДВТ-330</w:t>
      </w:r>
      <w:r w:rsidR="00265E8D">
        <w:rPr>
          <w:rFonts w:ascii="Times New Roman" w:hAnsi="Times New Roman" w:cs="Times New Roman"/>
          <w:sz w:val="28"/>
          <w:szCs w:val="28"/>
        </w:rPr>
        <w:t xml:space="preserve"> на 12</w:t>
      </w:r>
      <w:r w:rsidR="006916BC">
        <w:rPr>
          <w:rFonts w:ascii="Times New Roman" w:hAnsi="Times New Roman" w:cs="Times New Roman"/>
          <w:sz w:val="28"/>
          <w:szCs w:val="28"/>
        </w:rPr>
        <w:t>-ти</w:t>
      </w:r>
      <w:r w:rsidR="00265E8D">
        <w:rPr>
          <w:rFonts w:ascii="Times New Roman" w:hAnsi="Times New Roman" w:cs="Times New Roman"/>
          <w:sz w:val="28"/>
          <w:szCs w:val="28"/>
        </w:rPr>
        <w:t xml:space="preserve"> из 15</w:t>
      </w:r>
      <w:r w:rsidR="006916BC">
        <w:rPr>
          <w:rFonts w:ascii="Times New Roman" w:hAnsi="Times New Roman" w:cs="Times New Roman"/>
          <w:sz w:val="28"/>
          <w:szCs w:val="28"/>
        </w:rPr>
        <w:t>-ти</w:t>
      </w:r>
      <w:r w:rsidR="00265E8D">
        <w:rPr>
          <w:rFonts w:ascii="Times New Roman" w:hAnsi="Times New Roman" w:cs="Times New Roman"/>
          <w:sz w:val="28"/>
          <w:szCs w:val="28"/>
        </w:rPr>
        <w:t xml:space="preserve"> исследованных режимов</w:t>
      </w:r>
      <w:r w:rsidR="005C6842">
        <w:rPr>
          <w:rFonts w:ascii="Times New Roman" w:hAnsi="Times New Roman" w:cs="Times New Roman"/>
          <w:sz w:val="28"/>
          <w:szCs w:val="28"/>
        </w:rPr>
        <w:t xml:space="preserve"> (включая номинальный) проворачивания пальца</w:t>
      </w:r>
      <w:r w:rsidR="003578A7">
        <w:rPr>
          <w:rFonts w:ascii="Times New Roman" w:hAnsi="Times New Roman" w:cs="Times New Roman"/>
          <w:sz w:val="28"/>
          <w:szCs w:val="28"/>
        </w:rPr>
        <w:t xml:space="preserve"> в бобышке</w:t>
      </w:r>
      <w:r w:rsidR="005C6842">
        <w:rPr>
          <w:rFonts w:ascii="Times New Roman" w:hAnsi="Times New Roman" w:cs="Times New Roman"/>
          <w:sz w:val="28"/>
          <w:szCs w:val="28"/>
        </w:rPr>
        <w:t xml:space="preserve"> не превышали 8 градусов за цикл;</w:t>
      </w:r>
      <w:r w:rsidR="0026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E9D" w:rsidRDefault="00152E9D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0B93">
        <w:rPr>
          <w:rFonts w:ascii="Times New Roman" w:hAnsi="Times New Roman" w:cs="Times New Roman"/>
          <w:sz w:val="28"/>
          <w:szCs w:val="28"/>
        </w:rPr>
        <w:t>по той же вышеуказанной причине</w:t>
      </w:r>
      <w:r w:rsidR="00E0053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E00538" w:rsidRPr="00C24D56">
        <w:rPr>
          <w:rFonts w:ascii="Times New Roman" w:hAnsi="Times New Roman" w:cs="Times New Roman"/>
          <w:i/>
          <w:sz w:val="28"/>
          <w:szCs w:val="28"/>
        </w:rPr>
        <w:t>а</w:t>
      </w:r>
      <w:r w:rsidR="00E00538">
        <w:rPr>
          <w:rFonts w:ascii="Times New Roman" w:hAnsi="Times New Roman" w:cs="Times New Roman"/>
          <w:sz w:val="28"/>
          <w:szCs w:val="28"/>
        </w:rPr>
        <w:t>)</w:t>
      </w:r>
      <w:r w:rsidR="00390B93">
        <w:rPr>
          <w:rFonts w:ascii="Times New Roman" w:hAnsi="Times New Roman" w:cs="Times New Roman"/>
          <w:sz w:val="28"/>
          <w:szCs w:val="28"/>
        </w:rPr>
        <w:t xml:space="preserve"> </w:t>
      </w:r>
      <w:r w:rsidR="00D43210">
        <w:rPr>
          <w:rFonts w:ascii="Times New Roman" w:hAnsi="Times New Roman" w:cs="Times New Roman"/>
          <w:sz w:val="28"/>
          <w:szCs w:val="28"/>
        </w:rPr>
        <w:t>продолжающееся в некот</w:t>
      </w:r>
      <w:r w:rsidR="00D43210">
        <w:rPr>
          <w:rFonts w:ascii="Times New Roman" w:hAnsi="Times New Roman" w:cs="Times New Roman"/>
          <w:sz w:val="28"/>
          <w:szCs w:val="28"/>
        </w:rPr>
        <w:t>о</w:t>
      </w:r>
      <w:r w:rsidR="00D43210">
        <w:rPr>
          <w:rFonts w:ascii="Times New Roman" w:hAnsi="Times New Roman" w:cs="Times New Roman"/>
          <w:sz w:val="28"/>
          <w:szCs w:val="28"/>
        </w:rPr>
        <w:t>рых ДВС фиксирование поршневого пальца в головке шатуна</w:t>
      </w:r>
      <w:r w:rsidR="00905DB5">
        <w:rPr>
          <w:rFonts w:ascii="Times New Roman" w:hAnsi="Times New Roman" w:cs="Times New Roman"/>
          <w:sz w:val="28"/>
          <w:szCs w:val="28"/>
        </w:rPr>
        <w:t xml:space="preserve"> </w:t>
      </w:r>
      <w:r w:rsidR="008F2002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D43210">
        <w:rPr>
          <w:rFonts w:ascii="Times New Roman" w:hAnsi="Times New Roman" w:cs="Times New Roman"/>
          <w:sz w:val="28"/>
          <w:szCs w:val="28"/>
        </w:rPr>
        <w:t>не</w:t>
      </w:r>
      <w:r w:rsidR="0044407B">
        <w:rPr>
          <w:rFonts w:ascii="Times New Roman" w:hAnsi="Times New Roman" w:cs="Times New Roman"/>
          <w:sz w:val="28"/>
          <w:szCs w:val="28"/>
        </w:rPr>
        <w:t xml:space="preserve"> вполне </w:t>
      </w:r>
      <w:r w:rsidR="00D43210">
        <w:rPr>
          <w:rFonts w:ascii="Times New Roman" w:hAnsi="Times New Roman" w:cs="Times New Roman"/>
          <w:sz w:val="28"/>
          <w:szCs w:val="28"/>
        </w:rPr>
        <w:t>обоснован</w:t>
      </w:r>
      <w:r w:rsidR="00905DB5">
        <w:rPr>
          <w:rFonts w:ascii="Times New Roman" w:hAnsi="Times New Roman" w:cs="Times New Roman"/>
          <w:sz w:val="28"/>
          <w:szCs w:val="28"/>
        </w:rPr>
        <w:t>ным</w:t>
      </w:r>
      <w:r w:rsidR="008C61EE">
        <w:rPr>
          <w:rFonts w:ascii="Times New Roman" w:hAnsi="Times New Roman" w:cs="Times New Roman"/>
          <w:sz w:val="28"/>
          <w:szCs w:val="28"/>
        </w:rPr>
        <w:t>;</w:t>
      </w:r>
      <w:r w:rsidR="00905DB5">
        <w:rPr>
          <w:rFonts w:ascii="Times New Roman" w:hAnsi="Times New Roman" w:cs="Times New Roman"/>
          <w:sz w:val="28"/>
          <w:szCs w:val="28"/>
        </w:rPr>
        <w:t xml:space="preserve"> </w:t>
      </w:r>
      <w:r w:rsidR="00D43210">
        <w:rPr>
          <w:rFonts w:ascii="Times New Roman" w:hAnsi="Times New Roman" w:cs="Times New Roman"/>
          <w:sz w:val="28"/>
          <w:szCs w:val="28"/>
        </w:rPr>
        <w:t>применение</w:t>
      </w:r>
      <w:r w:rsidR="00C51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0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06E">
        <w:rPr>
          <w:rFonts w:ascii="Times New Roman" w:hAnsi="Times New Roman" w:cs="Times New Roman"/>
          <w:sz w:val="28"/>
          <w:szCs w:val="28"/>
        </w:rPr>
        <w:t xml:space="preserve"> указанных ДВС</w:t>
      </w:r>
      <w:r w:rsidR="00D43210">
        <w:rPr>
          <w:rFonts w:ascii="Times New Roman" w:hAnsi="Times New Roman" w:cs="Times New Roman"/>
          <w:sz w:val="28"/>
          <w:szCs w:val="28"/>
        </w:rPr>
        <w:t xml:space="preserve"> плавающего поршневого пальца </w:t>
      </w:r>
      <w:r w:rsidR="0044407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D43210">
        <w:rPr>
          <w:rFonts w:ascii="Times New Roman" w:hAnsi="Times New Roman" w:cs="Times New Roman"/>
          <w:sz w:val="28"/>
          <w:szCs w:val="28"/>
        </w:rPr>
        <w:t>более целесообразным;</w:t>
      </w:r>
    </w:p>
    <w:p w:rsidR="0078047B" w:rsidRDefault="00D974C5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B45">
        <w:rPr>
          <w:rFonts w:ascii="Times New Roman" w:hAnsi="Times New Roman" w:cs="Times New Roman"/>
          <w:sz w:val="28"/>
          <w:szCs w:val="28"/>
        </w:rPr>
        <w:t>)</w:t>
      </w:r>
      <w:r w:rsidR="00E63BA3">
        <w:rPr>
          <w:rFonts w:ascii="Times New Roman" w:hAnsi="Times New Roman" w:cs="Times New Roman"/>
          <w:sz w:val="28"/>
          <w:szCs w:val="28"/>
        </w:rPr>
        <w:t xml:space="preserve"> </w:t>
      </w:r>
      <w:r w:rsidR="002E3B45">
        <w:rPr>
          <w:rFonts w:ascii="Times New Roman" w:hAnsi="Times New Roman" w:cs="Times New Roman"/>
          <w:sz w:val="28"/>
          <w:szCs w:val="28"/>
        </w:rPr>
        <w:t xml:space="preserve">подшипник головка шатуна – палец </w:t>
      </w:r>
      <w:r w:rsidR="00AF4107">
        <w:rPr>
          <w:rFonts w:ascii="Times New Roman" w:hAnsi="Times New Roman" w:cs="Times New Roman"/>
          <w:sz w:val="28"/>
          <w:szCs w:val="28"/>
        </w:rPr>
        <w:t xml:space="preserve">ДВС </w:t>
      </w:r>
      <w:r w:rsidR="002E3B45">
        <w:rPr>
          <w:rFonts w:ascii="Times New Roman" w:hAnsi="Times New Roman" w:cs="Times New Roman"/>
          <w:sz w:val="28"/>
          <w:szCs w:val="28"/>
        </w:rPr>
        <w:t xml:space="preserve">работает в условиях двух </w:t>
      </w:r>
      <w:r w:rsidR="00E63BA3">
        <w:rPr>
          <w:rFonts w:ascii="Times New Roman" w:hAnsi="Times New Roman" w:cs="Times New Roman"/>
          <w:sz w:val="28"/>
          <w:szCs w:val="28"/>
        </w:rPr>
        <w:t>в</w:t>
      </w:r>
      <w:r w:rsidR="00E63BA3">
        <w:rPr>
          <w:rFonts w:ascii="Times New Roman" w:hAnsi="Times New Roman" w:cs="Times New Roman"/>
          <w:sz w:val="28"/>
          <w:szCs w:val="28"/>
        </w:rPr>
        <w:t>и</w:t>
      </w:r>
      <w:r w:rsidR="00E63BA3">
        <w:rPr>
          <w:rFonts w:ascii="Times New Roman" w:hAnsi="Times New Roman" w:cs="Times New Roman"/>
          <w:sz w:val="28"/>
          <w:szCs w:val="28"/>
        </w:rPr>
        <w:t xml:space="preserve">дов </w:t>
      </w:r>
      <w:r w:rsidR="002E3B45">
        <w:rPr>
          <w:rFonts w:ascii="Times New Roman" w:hAnsi="Times New Roman" w:cs="Times New Roman"/>
          <w:sz w:val="28"/>
          <w:szCs w:val="28"/>
        </w:rPr>
        <w:t>трения: жидкостного</w:t>
      </w:r>
      <w:r w:rsidR="00B40830">
        <w:rPr>
          <w:rFonts w:ascii="Times New Roman" w:hAnsi="Times New Roman" w:cs="Times New Roman"/>
          <w:sz w:val="28"/>
          <w:szCs w:val="28"/>
        </w:rPr>
        <w:t xml:space="preserve"> и нежидкостного (граничного или</w:t>
      </w:r>
      <w:r w:rsidR="00E63BA3">
        <w:rPr>
          <w:rFonts w:ascii="Times New Roman" w:hAnsi="Times New Roman" w:cs="Times New Roman"/>
          <w:sz w:val="28"/>
          <w:szCs w:val="28"/>
        </w:rPr>
        <w:t xml:space="preserve"> полужидкостного);</w:t>
      </w:r>
      <w:r w:rsidR="00647DDD">
        <w:rPr>
          <w:rFonts w:ascii="Times New Roman" w:hAnsi="Times New Roman" w:cs="Times New Roman"/>
          <w:sz w:val="28"/>
          <w:szCs w:val="28"/>
        </w:rPr>
        <w:t xml:space="preserve"> </w:t>
      </w:r>
      <w:r w:rsidR="008E093D">
        <w:rPr>
          <w:rFonts w:ascii="Times New Roman" w:hAnsi="Times New Roman" w:cs="Times New Roman"/>
          <w:sz w:val="28"/>
          <w:szCs w:val="28"/>
        </w:rPr>
        <w:t xml:space="preserve">в двигателе 8ДВТ-330 </w:t>
      </w:r>
      <w:r w:rsidR="008C61EE">
        <w:rPr>
          <w:rFonts w:ascii="Times New Roman" w:hAnsi="Times New Roman" w:cs="Times New Roman"/>
          <w:sz w:val="28"/>
          <w:szCs w:val="28"/>
        </w:rPr>
        <w:t>на 11</w:t>
      </w:r>
      <w:r w:rsidR="006916BC">
        <w:rPr>
          <w:rFonts w:ascii="Times New Roman" w:hAnsi="Times New Roman" w:cs="Times New Roman"/>
          <w:sz w:val="28"/>
          <w:szCs w:val="28"/>
        </w:rPr>
        <w:t>-ти</w:t>
      </w:r>
      <w:r w:rsidR="008C61EE">
        <w:rPr>
          <w:rFonts w:ascii="Times New Roman" w:hAnsi="Times New Roman" w:cs="Times New Roman"/>
          <w:sz w:val="28"/>
          <w:szCs w:val="28"/>
        </w:rPr>
        <w:t xml:space="preserve"> из 15</w:t>
      </w:r>
      <w:r w:rsidR="006916BC">
        <w:rPr>
          <w:rFonts w:ascii="Times New Roman" w:hAnsi="Times New Roman" w:cs="Times New Roman"/>
          <w:sz w:val="28"/>
          <w:szCs w:val="28"/>
        </w:rPr>
        <w:t>-ти</w:t>
      </w:r>
      <w:r w:rsidR="008C61EE">
        <w:rPr>
          <w:rFonts w:ascii="Times New Roman" w:hAnsi="Times New Roman" w:cs="Times New Roman"/>
          <w:sz w:val="28"/>
          <w:szCs w:val="28"/>
        </w:rPr>
        <w:t xml:space="preserve"> исследованных режимов жидкостный вид трения преобладал над </w:t>
      </w:r>
      <w:proofErr w:type="gramStart"/>
      <w:r w:rsidR="008C61EE">
        <w:rPr>
          <w:rFonts w:ascii="Times New Roman" w:hAnsi="Times New Roman" w:cs="Times New Roman"/>
          <w:sz w:val="28"/>
          <w:szCs w:val="28"/>
        </w:rPr>
        <w:t>нежидкостным</w:t>
      </w:r>
      <w:proofErr w:type="gramEnd"/>
      <w:r w:rsidR="008C61EE">
        <w:rPr>
          <w:rFonts w:ascii="Times New Roman" w:hAnsi="Times New Roman" w:cs="Times New Roman"/>
          <w:sz w:val="28"/>
          <w:szCs w:val="28"/>
        </w:rPr>
        <w:t xml:space="preserve"> (65 % цикла против 35 %). </w:t>
      </w:r>
    </w:p>
    <w:p w:rsidR="002E3B45" w:rsidRPr="00CD36B8" w:rsidRDefault="0078047B" w:rsidP="002E3B4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36B8">
        <w:rPr>
          <w:rFonts w:ascii="Times New Roman" w:hAnsi="Times New Roman" w:cs="Times New Roman"/>
          <w:sz w:val="28"/>
          <w:szCs w:val="28"/>
        </w:rPr>
        <w:t>5.</w:t>
      </w:r>
      <w:r w:rsidRPr="00CD3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40E" w:rsidRPr="00CD36B8">
        <w:rPr>
          <w:rFonts w:ascii="Times New Roman" w:hAnsi="Times New Roman" w:cs="Times New Roman"/>
          <w:i/>
          <w:sz w:val="28"/>
          <w:szCs w:val="28"/>
        </w:rPr>
        <w:t>Разработаны практические рекомендации по совершенствованию ко</w:t>
      </w:r>
      <w:r w:rsidR="006E140E" w:rsidRPr="00CD36B8">
        <w:rPr>
          <w:rFonts w:ascii="Times New Roman" w:hAnsi="Times New Roman" w:cs="Times New Roman"/>
          <w:i/>
          <w:sz w:val="28"/>
          <w:szCs w:val="28"/>
        </w:rPr>
        <w:t>н</w:t>
      </w:r>
      <w:r w:rsidR="006E140E" w:rsidRPr="00CD36B8">
        <w:rPr>
          <w:rFonts w:ascii="Times New Roman" w:hAnsi="Times New Roman" w:cs="Times New Roman"/>
          <w:i/>
          <w:sz w:val="28"/>
          <w:szCs w:val="28"/>
        </w:rPr>
        <w:t>струкций ППП:</w:t>
      </w:r>
      <w:r w:rsidR="002E3B45" w:rsidRPr="00CD36B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3D90" w:rsidRDefault="006E140E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3B45">
        <w:rPr>
          <w:rFonts w:ascii="Times New Roman" w:hAnsi="Times New Roman" w:cs="Times New Roman"/>
          <w:sz w:val="28"/>
          <w:szCs w:val="28"/>
        </w:rPr>
        <w:t xml:space="preserve"> ППП </w:t>
      </w:r>
      <w:r w:rsidR="00647DD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E3B45">
        <w:rPr>
          <w:rFonts w:ascii="Times New Roman" w:hAnsi="Times New Roman" w:cs="Times New Roman"/>
          <w:sz w:val="28"/>
          <w:szCs w:val="28"/>
        </w:rPr>
        <w:t xml:space="preserve">применять пары </w:t>
      </w:r>
      <w:r>
        <w:rPr>
          <w:rFonts w:ascii="Times New Roman" w:hAnsi="Times New Roman" w:cs="Times New Roman"/>
          <w:sz w:val="28"/>
          <w:szCs w:val="28"/>
        </w:rPr>
        <w:t>боковых масляных карманов; р</w:t>
      </w:r>
      <w:r w:rsidR="002E3B45">
        <w:rPr>
          <w:rFonts w:ascii="Times New Roman" w:hAnsi="Times New Roman" w:cs="Times New Roman"/>
          <w:sz w:val="28"/>
          <w:szCs w:val="28"/>
        </w:rPr>
        <w:t>асположение карманов относительно главных осей подшипников – симме</w:t>
      </w:r>
      <w:r w:rsidR="002E3B45">
        <w:rPr>
          <w:rFonts w:ascii="Times New Roman" w:hAnsi="Times New Roman" w:cs="Times New Roman"/>
          <w:sz w:val="28"/>
          <w:szCs w:val="28"/>
        </w:rPr>
        <w:t>т</w:t>
      </w:r>
      <w:r w:rsidR="002E3B45">
        <w:rPr>
          <w:rFonts w:ascii="Times New Roman" w:hAnsi="Times New Roman" w:cs="Times New Roman"/>
          <w:sz w:val="28"/>
          <w:szCs w:val="28"/>
        </w:rPr>
        <w:t>рич</w:t>
      </w:r>
      <w:r>
        <w:rPr>
          <w:rFonts w:ascii="Times New Roman" w:hAnsi="Times New Roman" w:cs="Times New Roman"/>
          <w:sz w:val="28"/>
          <w:szCs w:val="28"/>
        </w:rPr>
        <w:t>ное; у</w:t>
      </w:r>
      <w:r w:rsidR="002E3B45">
        <w:rPr>
          <w:rFonts w:ascii="Times New Roman" w:hAnsi="Times New Roman" w:cs="Times New Roman"/>
          <w:sz w:val="28"/>
          <w:szCs w:val="28"/>
        </w:rPr>
        <w:t>гловая протяженность каждого из карманов – 105</w:t>
      </w:r>
      <w:r w:rsidR="002E3B45">
        <w:rPr>
          <w:rFonts w:ascii="Calibri" w:hAnsi="Calibri" w:cs="Times New Roman"/>
          <w:sz w:val="28"/>
          <w:szCs w:val="28"/>
        </w:rPr>
        <w:t>⁰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2E3B45">
        <w:rPr>
          <w:rFonts w:ascii="Times New Roman" w:hAnsi="Times New Roman" w:cs="Times New Roman"/>
          <w:sz w:val="28"/>
          <w:szCs w:val="28"/>
        </w:rPr>
        <w:t xml:space="preserve"> бобышке порш</w:t>
      </w:r>
      <w:r>
        <w:rPr>
          <w:rFonts w:ascii="Times New Roman" w:hAnsi="Times New Roman" w:cs="Times New Roman"/>
          <w:sz w:val="28"/>
          <w:szCs w:val="28"/>
        </w:rPr>
        <w:t>ня карманы по ширине сквозные; в</w:t>
      </w:r>
      <w:r w:rsidR="002E3B45">
        <w:rPr>
          <w:rFonts w:ascii="Times New Roman" w:hAnsi="Times New Roman" w:cs="Times New Roman"/>
          <w:sz w:val="28"/>
          <w:szCs w:val="28"/>
        </w:rPr>
        <w:t xml:space="preserve"> головке шатуна ширина каждого из карманов</w:t>
      </w:r>
      <w:r w:rsidR="00063D9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2E3B45">
        <w:rPr>
          <w:rFonts w:ascii="Times New Roman" w:hAnsi="Times New Roman" w:cs="Times New Roman"/>
          <w:sz w:val="28"/>
          <w:szCs w:val="28"/>
        </w:rPr>
        <w:t xml:space="preserve"> 75</w:t>
      </w:r>
      <w:r w:rsidR="009041EE">
        <w:rPr>
          <w:rFonts w:ascii="Times New Roman" w:hAnsi="Times New Roman" w:cs="Times New Roman"/>
          <w:sz w:val="28"/>
          <w:szCs w:val="28"/>
        </w:rPr>
        <w:t xml:space="preserve"> </w:t>
      </w:r>
      <w:r w:rsidR="002E3B45">
        <w:rPr>
          <w:rFonts w:ascii="Times New Roman" w:hAnsi="Times New Roman" w:cs="Times New Roman"/>
          <w:sz w:val="28"/>
          <w:szCs w:val="28"/>
        </w:rPr>
        <w:t xml:space="preserve">% от </w:t>
      </w:r>
      <w:r w:rsidR="00063D90">
        <w:rPr>
          <w:rFonts w:ascii="Times New Roman" w:hAnsi="Times New Roman" w:cs="Times New Roman"/>
          <w:sz w:val="28"/>
          <w:szCs w:val="28"/>
        </w:rPr>
        <w:t xml:space="preserve">ширины головки шатуна; </w:t>
      </w:r>
    </w:p>
    <w:p w:rsidR="002E3B45" w:rsidRPr="002C5B91" w:rsidRDefault="000E2D84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3B45">
        <w:rPr>
          <w:rFonts w:ascii="Times New Roman" w:hAnsi="Times New Roman" w:cs="Times New Roman"/>
          <w:sz w:val="28"/>
          <w:szCs w:val="28"/>
        </w:rPr>
        <w:t xml:space="preserve">опряжение масляных карманов с верхней и нижней зонами трения подшипников </w:t>
      </w:r>
      <w:r w:rsidR="00647DD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E3B45">
        <w:rPr>
          <w:rFonts w:ascii="Times New Roman" w:hAnsi="Times New Roman" w:cs="Times New Roman"/>
          <w:sz w:val="28"/>
          <w:szCs w:val="28"/>
        </w:rPr>
        <w:t>осуществлять через промеж</w:t>
      </w:r>
      <w:r>
        <w:rPr>
          <w:rFonts w:ascii="Times New Roman" w:hAnsi="Times New Roman" w:cs="Times New Roman"/>
          <w:sz w:val="28"/>
          <w:szCs w:val="28"/>
        </w:rPr>
        <w:t>уточные касательные плоскости</w:t>
      </w:r>
      <w:r w:rsidR="00700212">
        <w:rPr>
          <w:rFonts w:ascii="Times New Roman" w:hAnsi="Times New Roman" w:cs="Times New Roman"/>
          <w:sz w:val="28"/>
          <w:szCs w:val="28"/>
        </w:rPr>
        <w:t>;</w:t>
      </w:r>
      <w:r w:rsidR="002E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45" w:rsidRDefault="000E2D84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3B45">
        <w:rPr>
          <w:rFonts w:ascii="Times New Roman" w:hAnsi="Times New Roman" w:cs="Times New Roman"/>
          <w:sz w:val="28"/>
          <w:szCs w:val="28"/>
        </w:rPr>
        <w:t xml:space="preserve"> подшипниках головка шатуна – палец вместо подвода смазки через к</w:t>
      </w:r>
      <w:r w:rsidR="002E3B45">
        <w:rPr>
          <w:rFonts w:ascii="Times New Roman" w:hAnsi="Times New Roman" w:cs="Times New Roman"/>
          <w:sz w:val="28"/>
          <w:szCs w:val="28"/>
        </w:rPr>
        <w:t>а</w:t>
      </w:r>
      <w:r w:rsidR="002E3B45">
        <w:rPr>
          <w:rFonts w:ascii="Times New Roman" w:hAnsi="Times New Roman" w:cs="Times New Roman"/>
          <w:sz w:val="28"/>
          <w:szCs w:val="28"/>
        </w:rPr>
        <w:t>нал в стержне шатуна</w:t>
      </w:r>
      <w:r w:rsidR="00647DDD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2E3B45">
        <w:rPr>
          <w:rFonts w:ascii="Times New Roman" w:hAnsi="Times New Roman" w:cs="Times New Roman"/>
          <w:sz w:val="28"/>
          <w:szCs w:val="28"/>
        </w:rPr>
        <w:t xml:space="preserve"> применять подвод смазки через дрена</w:t>
      </w:r>
      <w:r w:rsidR="002E3B45">
        <w:rPr>
          <w:rFonts w:ascii="Times New Roman" w:hAnsi="Times New Roman" w:cs="Times New Roman"/>
          <w:sz w:val="28"/>
          <w:szCs w:val="28"/>
        </w:rPr>
        <w:t>ж</w:t>
      </w:r>
      <w:r w:rsidR="002E3B45">
        <w:rPr>
          <w:rFonts w:ascii="Times New Roman" w:hAnsi="Times New Roman" w:cs="Times New Roman"/>
          <w:sz w:val="28"/>
          <w:szCs w:val="28"/>
        </w:rPr>
        <w:t xml:space="preserve">ные отверстия в его головке </w:t>
      </w:r>
      <w:r w:rsidR="00F4073F">
        <w:rPr>
          <w:rFonts w:ascii="Times New Roman" w:hAnsi="Times New Roman" w:cs="Times New Roman"/>
          <w:sz w:val="28"/>
          <w:szCs w:val="28"/>
        </w:rPr>
        <w:t>[11</w:t>
      </w:r>
      <w:r>
        <w:rPr>
          <w:rFonts w:ascii="Times New Roman" w:hAnsi="Times New Roman" w:cs="Times New Roman"/>
          <w:sz w:val="28"/>
          <w:szCs w:val="28"/>
        </w:rPr>
        <w:t>];</w:t>
      </w:r>
      <w:r w:rsidR="002E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45" w:rsidRDefault="000E2D84" w:rsidP="002E3B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2E3B45">
        <w:rPr>
          <w:rFonts w:ascii="Times New Roman" w:hAnsi="Times New Roman" w:cs="Times New Roman"/>
          <w:sz w:val="28"/>
          <w:szCs w:val="28"/>
        </w:rPr>
        <w:t xml:space="preserve"> подшипнике бобышка поршня – палец вместо </w:t>
      </w:r>
      <w:r w:rsidR="00700212">
        <w:rPr>
          <w:rFonts w:ascii="Times New Roman" w:hAnsi="Times New Roman" w:cs="Times New Roman"/>
          <w:sz w:val="28"/>
          <w:szCs w:val="28"/>
        </w:rPr>
        <w:t xml:space="preserve">монтажного натяга </w:t>
      </w:r>
      <w:r w:rsidR="00647DDD">
        <w:rPr>
          <w:rFonts w:ascii="Times New Roman" w:hAnsi="Times New Roman" w:cs="Times New Roman"/>
          <w:sz w:val="28"/>
          <w:szCs w:val="28"/>
        </w:rPr>
        <w:t>р</w:t>
      </w:r>
      <w:r w:rsidR="00647DDD">
        <w:rPr>
          <w:rFonts w:ascii="Times New Roman" w:hAnsi="Times New Roman" w:cs="Times New Roman"/>
          <w:sz w:val="28"/>
          <w:szCs w:val="28"/>
        </w:rPr>
        <w:t>е</w:t>
      </w:r>
      <w:r w:rsidR="00647DDD">
        <w:rPr>
          <w:rFonts w:ascii="Times New Roman" w:hAnsi="Times New Roman" w:cs="Times New Roman"/>
          <w:sz w:val="28"/>
          <w:szCs w:val="28"/>
        </w:rPr>
        <w:t>комендуется</w:t>
      </w:r>
      <w:r w:rsidR="002E3B45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700212">
        <w:rPr>
          <w:rFonts w:ascii="Times New Roman" w:hAnsi="Times New Roman" w:cs="Times New Roman"/>
          <w:sz w:val="28"/>
          <w:szCs w:val="28"/>
        </w:rPr>
        <w:t xml:space="preserve">монтажный </w:t>
      </w:r>
      <w:r w:rsidR="002E3B45">
        <w:rPr>
          <w:rFonts w:ascii="Times New Roman" w:hAnsi="Times New Roman" w:cs="Times New Roman"/>
          <w:sz w:val="28"/>
          <w:szCs w:val="28"/>
        </w:rPr>
        <w:t>зазор.</w:t>
      </w:r>
    </w:p>
    <w:p w:rsidR="002E3B45" w:rsidRPr="00386E33" w:rsidRDefault="002E3B45" w:rsidP="002E3B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33">
        <w:rPr>
          <w:rFonts w:ascii="Times New Roman" w:hAnsi="Times New Roman" w:cs="Times New Roman"/>
          <w:b/>
          <w:sz w:val="28"/>
          <w:szCs w:val="28"/>
        </w:rPr>
        <w:t>СПИСОК РАБОТ, ОПУБЛИКОВАННЫХ ПО ТЕМЕ ДИССЕРТАЦИИ</w:t>
      </w:r>
    </w:p>
    <w:p w:rsidR="002E3B45" w:rsidRDefault="002E3B45" w:rsidP="008326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DF0">
        <w:rPr>
          <w:rFonts w:ascii="Times New Roman" w:hAnsi="Times New Roman" w:cs="Times New Roman"/>
          <w:i/>
          <w:sz w:val="28"/>
          <w:szCs w:val="28"/>
        </w:rPr>
        <w:t>В изданиях, рекомендованных ВАК РФ</w:t>
      </w:r>
    </w:p>
    <w:p w:rsidR="00CA4D87" w:rsidRPr="00CA4D87" w:rsidRDefault="00DB2EC1" w:rsidP="002E3B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Суркин, В.</w:t>
      </w:r>
      <w:r w:rsidR="00CA4D87">
        <w:rPr>
          <w:rFonts w:ascii="Times New Roman" w:hAnsi="Times New Roman" w:cs="Times New Roman"/>
          <w:sz w:val="28"/>
          <w:szCs w:val="28"/>
        </w:rPr>
        <w:t>И. Условия работы подшипников поршневого пальца трак-</w:t>
      </w:r>
    </w:p>
    <w:p w:rsidR="002E3B45" w:rsidRDefault="00623157" w:rsidP="00CA4D87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торного</w:t>
      </w:r>
      <w:r w:rsidR="00DB2EC1">
        <w:rPr>
          <w:rFonts w:ascii="Times New Roman" w:hAnsi="Times New Roman" w:cs="Times New Roman"/>
          <w:sz w:val="28"/>
          <w:szCs w:val="28"/>
        </w:rPr>
        <w:t xml:space="preserve"> дизеля / В.</w:t>
      </w:r>
      <w:r w:rsidR="002E3B45">
        <w:rPr>
          <w:rFonts w:ascii="Times New Roman" w:hAnsi="Times New Roman" w:cs="Times New Roman"/>
          <w:sz w:val="28"/>
          <w:szCs w:val="28"/>
        </w:rPr>
        <w:t xml:space="preserve">И. Суркин, </w:t>
      </w:r>
      <w:r w:rsidR="00DB2EC1">
        <w:rPr>
          <w:rFonts w:ascii="Times New Roman" w:hAnsi="Times New Roman" w:cs="Times New Roman"/>
          <w:b/>
          <w:sz w:val="28"/>
          <w:szCs w:val="28"/>
        </w:rPr>
        <w:t>Х.</w:t>
      </w:r>
      <w:r w:rsidR="002E3B45" w:rsidRPr="000A634A">
        <w:rPr>
          <w:rFonts w:ascii="Times New Roman" w:hAnsi="Times New Roman" w:cs="Times New Roman"/>
          <w:b/>
          <w:sz w:val="28"/>
          <w:szCs w:val="28"/>
        </w:rPr>
        <w:t>М. Ниязов</w:t>
      </w:r>
      <w:r w:rsidR="002E3B45">
        <w:rPr>
          <w:rFonts w:ascii="Times New Roman" w:hAnsi="Times New Roman" w:cs="Times New Roman"/>
          <w:sz w:val="28"/>
          <w:szCs w:val="28"/>
        </w:rPr>
        <w:t xml:space="preserve"> // Двигателестроение. – 1989. – №12. </w:t>
      </w:r>
    </w:p>
    <w:p w:rsidR="008916DD" w:rsidRDefault="00B267B8" w:rsidP="008916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Суркин, В.</w:t>
      </w:r>
      <w:r w:rsidR="008916DD">
        <w:rPr>
          <w:rFonts w:ascii="Times New Roman" w:hAnsi="Times New Roman" w:cs="Times New Roman"/>
          <w:sz w:val="28"/>
          <w:szCs w:val="28"/>
        </w:rPr>
        <w:t>И. Расчет раб</w:t>
      </w:r>
      <w:r w:rsidR="00986496">
        <w:rPr>
          <w:rFonts w:ascii="Times New Roman" w:hAnsi="Times New Roman" w:cs="Times New Roman"/>
          <w:sz w:val="28"/>
          <w:szCs w:val="28"/>
        </w:rPr>
        <w:t>отоспособности трибосопряжения «</w:t>
      </w:r>
      <w:r w:rsidR="008916DD">
        <w:rPr>
          <w:rFonts w:ascii="Times New Roman" w:hAnsi="Times New Roman" w:cs="Times New Roman"/>
          <w:sz w:val="28"/>
          <w:szCs w:val="28"/>
        </w:rPr>
        <w:t xml:space="preserve">поршневой палец – верхняя головка </w:t>
      </w:r>
      <w:r w:rsidR="00986496">
        <w:rPr>
          <w:rFonts w:ascii="Times New Roman" w:hAnsi="Times New Roman" w:cs="Times New Roman"/>
          <w:sz w:val="28"/>
          <w:szCs w:val="28"/>
        </w:rPr>
        <w:t>шатуна»</w:t>
      </w:r>
      <w:r>
        <w:rPr>
          <w:rFonts w:ascii="Times New Roman" w:hAnsi="Times New Roman" w:cs="Times New Roman"/>
          <w:sz w:val="28"/>
          <w:szCs w:val="28"/>
        </w:rPr>
        <w:t xml:space="preserve"> тракторного дизеля / В.</w:t>
      </w:r>
      <w:r w:rsidR="008916DD">
        <w:rPr>
          <w:rFonts w:ascii="Times New Roman" w:hAnsi="Times New Roman" w:cs="Times New Roman"/>
          <w:sz w:val="28"/>
          <w:szCs w:val="28"/>
        </w:rPr>
        <w:t xml:space="preserve">И. Суркин,      </w:t>
      </w:r>
      <w:r w:rsidR="001337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8916DD">
        <w:rPr>
          <w:rFonts w:ascii="Times New Roman" w:hAnsi="Times New Roman" w:cs="Times New Roman"/>
          <w:sz w:val="28"/>
          <w:szCs w:val="28"/>
        </w:rPr>
        <w:t xml:space="preserve">А. Задорожная, 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r w:rsidR="008916DD" w:rsidRPr="000A634A">
        <w:rPr>
          <w:rFonts w:ascii="Times New Roman" w:hAnsi="Times New Roman" w:cs="Times New Roman"/>
          <w:b/>
          <w:sz w:val="28"/>
          <w:szCs w:val="28"/>
        </w:rPr>
        <w:t>М. Ниязов</w:t>
      </w:r>
      <w:r w:rsidR="00BD1BA0">
        <w:rPr>
          <w:rFonts w:ascii="Times New Roman" w:hAnsi="Times New Roman" w:cs="Times New Roman"/>
          <w:sz w:val="28"/>
          <w:szCs w:val="28"/>
        </w:rPr>
        <w:t xml:space="preserve"> // Вестник ЮурГУ. С</w:t>
      </w:r>
      <w:r w:rsidR="008916DD">
        <w:rPr>
          <w:rFonts w:ascii="Times New Roman" w:hAnsi="Times New Roman" w:cs="Times New Roman"/>
          <w:sz w:val="28"/>
          <w:szCs w:val="28"/>
        </w:rPr>
        <w:t>ерия «Машиностроение». – 2012. – Выпуск 19, №12 (271). – С. 97–102.</w:t>
      </w:r>
    </w:p>
    <w:p w:rsidR="00F4073F" w:rsidRPr="007D625B" w:rsidRDefault="008916DD" w:rsidP="007D6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B45">
        <w:rPr>
          <w:rFonts w:ascii="Times New Roman" w:hAnsi="Times New Roman" w:cs="Times New Roman"/>
          <w:sz w:val="28"/>
          <w:szCs w:val="28"/>
        </w:rPr>
        <w:t xml:space="preserve">. </w:t>
      </w:r>
      <w:r w:rsidR="00856FB8">
        <w:rPr>
          <w:rFonts w:ascii="Times New Roman" w:hAnsi="Times New Roman" w:cs="Times New Roman"/>
          <w:sz w:val="28"/>
          <w:szCs w:val="28"/>
        </w:rPr>
        <w:t>Суркин, В.</w:t>
      </w:r>
      <w:r w:rsidR="002E3B45">
        <w:rPr>
          <w:rFonts w:ascii="Times New Roman" w:hAnsi="Times New Roman" w:cs="Times New Roman"/>
          <w:sz w:val="28"/>
          <w:szCs w:val="28"/>
        </w:rPr>
        <w:t>И. Влияние режимов работы дизеля на параметры смазочного слоя под</w:t>
      </w:r>
      <w:r w:rsidR="00856FB8">
        <w:rPr>
          <w:rFonts w:ascii="Times New Roman" w:hAnsi="Times New Roman" w:cs="Times New Roman"/>
          <w:sz w:val="28"/>
          <w:szCs w:val="28"/>
        </w:rPr>
        <w:t>шипников поршневого пальца / В.</w:t>
      </w:r>
      <w:r w:rsidR="002E3B45">
        <w:rPr>
          <w:rFonts w:ascii="Times New Roman" w:hAnsi="Times New Roman" w:cs="Times New Roman"/>
          <w:sz w:val="28"/>
          <w:szCs w:val="28"/>
        </w:rPr>
        <w:t xml:space="preserve">И. Суркин, </w:t>
      </w:r>
      <w:r w:rsidR="002E3B45" w:rsidRPr="000A634A">
        <w:rPr>
          <w:rFonts w:ascii="Times New Roman" w:hAnsi="Times New Roman" w:cs="Times New Roman"/>
          <w:b/>
          <w:sz w:val="28"/>
          <w:szCs w:val="28"/>
        </w:rPr>
        <w:t>Х.М. Ниязов</w:t>
      </w:r>
      <w:r w:rsidR="002E3B45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3C3079">
        <w:rPr>
          <w:rFonts w:ascii="Times New Roman" w:hAnsi="Times New Roman" w:cs="Times New Roman"/>
          <w:sz w:val="28"/>
          <w:szCs w:val="28"/>
        </w:rPr>
        <w:t xml:space="preserve">  </w:t>
      </w:r>
      <w:r w:rsidR="00943707">
        <w:rPr>
          <w:rFonts w:ascii="Times New Roman" w:hAnsi="Times New Roman" w:cs="Times New Roman"/>
          <w:sz w:val="28"/>
          <w:szCs w:val="28"/>
        </w:rPr>
        <w:t xml:space="preserve"> </w:t>
      </w:r>
      <w:r w:rsidR="00856FB8">
        <w:rPr>
          <w:rFonts w:ascii="Times New Roman" w:hAnsi="Times New Roman" w:cs="Times New Roman"/>
          <w:sz w:val="28"/>
          <w:szCs w:val="28"/>
        </w:rPr>
        <w:t xml:space="preserve"> Е.</w:t>
      </w:r>
      <w:r w:rsidR="00BD1BA0">
        <w:rPr>
          <w:rFonts w:ascii="Times New Roman" w:hAnsi="Times New Roman" w:cs="Times New Roman"/>
          <w:sz w:val="28"/>
          <w:szCs w:val="28"/>
        </w:rPr>
        <w:t>А. Задорожная // Вестник ЮурГУ. С</w:t>
      </w:r>
      <w:r w:rsidR="003C3079">
        <w:rPr>
          <w:rFonts w:ascii="Times New Roman" w:hAnsi="Times New Roman" w:cs="Times New Roman"/>
          <w:sz w:val="28"/>
          <w:szCs w:val="28"/>
        </w:rPr>
        <w:t>ерия «Машиностроение». – 2012. – В</w:t>
      </w:r>
      <w:r w:rsidR="003C3079">
        <w:rPr>
          <w:rFonts w:ascii="Times New Roman" w:hAnsi="Times New Roman" w:cs="Times New Roman"/>
          <w:sz w:val="28"/>
          <w:szCs w:val="28"/>
        </w:rPr>
        <w:t>ы</w:t>
      </w:r>
      <w:r w:rsidR="003C3079">
        <w:rPr>
          <w:rFonts w:ascii="Times New Roman" w:hAnsi="Times New Roman" w:cs="Times New Roman"/>
          <w:sz w:val="28"/>
          <w:szCs w:val="28"/>
        </w:rPr>
        <w:t xml:space="preserve">пуск 19, №12 (271). – С. 223–229. </w:t>
      </w:r>
    </w:p>
    <w:p w:rsidR="003C3079" w:rsidRPr="00AC6DF0" w:rsidRDefault="003C3079" w:rsidP="008326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DF0">
        <w:rPr>
          <w:rFonts w:ascii="Times New Roman" w:hAnsi="Times New Roman" w:cs="Times New Roman"/>
          <w:i/>
          <w:sz w:val="28"/>
          <w:szCs w:val="28"/>
        </w:rPr>
        <w:lastRenderedPageBreak/>
        <w:t>Другие публикации</w:t>
      </w:r>
    </w:p>
    <w:p w:rsidR="003C3079" w:rsidRDefault="00A75272" w:rsidP="003C30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079">
        <w:rPr>
          <w:rFonts w:ascii="Times New Roman" w:hAnsi="Times New Roman" w:cs="Times New Roman"/>
          <w:sz w:val="28"/>
          <w:szCs w:val="28"/>
        </w:rPr>
        <w:t xml:space="preserve">. </w:t>
      </w:r>
      <w:r w:rsidR="00856FB8">
        <w:rPr>
          <w:rFonts w:ascii="Times New Roman" w:hAnsi="Times New Roman" w:cs="Times New Roman"/>
          <w:b/>
          <w:sz w:val="28"/>
          <w:szCs w:val="28"/>
        </w:rPr>
        <w:t>Ниязов, Х.</w:t>
      </w:r>
      <w:r w:rsidR="003C3079" w:rsidRPr="000A634A">
        <w:rPr>
          <w:rFonts w:ascii="Times New Roman" w:hAnsi="Times New Roman" w:cs="Times New Roman"/>
          <w:b/>
          <w:sz w:val="28"/>
          <w:szCs w:val="28"/>
        </w:rPr>
        <w:t>М.</w:t>
      </w:r>
      <w:r w:rsidR="003C3079">
        <w:rPr>
          <w:rFonts w:ascii="Times New Roman" w:hAnsi="Times New Roman" w:cs="Times New Roman"/>
          <w:sz w:val="28"/>
          <w:szCs w:val="28"/>
        </w:rPr>
        <w:t xml:space="preserve"> Особенности изнашивания подшипников поршневого пальца в условиях эксплуатации двигателей / </w:t>
      </w:r>
      <w:r w:rsidR="00856FB8">
        <w:rPr>
          <w:rFonts w:ascii="Times New Roman" w:hAnsi="Times New Roman" w:cs="Times New Roman"/>
          <w:sz w:val="28"/>
          <w:szCs w:val="28"/>
        </w:rPr>
        <w:t>Х.</w:t>
      </w:r>
      <w:r w:rsidR="003C3079" w:rsidRPr="000A634A">
        <w:rPr>
          <w:rFonts w:ascii="Times New Roman" w:hAnsi="Times New Roman" w:cs="Times New Roman"/>
          <w:sz w:val="28"/>
          <w:szCs w:val="28"/>
        </w:rPr>
        <w:t>М. Ниязов</w:t>
      </w:r>
      <w:r w:rsidR="003C3079">
        <w:rPr>
          <w:rFonts w:ascii="Times New Roman" w:hAnsi="Times New Roman" w:cs="Times New Roman"/>
          <w:sz w:val="28"/>
          <w:szCs w:val="28"/>
        </w:rPr>
        <w:t xml:space="preserve"> // Тр. ЧИМЭСХ, сборник «Повышение степени использования установленной мощности двиг</w:t>
      </w:r>
      <w:r w:rsidR="003C3079">
        <w:rPr>
          <w:rFonts w:ascii="Times New Roman" w:hAnsi="Times New Roman" w:cs="Times New Roman"/>
          <w:sz w:val="28"/>
          <w:szCs w:val="28"/>
        </w:rPr>
        <w:t>а</w:t>
      </w:r>
      <w:r w:rsidR="003C3079">
        <w:rPr>
          <w:rFonts w:ascii="Times New Roman" w:hAnsi="Times New Roman" w:cs="Times New Roman"/>
          <w:sz w:val="28"/>
          <w:szCs w:val="28"/>
        </w:rPr>
        <w:t>телей сельскохозяйственных тракторов». – 1983. – С. 39–43.</w:t>
      </w:r>
    </w:p>
    <w:p w:rsidR="003C3079" w:rsidRDefault="00A75272" w:rsidP="003C3079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079">
        <w:rPr>
          <w:rFonts w:ascii="Times New Roman" w:hAnsi="Times New Roman" w:cs="Times New Roman"/>
          <w:sz w:val="28"/>
          <w:szCs w:val="28"/>
        </w:rPr>
        <w:t xml:space="preserve">. </w:t>
      </w:r>
      <w:r w:rsidR="00856FB8">
        <w:rPr>
          <w:rFonts w:ascii="Times New Roman" w:hAnsi="Times New Roman" w:cs="Times New Roman"/>
          <w:b/>
          <w:sz w:val="28"/>
          <w:szCs w:val="28"/>
        </w:rPr>
        <w:t>Ниязов, Х.</w:t>
      </w:r>
      <w:r w:rsidR="003C3079" w:rsidRPr="000A634A">
        <w:rPr>
          <w:rFonts w:ascii="Times New Roman" w:hAnsi="Times New Roman" w:cs="Times New Roman"/>
          <w:b/>
          <w:sz w:val="28"/>
          <w:szCs w:val="28"/>
        </w:rPr>
        <w:t>М.</w:t>
      </w:r>
      <w:r w:rsidR="003C3079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gramStart"/>
      <w:r w:rsidR="003C3079">
        <w:rPr>
          <w:rFonts w:ascii="Times New Roman" w:hAnsi="Times New Roman" w:cs="Times New Roman"/>
          <w:sz w:val="28"/>
          <w:szCs w:val="28"/>
        </w:rPr>
        <w:t>исследования термогидродинамических пар</w:t>
      </w:r>
      <w:r w:rsidR="003C3079">
        <w:rPr>
          <w:rFonts w:ascii="Times New Roman" w:hAnsi="Times New Roman" w:cs="Times New Roman"/>
          <w:sz w:val="28"/>
          <w:szCs w:val="28"/>
        </w:rPr>
        <w:t>а</w:t>
      </w:r>
      <w:r w:rsidR="003C3079">
        <w:rPr>
          <w:rFonts w:ascii="Times New Roman" w:hAnsi="Times New Roman" w:cs="Times New Roman"/>
          <w:sz w:val="28"/>
          <w:szCs w:val="28"/>
        </w:rPr>
        <w:t>метров подшипников поршневого</w:t>
      </w:r>
      <w:r w:rsidR="00856FB8">
        <w:rPr>
          <w:rFonts w:ascii="Times New Roman" w:hAnsi="Times New Roman" w:cs="Times New Roman"/>
          <w:sz w:val="28"/>
          <w:szCs w:val="28"/>
        </w:rPr>
        <w:t xml:space="preserve"> пальца тракторного дизеля</w:t>
      </w:r>
      <w:proofErr w:type="gramEnd"/>
      <w:r w:rsidR="00856FB8">
        <w:rPr>
          <w:rFonts w:ascii="Times New Roman" w:hAnsi="Times New Roman" w:cs="Times New Roman"/>
          <w:sz w:val="28"/>
          <w:szCs w:val="28"/>
        </w:rPr>
        <w:t xml:space="preserve"> / Х.</w:t>
      </w:r>
      <w:r w:rsidR="003C3079">
        <w:rPr>
          <w:rFonts w:ascii="Times New Roman" w:hAnsi="Times New Roman" w:cs="Times New Roman"/>
          <w:sz w:val="28"/>
          <w:szCs w:val="28"/>
        </w:rPr>
        <w:t>М. Ниязов // Тр. ЧИМЭСХ, сборник «Повышение технико-экономических показателей сел</w:t>
      </w:r>
      <w:r w:rsidR="003C3079">
        <w:rPr>
          <w:rFonts w:ascii="Times New Roman" w:hAnsi="Times New Roman" w:cs="Times New Roman"/>
          <w:sz w:val="28"/>
          <w:szCs w:val="28"/>
        </w:rPr>
        <w:t>ь</w:t>
      </w:r>
      <w:r w:rsidR="003C3079">
        <w:rPr>
          <w:rFonts w:ascii="Times New Roman" w:hAnsi="Times New Roman" w:cs="Times New Roman"/>
          <w:sz w:val="28"/>
          <w:szCs w:val="28"/>
        </w:rPr>
        <w:t>скохозяйствен</w:t>
      </w:r>
      <w:r w:rsidR="00E14083">
        <w:rPr>
          <w:rFonts w:ascii="Times New Roman" w:hAnsi="Times New Roman" w:cs="Times New Roman"/>
          <w:sz w:val="28"/>
          <w:szCs w:val="28"/>
        </w:rPr>
        <w:t>ных тракторов». – 1985. – С. 69–</w:t>
      </w:r>
      <w:r w:rsidR="003C3079">
        <w:rPr>
          <w:rFonts w:ascii="Times New Roman" w:hAnsi="Times New Roman" w:cs="Times New Roman"/>
          <w:sz w:val="28"/>
          <w:szCs w:val="28"/>
        </w:rPr>
        <w:t xml:space="preserve">72. 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C3079" w:rsidRDefault="00A75272" w:rsidP="003C30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C3079">
        <w:rPr>
          <w:rFonts w:ascii="Times New Roman" w:hAnsi="Times New Roman" w:cs="Times New Roman"/>
          <w:sz w:val="28"/>
          <w:szCs w:val="28"/>
        </w:rPr>
        <w:t xml:space="preserve"> </w:t>
      </w:r>
      <w:r w:rsidR="003C3079" w:rsidRPr="00A35C2A">
        <w:rPr>
          <w:rFonts w:ascii="Times New Roman" w:hAnsi="Times New Roman" w:cs="Times New Roman"/>
          <w:sz w:val="28"/>
          <w:szCs w:val="28"/>
        </w:rPr>
        <w:t>Исследование влияния форсированных режимов работы двигателя 8ДВТ – 330  на условия работы подшипников поршневого пальца</w:t>
      </w:r>
      <w:r w:rsidR="003C3079">
        <w:rPr>
          <w:rFonts w:ascii="Times New Roman" w:hAnsi="Times New Roman" w:cs="Times New Roman"/>
          <w:sz w:val="28"/>
          <w:szCs w:val="28"/>
        </w:rPr>
        <w:t xml:space="preserve">: </w:t>
      </w:r>
      <w:r w:rsidR="003C3079" w:rsidRPr="00A35C2A">
        <w:rPr>
          <w:rFonts w:ascii="Times New Roman" w:hAnsi="Times New Roman" w:cs="Times New Roman"/>
          <w:sz w:val="28"/>
          <w:szCs w:val="28"/>
        </w:rPr>
        <w:t>от</w:t>
      </w:r>
      <w:r w:rsidR="003C3079">
        <w:rPr>
          <w:rFonts w:ascii="Times New Roman" w:hAnsi="Times New Roman" w:cs="Times New Roman"/>
          <w:sz w:val="28"/>
          <w:szCs w:val="28"/>
        </w:rPr>
        <w:t xml:space="preserve">чёт о НИР /  </w:t>
      </w:r>
      <w:r w:rsidR="003C3079" w:rsidRPr="00A35C2A">
        <w:rPr>
          <w:rFonts w:ascii="Times New Roman" w:hAnsi="Times New Roman" w:cs="Times New Roman"/>
          <w:sz w:val="28"/>
          <w:szCs w:val="28"/>
        </w:rPr>
        <w:t xml:space="preserve"> </w:t>
      </w:r>
      <w:r w:rsidR="003C3079">
        <w:rPr>
          <w:rFonts w:ascii="Times New Roman" w:hAnsi="Times New Roman" w:cs="Times New Roman"/>
          <w:sz w:val="28"/>
          <w:szCs w:val="28"/>
        </w:rPr>
        <w:t xml:space="preserve">В.И. Суркин, </w:t>
      </w:r>
      <w:r w:rsidR="003C3079" w:rsidRPr="000A634A">
        <w:rPr>
          <w:rFonts w:ascii="Times New Roman" w:hAnsi="Times New Roman" w:cs="Times New Roman"/>
          <w:b/>
          <w:sz w:val="28"/>
          <w:szCs w:val="28"/>
        </w:rPr>
        <w:t>Х.М. Ниязов</w:t>
      </w:r>
      <w:r w:rsidR="003C3079">
        <w:rPr>
          <w:rFonts w:ascii="Times New Roman" w:hAnsi="Times New Roman" w:cs="Times New Roman"/>
          <w:sz w:val="28"/>
          <w:szCs w:val="28"/>
        </w:rPr>
        <w:t xml:space="preserve">. – Челябинск: </w:t>
      </w:r>
      <w:r w:rsidR="003C3079" w:rsidRPr="00A35C2A">
        <w:rPr>
          <w:rFonts w:ascii="Times New Roman" w:hAnsi="Times New Roman" w:cs="Times New Roman"/>
          <w:sz w:val="28"/>
          <w:szCs w:val="28"/>
        </w:rPr>
        <w:t>ЧИМЭСХ,</w:t>
      </w:r>
      <w:r w:rsidR="003C3079">
        <w:rPr>
          <w:rFonts w:ascii="Times New Roman" w:hAnsi="Times New Roman" w:cs="Times New Roman"/>
          <w:sz w:val="28"/>
          <w:szCs w:val="28"/>
        </w:rPr>
        <w:t xml:space="preserve"> 1986. – </w:t>
      </w:r>
      <w:r w:rsidR="003C3079" w:rsidRPr="00A35C2A">
        <w:rPr>
          <w:rFonts w:ascii="Times New Roman" w:hAnsi="Times New Roman" w:cs="Times New Roman"/>
          <w:sz w:val="28"/>
          <w:szCs w:val="28"/>
        </w:rPr>
        <w:t xml:space="preserve">№ г.р. </w:t>
      </w:r>
      <w:r w:rsidR="003C3079">
        <w:rPr>
          <w:rFonts w:ascii="Times New Roman" w:hAnsi="Times New Roman" w:cs="Times New Roman"/>
          <w:sz w:val="28"/>
          <w:szCs w:val="28"/>
        </w:rPr>
        <w:t>01860022331, инв. № 02870045041. – 122</w:t>
      </w:r>
      <w:r w:rsidR="00BD1BA0">
        <w:rPr>
          <w:rFonts w:ascii="Times New Roman" w:hAnsi="Times New Roman" w:cs="Times New Roman"/>
          <w:sz w:val="28"/>
          <w:szCs w:val="28"/>
        </w:rPr>
        <w:t xml:space="preserve"> </w:t>
      </w:r>
      <w:r w:rsidR="003C307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C3079" w:rsidRDefault="00A75272" w:rsidP="003C30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3079">
        <w:rPr>
          <w:rFonts w:ascii="Times New Roman" w:hAnsi="Times New Roman" w:cs="Times New Roman"/>
          <w:sz w:val="28"/>
          <w:szCs w:val="28"/>
        </w:rPr>
        <w:t>. Исследование вариантов подачи смазки в подшипник поршневой голо</w:t>
      </w:r>
      <w:r w:rsidR="003C3079">
        <w:rPr>
          <w:rFonts w:ascii="Times New Roman" w:hAnsi="Times New Roman" w:cs="Times New Roman"/>
          <w:sz w:val="28"/>
          <w:szCs w:val="28"/>
        </w:rPr>
        <w:t>в</w:t>
      </w:r>
      <w:r w:rsidR="003C3079">
        <w:rPr>
          <w:rFonts w:ascii="Times New Roman" w:hAnsi="Times New Roman" w:cs="Times New Roman"/>
          <w:sz w:val="28"/>
          <w:szCs w:val="28"/>
        </w:rPr>
        <w:t xml:space="preserve">ки шатуна одноцилиндрового отсека двигателя 8ДВТ-330: отчет о НИР /      В.И. Суркин, </w:t>
      </w:r>
      <w:r w:rsidR="003C3079" w:rsidRPr="000A634A">
        <w:rPr>
          <w:rFonts w:ascii="Times New Roman" w:hAnsi="Times New Roman" w:cs="Times New Roman"/>
          <w:b/>
          <w:sz w:val="28"/>
          <w:szCs w:val="28"/>
        </w:rPr>
        <w:t>Х.М. Ниязов</w:t>
      </w:r>
      <w:r w:rsidR="003C3079">
        <w:rPr>
          <w:rFonts w:ascii="Times New Roman" w:hAnsi="Times New Roman" w:cs="Times New Roman"/>
          <w:sz w:val="28"/>
          <w:szCs w:val="28"/>
        </w:rPr>
        <w:t xml:space="preserve">. – Челябинск: </w:t>
      </w:r>
      <w:r w:rsidR="003C3079" w:rsidRPr="00A35C2A">
        <w:rPr>
          <w:rFonts w:ascii="Times New Roman" w:hAnsi="Times New Roman" w:cs="Times New Roman"/>
          <w:sz w:val="28"/>
          <w:szCs w:val="28"/>
        </w:rPr>
        <w:t>ЧИМЭСХ,</w:t>
      </w:r>
      <w:r w:rsidR="003C3079">
        <w:rPr>
          <w:rFonts w:ascii="Times New Roman" w:hAnsi="Times New Roman" w:cs="Times New Roman"/>
          <w:sz w:val="28"/>
          <w:szCs w:val="28"/>
        </w:rPr>
        <w:t xml:space="preserve"> 1987. – 26 с. </w:t>
      </w:r>
    </w:p>
    <w:p w:rsidR="003C3079" w:rsidRDefault="00A75272" w:rsidP="003C30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079">
        <w:rPr>
          <w:rFonts w:ascii="Times New Roman" w:hAnsi="Times New Roman" w:cs="Times New Roman"/>
          <w:sz w:val="28"/>
          <w:szCs w:val="28"/>
        </w:rPr>
        <w:t>. Исследование влияния способов подвода смазки на условия работы с</w:t>
      </w:r>
      <w:r w:rsidR="003C3079">
        <w:rPr>
          <w:rFonts w:ascii="Times New Roman" w:hAnsi="Times New Roman" w:cs="Times New Roman"/>
          <w:sz w:val="28"/>
          <w:szCs w:val="28"/>
        </w:rPr>
        <w:t>о</w:t>
      </w:r>
      <w:r w:rsidR="003C3079">
        <w:rPr>
          <w:rFonts w:ascii="Times New Roman" w:hAnsi="Times New Roman" w:cs="Times New Roman"/>
          <w:sz w:val="28"/>
          <w:szCs w:val="28"/>
        </w:rPr>
        <w:t xml:space="preserve">пряжения поршневая головка шатуна – палец двигателя ЧВН 15/16 (8ДВТ-330): отчет о НИР / В.И. Суркин, </w:t>
      </w:r>
      <w:r w:rsidR="003C3079" w:rsidRPr="000A634A">
        <w:rPr>
          <w:rFonts w:ascii="Times New Roman" w:hAnsi="Times New Roman" w:cs="Times New Roman"/>
          <w:b/>
          <w:sz w:val="28"/>
          <w:szCs w:val="28"/>
        </w:rPr>
        <w:t>Х.М. Ниязов</w:t>
      </w:r>
      <w:r w:rsidR="003C3079">
        <w:rPr>
          <w:rFonts w:ascii="Times New Roman" w:hAnsi="Times New Roman" w:cs="Times New Roman"/>
          <w:sz w:val="28"/>
          <w:szCs w:val="28"/>
        </w:rPr>
        <w:t xml:space="preserve">. – Челябинск: </w:t>
      </w:r>
      <w:r w:rsidR="003C3079" w:rsidRPr="00A35C2A">
        <w:rPr>
          <w:rFonts w:ascii="Times New Roman" w:hAnsi="Times New Roman" w:cs="Times New Roman"/>
          <w:sz w:val="28"/>
          <w:szCs w:val="28"/>
        </w:rPr>
        <w:t>ЧИМЭСХ,</w:t>
      </w:r>
      <w:r w:rsidR="003C3079">
        <w:rPr>
          <w:rFonts w:ascii="Times New Roman" w:hAnsi="Times New Roman" w:cs="Times New Roman"/>
          <w:sz w:val="28"/>
          <w:szCs w:val="28"/>
        </w:rPr>
        <w:t xml:space="preserve"> 1988. – инв. № 02880076209. – 67</w:t>
      </w:r>
      <w:r w:rsidR="00BD1BA0">
        <w:rPr>
          <w:rFonts w:ascii="Times New Roman" w:hAnsi="Times New Roman" w:cs="Times New Roman"/>
          <w:sz w:val="28"/>
          <w:szCs w:val="28"/>
        </w:rPr>
        <w:t xml:space="preserve"> </w:t>
      </w:r>
      <w:r w:rsidR="003C3079">
        <w:rPr>
          <w:rFonts w:ascii="Times New Roman" w:hAnsi="Times New Roman" w:cs="Times New Roman"/>
          <w:sz w:val="28"/>
          <w:szCs w:val="28"/>
        </w:rPr>
        <w:t>с.</w:t>
      </w:r>
    </w:p>
    <w:p w:rsidR="003C3079" w:rsidRDefault="00A75272" w:rsidP="003C3079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3079">
        <w:rPr>
          <w:rFonts w:ascii="Times New Roman" w:hAnsi="Times New Roman" w:cs="Times New Roman"/>
          <w:sz w:val="28"/>
          <w:szCs w:val="28"/>
        </w:rPr>
        <w:t xml:space="preserve">. </w:t>
      </w:r>
      <w:r w:rsidR="00856FB8">
        <w:rPr>
          <w:rFonts w:ascii="Times New Roman" w:eastAsiaTheme="minorEastAsia" w:hAnsi="Times New Roman" w:cs="Times New Roman"/>
          <w:b/>
          <w:sz w:val="28"/>
          <w:szCs w:val="28"/>
        </w:rPr>
        <w:t>Ниязов, Х.</w:t>
      </w:r>
      <w:r w:rsidR="003C3079" w:rsidRPr="000A634A">
        <w:rPr>
          <w:rFonts w:ascii="Times New Roman" w:eastAsiaTheme="minorEastAsia" w:hAnsi="Times New Roman" w:cs="Times New Roman"/>
          <w:b/>
          <w:sz w:val="28"/>
          <w:szCs w:val="28"/>
        </w:rPr>
        <w:t>М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. Особенности динамического </w:t>
      </w:r>
      <w:proofErr w:type="gramStart"/>
      <w:r w:rsidR="003C3079">
        <w:rPr>
          <w:rFonts w:ascii="Times New Roman" w:eastAsiaTheme="minorEastAsia" w:hAnsi="Times New Roman" w:cs="Times New Roman"/>
          <w:sz w:val="28"/>
          <w:szCs w:val="28"/>
        </w:rPr>
        <w:t>расчета подшипников пор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ш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невого пальца двиг</w:t>
      </w:r>
      <w:r w:rsidR="00856FB8">
        <w:rPr>
          <w:rFonts w:ascii="Times New Roman" w:eastAsiaTheme="minorEastAsia" w:hAnsi="Times New Roman" w:cs="Times New Roman"/>
          <w:sz w:val="28"/>
          <w:szCs w:val="28"/>
        </w:rPr>
        <w:t>ателя внутреннего сгорания</w:t>
      </w:r>
      <w:proofErr w:type="gramEnd"/>
      <w:r w:rsidR="00856FB8">
        <w:rPr>
          <w:rFonts w:ascii="Times New Roman" w:eastAsiaTheme="minorEastAsia" w:hAnsi="Times New Roman" w:cs="Times New Roman"/>
          <w:sz w:val="28"/>
          <w:szCs w:val="28"/>
        </w:rPr>
        <w:t xml:space="preserve"> / Х.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М. Ниязов // Вестник </w:t>
      </w:r>
      <w:r w:rsidR="00FB5134">
        <w:rPr>
          <w:rFonts w:ascii="Times New Roman" w:eastAsiaTheme="minorEastAsia" w:hAnsi="Times New Roman" w:cs="Times New Roman"/>
          <w:sz w:val="28"/>
          <w:szCs w:val="28"/>
        </w:rPr>
        <w:t>ЧГАА. – 2012. – Т</w:t>
      </w:r>
      <w:r w:rsidR="00E14083">
        <w:rPr>
          <w:rFonts w:ascii="Times New Roman" w:eastAsiaTheme="minorEastAsia" w:hAnsi="Times New Roman" w:cs="Times New Roman"/>
          <w:sz w:val="28"/>
          <w:szCs w:val="28"/>
        </w:rPr>
        <w:t>ом 62. – С. 62–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66.</w:t>
      </w:r>
    </w:p>
    <w:p w:rsidR="003C3079" w:rsidRDefault="00A75272" w:rsidP="003C3079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856FB8">
        <w:rPr>
          <w:rFonts w:ascii="Times New Roman" w:eastAsiaTheme="minorEastAsia" w:hAnsi="Times New Roman" w:cs="Times New Roman"/>
          <w:sz w:val="28"/>
          <w:szCs w:val="28"/>
        </w:rPr>
        <w:t>. Суркин, В.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И. Приближенная математическая модель подшипников поршневого пальца двигателя внутреннего сгорания / В. И. Суркин,                   </w:t>
      </w:r>
      <w:r w:rsidR="00856FB8">
        <w:rPr>
          <w:rFonts w:ascii="Times New Roman" w:eastAsiaTheme="minorEastAsia" w:hAnsi="Times New Roman" w:cs="Times New Roman"/>
          <w:b/>
          <w:sz w:val="28"/>
          <w:szCs w:val="28"/>
        </w:rPr>
        <w:t>Х.</w:t>
      </w:r>
      <w:r w:rsidR="003C3079" w:rsidRPr="000A634A">
        <w:rPr>
          <w:rFonts w:ascii="Times New Roman" w:eastAsiaTheme="minorEastAsia" w:hAnsi="Times New Roman" w:cs="Times New Roman"/>
          <w:b/>
          <w:sz w:val="28"/>
          <w:szCs w:val="28"/>
        </w:rPr>
        <w:t>М. Ниязов</w:t>
      </w:r>
      <w:r w:rsidR="00BD1BA0">
        <w:rPr>
          <w:rFonts w:ascii="Times New Roman" w:eastAsiaTheme="minorEastAsia" w:hAnsi="Times New Roman" w:cs="Times New Roman"/>
          <w:sz w:val="28"/>
          <w:szCs w:val="28"/>
        </w:rPr>
        <w:t xml:space="preserve"> // Вестник ЧГАА. – 2012 – Т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ом 62. – С. 75–78.</w:t>
      </w:r>
    </w:p>
    <w:p w:rsidR="00716D70" w:rsidRPr="00716D70" w:rsidRDefault="00A75272" w:rsidP="00CA4D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. Патент на полезную модель №119049. Российская Федерация. По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шипни</w:t>
      </w:r>
      <w:r w:rsidR="00856FB8">
        <w:rPr>
          <w:rFonts w:ascii="Times New Roman" w:eastAsiaTheme="minorEastAsia" w:hAnsi="Times New Roman" w:cs="Times New Roman"/>
          <w:sz w:val="28"/>
          <w:szCs w:val="28"/>
        </w:rPr>
        <w:t>к поршневой головки шатуна / В.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И. Суркин, </w:t>
      </w:r>
      <w:r w:rsidR="00856FB8">
        <w:rPr>
          <w:rFonts w:ascii="Times New Roman" w:eastAsiaTheme="minorEastAsia" w:hAnsi="Times New Roman" w:cs="Times New Roman"/>
          <w:b/>
          <w:sz w:val="28"/>
          <w:szCs w:val="28"/>
        </w:rPr>
        <w:t>Х.</w:t>
      </w:r>
      <w:r w:rsidR="003C3079" w:rsidRPr="000A634A">
        <w:rPr>
          <w:rFonts w:ascii="Times New Roman" w:eastAsiaTheme="minorEastAsia" w:hAnsi="Times New Roman" w:cs="Times New Roman"/>
          <w:b/>
          <w:sz w:val="28"/>
          <w:szCs w:val="28"/>
        </w:rPr>
        <w:t>М. Ниязов</w:t>
      </w:r>
      <w:r w:rsidR="00856FB8">
        <w:rPr>
          <w:rFonts w:ascii="Times New Roman" w:eastAsiaTheme="minorEastAsia" w:hAnsi="Times New Roman" w:cs="Times New Roman"/>
          <w:sz w:val="28"/>
          <w:szCs w:val="28"/>
        </w:rPr>
        <w:t>, Е.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А. Зад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 xml:space="preserve">рожная. – Заявка 2012115882/11 от 19.04.2012. – Опубликовано 10.08.2012, </w:t>
      </w:r>
      <w:r w:rsidR="008E28C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C3079">
        <w:rPr>
          <w:rFonts w:ascii="Times New Roman" w:eastAsiaTheme="minorEastAsia" w:hAnsi="Times New Roman" w:cs="Times New Roman"/>
          <w:sz w:val="28"/>
          <w:szCs w:val="28"/>
        </w:rPr>
        <w:t>бюл. № 22.</w:t>
      </w:r>
    </w:p>
    <w:sectPr w:rsidR="00716D70" w:rsidRPr="00716D70" w:rsidSect="00F713D9">
      <w:footerReference w:type="default" r:id="rId15"/>
      <w:footerReference w:type="first" r:id="rId16"/>
      <w:pgSz w:w="11906" w:h="16838" w:code="9"/>
      <w:pgMar w:top="1531" w:right="1134" w:bottom="1531" w:left="1134" w:header="709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7D" w:rsidRDefault="00B5197D" w:rsidP="003D72F4">
      <w:pPr>
        <w:spacing w:after="0" w:line="240" w:lineRule="auto"/>
      </w:pPr>
      <w:r>
        <w:separator/>
      </w:r>
    </w:p>
  </w:endnote>
  <w:endnote w:type="continuationSeparator" w:id="0">
    <w:p w:rsidR="00B5197D" w:rsidRDefault="00B5197D" w:rsidP="003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438"/>
    </w:sdtPr>
    <w:sdtContent>
      <w:p w:rsidR="00B5197D" w:rsidRDefault="00AC2F82">
        <w:pPr>
          <w:pStyle w:val="a5"/>
          <w:jc w:val="center"/>
        </w:pPr>
        <w:fldSimple w:instr=" PAGE   \* MERGEFORMAT ">
          <w:r w:rsidR="007F6CD3">
            <w:rPr>
              <w:noProof/>
            </w:rPr>
            <w:t>9</w:t>
          </w:r>
        </w:fldSimple>
      </w:p>
    </w:sdtContent>
  </w:sdt>
  <w:p w:rsidR="00B5197D" w:rsidRDefault="00B51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7D" w:rsidRDefault="00B5197D">
    <w:pPr>
      <w:pStyle w:val="a5"/>
      <w:jc w:val="center"/>
    </w:pPr>
  </w:p>
  <w:p w:rsidR="00B5197D" w:rsidRDefault="00B51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7D" w:rsidRDefault="00B5197D" w:rsidP="003D72F4">
      <w:pPr>
        <w:spacing w:after="0" w:line="240" w:lineRule="auto"/>
      </w:pPr>
      <w:r>
        <w:separator/>
      </w:r>
    </w:p>
  </w:footnote>
  <w:footnote w:type="continuationSeparator" w:id="0">
    <w:p w:rsidR="00B5197D" w:rsidRDefault="00B5197D" w:rsidP="003D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70"/>
    <w:rsid w:val="00005BDA"/>
    <w:rsid w:val="00010349"/>
    <w:rsid w:val="00010C38"/>
    <w:rsid w:val="00010FE3"/>
    <w:rsid w:val="00012254"/>
    <w:rsid w:val="00013686"/>
    <w:rsid w:val="000141F8"/>
    <w:rsid w:val="000145E1"/>
    <w:rsid w:val="00014D9D"/>
    <w:rsid w:val="000172F4"/>
    <w:rsid w:val="00017E85"/>
    <w:rsid w:val="00020E50"/>
    <w:rsid w:val="00022E1C"/>
    <w:rsid w:val="00023672"/>
    <w:rsid w:val="00023B9A"/>
    <w:rsid w:val="0002662E"/>
    <w:rsid w:val="00026FE0"/>
    <w:rsid w:val="00033FD9"/>
    <w:rsid w:val="00035918"/>
    <w:rsid w:val="00035BE4"/>
    <w:rsid w:val="0003670A"/>
    <w:rsid w:val="00040245"/>
    <w:rsid w:val="00040265"/>
    <w:rsid w:val="0004342E"/>
    <w:rsid w:val="00043766"/>
    <w:rsid w:val="00045170"/>
    <w:rsid w:val="00046198"/>
    <w:rsid w:val="00046D27"/>
    <w:rsid w:val="000478D7"/>
    <w:rsid w:val="00051BB1"/>
    <w:rsid w:val="00052030"/>
    <w:rsid w:val="00052C48"/>
    <w:rsid w:val="00053846"/>
    <w:rsid w:val="00056BA4"/>
    <w:rsid w:val="00056BB0"/>
    <w:rsid w:val="000625A8"/>
    <w:rsid w:val="00062A27"/>
    <w:rsid w:val="00063A0F"/>
    <w:rsid w:val="00063C44"/>
    <w:rsid w:val="00063D90"/>
    <w:rsid w:val="00067886"/>
    <w:rsid w:val="00070995"/>
    <w:rsid w:val="000714D5"/>
    <w:rsid w:val="0007566C"/>
    <w:rsid w:val="00077A79"/>
    <w:rsid w:val="00081E93"/>
    <w:rsid w:val="00084028"/>
    <w:rsid w:val="00087304"/>
    <w:rsid w:val="00087431"/>
    <w:rsid w:val="0009046D"/>
    <w:rsid w:val="000912BE"/>
    <w:rsid w:val="000931DF"/>
    <w:rsid w:val="0009797A"/>
    <w:rsid w:val="000A046F"/>
    <w:rsid w:val="000A11F3"/>
    <w:rsid w:val="000A1C71"/>
    <w:rsid w:val="000A20AC"/>
    <w:rsid w:val="000A3765"/>
    <w:rsid w:val="000A3F32"/>
    <w:rsid w:val="000A4B2E"/>
    <w:rsid w:val="000A634A"/>
    <w:rsid w:val="000B0DF2"/>
    <w:rsid w:val="000B15D7"/>
    <w:rsid w:val="000B2F53"/>
    <w:rsid w:val="000B4CF2"/>
    <w:rsid w:val="000C13F4"/>
    <w:rsid w:val="000C1C98"/>
    <w:rsid w:val="000C3868"/>
    <w:rsid w:val="000C3F07"/>
    <w:rsid w:val="000C5551"/>
    <w:rsid w:val="000C6BAE"/>
    <w:rsid w:val="000D3DCE"/>
    <w:rsid w:val="000D53F3"/>
    <w:rsid w:val="000D594D"/>
    <w:rsid w:val="000E1222"/>
    <w:rsid w:val="000E20A2"/>
    <w:rsid w:val="000E2D84"/>
    <w:rsid w:val="000F1D39"/>
    <w:rsid w:val="000F2FF3"/>
    <w:rsid w:val="000F4C19"/>
    <w:rsid w:val="000F54FC"/>
    <w:rsid w:val="000F5825"/>
    <w:rsid w:val="000F583A"/>
    <w:rsid w:val="000F602D"/>
    <w:rsid w:val="000F6F23"/>
    <w:rsid w:val="000F746E"/>
    <w:rsid w:val="000F7E6F"/>
    <w:rsid w:val="001034B4"/>
    <w:rsid w:val="00105413"/>
    <w:rsid w:val="00106339"/>
    <w:rsid w:val="00106E02"/>
    <w:rsid w:val="001078D2"/>
    <w:rsid w:val="0010792A"/>
    <w:rsid w:val="00110A34"/>
    <w:rsid w:val="001146C7"/>
    <w:rsid w:val="0011507F"/>
    <w:rsid w:val="00115671"/>
    <w:rsid w:val="0012102F"/>
    <w:rsid w:val="001228A2"/>
    <w:rsid w:val="001257FE"/>
    <w:rsid w:val="00125FFC"/>
    <w:rsid w:val="00126B3E"/>
    <w:rsid w:val="00126FB7"/>
    <w:rsid w:val="00127823"/>
    <w:rsid w:val="001307CB"/>
    <w:rsid w:val="00130EAD"/>
    <w:rsid w:val="001320D9"/>
    <w:rsid w:val="00132279"/>
    <w:rsid w:val="00132A02"/>
    <w:rsid w:val="00132B5B"/>
    <w:rsid w:val="001337AE"/>
    <w:rsid w:val="0013405B"/>
    <w:rsid w:val="001343B8"/>
    <w:rsid w:val="00135759"/>
    <w:rsid w:val="001359FF"/>
    <w:rsid w:val="00142033"/>
    <w:rsid w:val="001432C9"/>
    <w:rsid w:val="00144593"/>
    <w:rsid w:val="00144703"/>
    <w:rsid w:val="00145FA0"/>
    <w:rsid w:val="001462B4"/>
    <w:rsid w:val="00151FB2"/>
    <w:rsid w:val="00152E9D"/>
    <w:rsid w:val="00155064"/>
    <w:rsid w:val="00155910"/>
    <w:rsid w:val="0015640B"/>
    <w:rsid w:val="00157996"/>
    <w:rsid w:val="00157EFF"/>
    <w:rsid w:val="00157F5E"/>
    <w:rsid w:val="0016165E"/>
    <w:rsid w:val="0016196A"/>
    <w:rsid w:val="00162EF7"/>
    <w:rsid w:val="00163E8B"/>
    <w:rsid w:val="0016482D"/>
    <w:rsid w:val="001662ED"/>
    <w:rsid w:val="00166AB0"/>
    <w:rsid w:val="00167AF2"/>
    <w:rsid w:val="00172082"/>
    <w:rsid w:val="00172A8C"/>
    <w:rsid w:val="00173A83"/>
    <w:rsid w:val="00174424"/>
    <w:rsid w:val="00175A89"/>
    <w:rsid w:val="00177A5B"/>
    <w:rsid w:val="0018108E"/>
    <w:rsid w:val="00181E53"/>
    <w:rsid w:val="00183EB2"/>
    <w:rsid w:val="00185B47"/>
    <w:rsid w:val="00186E27"/>
    <w:rsid w:val="00187A7D"/>
    <w:rsid w:val="001920DC"/>
    <w:rsid w:val="0019217D"/>
    <w:rsid w:val="00192922"/>
    <w:rsid w:val="00193205"/>
    <w:rsid w:val="0019353D"/>
    <w:rsid w:val="001955EC"/>
    <w:rsid w:val="0019591C"/>
    <w:rsid w:val="00196186"/>
    <w:rsid w:val="00197447"/>
    <w:rsid w:val="001A00E0"/>
    <w:rsid w:val="001A0A12"/>
    <w:rsid w:val="001A24DD"/>
    <w:rsid w:val="001A7D88"/>
    <w:rsid w:val="001B24BB"/>
    <w:rsid w:val="001B4121"/>
    <w:rsid w:val="001B5759"/>
    <w:rsid w:val="001B579A"/>
    <w:rsid w:val="001B6C4D"/>
    <w:rsid w:val="001C256B"/>
    <w:rsid w:val="001C53CC"/>
    <w:rsid w:val="001C6733"/>
    <w:rsid w:val="001D04A0"/>
    <w:rsid w:val="001D1878"/>
    <w:rsid w:val="001D2A7A"/>
    <w:rsid w:val="001D3377"/>
    <w:rsid w:val="001D49C8"/>
    <w:rsid w:val="001D5C16"/>
    <w:rsid w:val="001D6D8D"/>
    <w:rsid w:val="001E18EE"/>
    <w:rsid w:val="001E2A4E"/>
    <w:rsid w:val="001E2DD9"/>
    <w:rsid w:val="001E31DD"/>
    <w:rsid w:val="001E67AB"/>
    <w:rsid w:val="001E7A9F"/>
    <w:rsid w:val="001F4C61"/>
    <w:rsid w:val="001F5E88"/>
    <w:rsid w:val="001F6969"/>
    <w:rsid w:val="001F6AFA"/>
    <w:rsid w:val="001F7B0F"/>
    <w:rsid w:val="002025A6"/>
    <w:rsid w:val="0020260E"/>
    <w:rsid w:val="00202871"/>
    <w:rsid w:val="00202B8B"/>
    <w:rsid w:val="002036CF"/>
    <w:rsid w:val="00204CFD"/>
    <w:rsid w:val="00206463"/>
    <w:rsid w:val="00206E88"/>
    <w:rsid w:val="0021091D"/>
    <w:rsid w:val="002148B0"/>
    <w:rsid w:val="00215C5D"/>
    <w:rsid w:val="00217231"/>
    <w:rsid w:val="002204A0"/>
    <w:rsid w:val="0022064F"/>
    <w:rsid w:val="002250C5"/>
    <w:rsid w:val="00225BA6"/>
    <w:rsid w:val="00227189"/>
    <w:rsid w:val="00231B18"/>
    <w:rsid w:val="00231F1B"/>
    <w:rsid w:val="0023342F"/>
    <w:rsid w:val="00237610"/>
    <w:rsid w:val="0023779F"/>
    <w:rsid w:val="0024199C"/>
    <w:rsid w:val="002431F1"/>
    <w:rsid w:val="002442A3"/>
    <w:rsid w:val="002471F7"/>
    <w:rsid w:val="00250356"/>
    <w:rsid w:val="00252115"/>
    <w:rsid w:val="00252CF1"/>
    <w:rsid w:val="00257085"/>
    <w:rsid w:val="00257188"/>
    <w:rsid w:val="00260974"/>
    <w:rsid w:val="00262B8E"/>
    <w:rsid w:val="00265E8D"/>
    <w:rsid w:val="00270DFC"/>
    <w:rsid w:val="00271834"/>
    <w:rsid w:val="0027183E"/>
    <w:rsid w:val="002731F3"/>
    <w:rsid w:val="00275466"/>
    <w:rsid w:val="00275BED"/>
    <w:rsid w:val="0027682F"/>
    <w:rsid w:val="00276B96"/>
    <w:rsid w:val="00284B5C"/>
    <w:rsid w:val="00285833"/>
    <w:rsid w:val="00287BB6"/>
    <w:rsid w:val="002900EA"/>
    <w:rsid w:val="00290440"/>
    <w:rsid w:val="002910A4"/>
    <w:rsid w:val="00291895"/>
    <w:rsid w:val="002924A1"/>
    <w:rsid w:val="002925A2"/>
    <w:rsid w:val="00294A8F"/>
    <w:rsid w:val="00295286"/>
    <w:rsid w:val="002966C9"/>
    <w:rsid w:val="002A061B"/>
    <w:rsid w:val="002A232E"/>
    <w:rsid w:val="002A3F65"/>
    <w:rsid w:val="002A478F"/>
    <w:rsid w:val="002A54DE"/>
    <w:rsid w:val="002A5AB4"/>
    <w:rsid w:val="002A5C3A"/>
    <w:rsid w:val="002A722F"/>
    <w:rsid w:val="002B1738"/>
    <w:rsid w:val="002B2468"/>
    <w:rsid w:val="002B2D28"/>
    <w:rsid w:val="002B32F4"/>
    <w:rsid w:val="002B3E44"/>
    <w:rsid w:val="002B54A4"/>
    <w:rsid w:val="002B6FBC"/>
    <w:rsid w:val="002C082A"/>
    <w:rsid w:val="002C229F"/>
    <w:rsid w:val="002C4FA6"/>
    <w:rsid w:val="002C5B91"/>
    <w:rsid w:val="002C61AB"/>
    <w:rsid w:val="002D07E0"/>
    <w:rsid w:val="002D2399"/>
    <w:rsid w:val="002D2688"/>
    <w:rsid w:val="002D39A1"/>
    <w:rsid w:val="002D43BA"/>
    <w:rsid w:val="002D43E2"/>
    <w:rsid w:val="002D4609"/>
    <w:rsid w:val="002D5601"/>
    <w:rsid w:val="002D7106"/>
    <w:rsid w:val="002E130A"/>
    <w:rsid w:val="002E1663"/>
    <w:rsid w:val="002E27A3"/>
    <w:rsid w:val="002E3AE3"/>
    <w:rsid w:val="002E3B45"/>
    <w:rsid w:val="002E6A2C"/>
    <w:rsid w:val="002E7696"/>
    <w:rsid w:val="002E7E63"/>
    <w:rsid w:val="002F0F75"/>
    <w:rsid w:val="002F1698"/>
    <w:rsid w:val="002F5882"/>
    <w:rsid w:val="00300AAD"/>
    <w:rsid w:val="0030371B"/>
    <w:rsid w:val="00303ED1"/>
    <w:rsid w:val="00305E00"/>
    <w:rsid w:val="00306ABB"/>
    <w:rsid w:val="00310AB2"/>
    <w:rsid w:val="00314E61"/>
    <w:rsid w:val="00315FB3"/>
    <w:rsid w:val="003161D5"/>
    <w:rsid w:val="00317C41"/>
    <w:rsid w:val="0032056E"/>
    <w:rsid w:val="00324287"/>
    <w:rsid w:val="00324D1A"/>
    <w:rsid w:val="00326CCA"/>
    <w:rsid w:val="00327D87"/>
    <w:rsid w:val="00330FD8"/>
    <w:rsid w:val="003317FF"/>
    <w:rsid w:val="00331A0B"/>
    <w:rsid w:val="0033226D"/>
    <w:rsid w:val="003336A6"/>
    <w:rsid w:val="00336AE3"/>
    <w:rsid w:val="003418D6"/>
    <w:rsid w:val="00341F40"/>
    <w:rsid w:val="003441A5"/>
    <w:rsid w:val="00344BCA"/>
    <w:rsid w:val="00345978"/>
    <w:rsid w:val="003460DF"/>
    <w:rsid w:val="003465C4"/>
    <w:rsid w:val="00347094"/>
    <w:rsid w:val="00347C6D"/>
    <w:rsid w:val="00352B94"/>
    <w:rsid w:val="00355B82"/>
    <w:rsid w:val="003578A7"/>
    <w:rsid w:val="003639CC"/>
    <w:rsid w:val="00364B68"/>
    <w:rsid w:val="003671AC"/>
    <w:rsid w:val="00370783"/>
    <w:rsid w:val="003717FA"/>
    <w:rsid w:val="00371EC2"/>
    <w:rsid w:val="00372EDB"/>
    <w:rsid w:val="00373083"/>
    <w:rsid w:val="003752E5"/>
    <w:rsid w:val="003762F4"/>
    <w:rsid w:val="00376B31"/>
    <w:rsid w:val="00376E06"/>
    <w:rsid w:val="00380C0E"/>
    <w:rsid w:val="0038195A"/>
    <w:rsid w:val="00382C04"/>
    <w:rsid w:val="00382F4C"/>
    <w:rsid w:val="00384804"/>
    <w:rsid w:val="00385E16"/>
    <w:rsid w:val="00386416"/>
    <w:rsid w:val="00386E33"/>
    <w:rsid w:val="00390B93"/>
    <w:rsid w:val="003925F4"/>
    <w:rsid w:val="00393BAF"/>
    <w:rsid w:val="00393E49"/>
    <w:rsid w:val="003A0CE9"/>
    <w:rsid w:val="003A21E5"/>
    <w:rsid w:val="003A2904"/>
    <w:rsid w:val="003A2DC4"/>
    <w:rsid w:val="003A5466"/>
    <w:rsid w:val="003A6F94"/>
    <w:rsid w:val="003B2835"/>
    <w:rsid w:val="003C18BB"/>
    <w:rsid w:val="003C281A"/>
    <w:rsid w:val="003C2CC1"/>
    <w:rsid w:val="003C3079"/>
    <w:rsid w:val="003C67BC"/>
    <w:rsid w:val="003C77EE"/>
    <w:rsid w:val="003D1022"/>
    <w:rsid w:val="003D11B2"/>
    <w:rsid w:val="003D2CB3"/>
    <w:rsid w:val="003D3343"/>
    <w:rsid w:val="003D52B1"/>
    <w:rsid w:val="003D72F4"/>
    <w:rsid w:val="003E2236"/>
    <w:rsid w:val="003E25FB"/>
    <w:rsid w:val="003E2FF7"/>
    <w:rsid w:val="003E3670"/>
    <w:rsid w:val="003E6281"/>
    <w:rsid w:val="003E62E6"/>
    <w:rsid w:val="003E760B"/>
    <w:rsid w:val="003E7FB5"/>
    <w:rsid w:val="003F0427"/>
    <w:rsid w:val="003F2850"/>
    <w:rsid w:val="003F4327"/>
    <w:rsid w:val="003F4A1D"/>
    <w:rsid w:val="003F6E93"/>
    <w:rsid w:val="00400AC0"/>
    <w:rsid w:val="00405049"/>
    <w:rsid w:val="00406D5D"/>
    <w:rsid w:val="0040749F"/>
    <w:rsid w:val="004125C8"/>
    <w:rsid w:val="004133EA"/>
    <w:rsid w:val="00413D13"/>
    <w:rsid w:val="00423254"/>
    <w:rsid w:val="004257E8"/>
    <w:rsid w:val="00433CA6"/>
    <w:rsid w:val="0043470D"/>
    <w:rsid w:val="00435EF9"/>
    <w:rsid w:val="00437F16"/>
    <w:rsid w:val="00443377"/>
    <w:rsid w:val="0044407B"/>
    <w:rsid w:val="00444653"/>
    <w:rsid w:val="00444EC4"/>
    <w:rsid w:val="004454B0"/>
    <w:rsid w:val="00445876"/>
    <w:rsid w:val="0044626F"/>
    <w:rsid w:val="00447586"/>
    <w:rsid w:val="004475B8"/>
    <w:rsid w:val="0044789C"/>
    <w:rsid w:val="004501F1"/>
    <w:rsid w:val="004528FA"/>
    <w:rsid w:val="004548DB"/>
    <w:rsid w:val="00454F40"/>
    <w:rsid w:val="004567CB"/>
    <w:rsid w:val="00456E4B"/>
    <w:rsid w:val="00462567"/>
    <w:rsid w:val="00462B43"/>
    <w:rsid w:val="00463A72"/>
    <w:rsid w:val="00466ACB"/>
    <w:rsid w:val="00467C1C"/>
    <w:rsid w:val="004704B0"/>
    <w:rsid w:val="00470813"/>
    <w:rsid w:val="00470E19"/>
    <w:rsid w:val="0047493F"/>
    <w:rsid w:val="00474D21"/>
    <w:rsid w:val="00476342"/>
    <w:rsid w:val="004765A9"/>
    <w:rsid w:val="00477E2F"/>
    <w:rsid w:val="00477F46"/>
    <w:rsid w:val="004835F3"/>
    <w:rsid w:val="00484301"/>
    <w:rsid w:val="0048685A"/>
    <w:rsid w:val="00486E35"/>
    <w:rsid w:val="00487259"/>
    <w:rsid w:val="004878B4"/>
    <w:rsid w:val="004903D2"/>
    <w:rsid w:val="00490D64"/>
    <w:rsid w:val="00492124"/>
    <w:rsid w:val="00495457"/>
    <w:rsid w:val="00496D06"/>
    <w:rsid w:val="00497C04"/>
    <w:rsid w:val="004A397A"/>
    <w:rsid w:val="004A4D5F"/>
    <w:rsid w:val="004A645B"/>
    <w:rsid w:val="004B0B6D"/>
    <w:rsid w:val="004B0F43"/>
    <w:rsid w:val="004B0FAE"/>
    <w:rsid w:val="004B4189"/>
    <w:rsid w:val="004B6E33"/>
    <w:rsid w:val="004B7CFB"/>
    <w:rsid w:val="004C0095"/>
    <w:rsid w:val="004C0296"/>
    <w:rsid w:val="004C0A78"/>
    <w:rsid w:val="004C1A97"/>
    <w:rsid w:val="004C1D9B"/>
    <w:rsid w:val="004C6267"/>
    <w:rsid w:val="004C692E"/>
    <w:rsid w:val="004D00F1"/>
    <w:rsid w:val="004D1EC0"/>
    <w:rsid w:val="004D3F6C"/>
    <w:rsid w:val="004D4176"/>
    <w:rsid w:val="004D506D"/>
    <w:rsid w:val="004D56EA"/>
    <w:rsid w:val="004D601D"/>
    <w:rsid w:val="004D71AD"/>
    <w:rsid w:val="004E1CFE"/>
    <w:rsid w:val="004E2D86"/>
    <w:rsid w:val="004E318E"/>
    <w:rsid w:val="004E4E05"/>
    <w:rsid w:val="004E5996"/>
    <w:rsid w:val="004F225B"/>
    <w:rsid w:val="004F3204"/>
    <w:rsid w:val="004F3951"/>
    <w:rsid w:val="004F59CC"/>
    <w:rsid w:val="004F7CE3"/>
    <w:rsid w:val="00502BB6"/>
    <w:rsid w:val="005031F6"/>
    <w:rsid w:val="005033EC"/>
    <w:rsid w:val="0051012B"/>
    <w:rsid w:val="005115A6"/>
    <w:rsid w:val="00520352"/>
    <w:rsid w:val="00521E54"/>
    <w:rsid w:val="005222F2"/>
    <w:rsid w:val="00522C6F"/>
    <w:rsid w:val="00524094"/>
    <w:rsid w:val="00526604"/>
    <w:rsid w:val="005303BE"/>
    <w:rsid w:val="005308CB"/>
    <w:rsid w:val="00530E49"/>
    <w:rsid w:val="005315BA"/>
    <w:rsid w:val="00532297"/>
    <w:rsid w:val="00533BFE"/>
    <w:rsid w:val="00533C31"/>
    <w:rsid w:val="00533EFC"/>
    <w:rsid w:val="00534941"/>
    <w:rsid w:val="005408AF"/>
    <w:rsid w:val="005435EA"/>
    <w:rsid w:val="00544BBE"/>
    <w:rsid w:val="005470AF"/>
    <w:rsid w:val="00550820"/>
    <w:rsid w:val="005526F6"/>
    <w:rsid w:val="005537F9"/>
    <w:rsid w:val="00554490"/>
    <w:rsid w:val="00554AFB"/>
    <w:rsid w:val="0055511D"/>
    <w:rsid w:val="0055531D"/>
    <w:rsid w:val="00555503"/>
    <w:rsid w:val="00557CF7"/>
    <w:rsid w:val="00560152"/>
    <w:rsid w:val="005642A4"/>
    <w:rsid w:val="005646C3"/>
    <w:rsid w:val="00564DD1"/>
    <w:rsid w:val="00565DE8"/>
    <w:rsid w:val="00566369"/>
    <w:rsid w:val="00566C55"/>
    <w:rsid w:val="00567006"/>
    <w:rsid w:val="00567845"/>
    <w:rsid w:val="00567EDE"/>
    <w:rsid w:val="00571192"/>
    <w:rsid w:val="00571716"/>
    <w:rsid w:val="00572A20"/>
    <w:rsid w:val="00572EA2"/>
    <w:rsid w:val="00572F33"/>
    <w:rsid w:val="00573E7F"/>
    <w:rsid w:val="00582AF0"/>
    <w:rsid w:val="005864A6"/>
    <w:rsid w:val="00587700"/>
    <w:rsid w:val="005938E0"/>
    <w:rsid w:val="00594EB5"/>
    <w:rsid w:val="00595717"/>
    <w:rsid w:val="00595A4C"/>
    <w:rsid w:val="005968D7"/>
    <w:rsid w:val="00597CF0"/>
    <w:rsid w:val="005A0FF1"/>
    <w:rsid w:val="005A47EE"/>
    <w:rsid w:val="005A5357"/>
    <w:rsid w:val="005A626A"/>
    <w:rsid w:val="005B0B06"/>
    <w:rsid w:val="005B3267"/>
    <w:rsid w:val="005B3C51"/>
    <w:rsid w:val="005B4610"/>
    <w:rsid w:val="005B632F"/>
    <w:rsid w:val="005B684A"/>
    <w:rsid w:val="005B6FF1"/>
    <w:rsid w:val="005B7211"/>
    <w:rsid w:val="005C03ED"/>
    <w:rsid w:val="005C123A"/>
    <w:rsid w:val="005C3E0F"/>
    <w:rsid w:val="005C54AB"/>
    <w:rsid w:val="005C66B5"/>
    <w:rsid w:val="005C6842"/>
    <w:rsid w:val="005D06C3"/>
    <w:rsid w:val="005D2430"/>
    <w:rsid w:val="005D3748"/>
    <w:rsid w:val="005E2439"/>
    <w:rsid w:val="005E2ACC"/>
    <w:rsid w:val="005E2C41"/>
    <w:rsid w:val="005E56E1"/>
    <w:rsid w:val="005E6C58"/>
    <w:rsid w:val="005E774D"/>
    <w:rsid w:val="005F08AF"/>
    <w:rsid w:val="005F2B55"/>
    <w:rsid w:val="005F43D5"/>
    <w:rsid w:val="005F56F7"/>
    <w:rsid w:val="005F5CF5"/>
    <w:rsid w:val="005F69EE"/>
    <w:rsid w:val="0060058B"/>
    <w:rsid w:val="00601020"/>
    <w:rsid w:val="00603339"/>
    <w:rsid w:val="006036ED"/>
    <w:rsid w:val="00606A2D"/>
    <w:rsid w:val="00610C75"/>
    <w:rsid w:val="00613064"/>
    <w:rsid w:val="00614930"/>
    <w:rsid w:val="006153B2"/>
    <w:rsid w:val="00615873"/>
    <w:rsid w:val="00615BE9"/>
    <w:rsid w:val="00615E36"/>
    <w:rsid w:val="00623157"/>
    <w:rsid w:val="00627C08"/>
    <w:rsid w:val="00627CBB"/>
    <w:rsid w:val="00630A45"/>
    <w:rsid w:val="006313A8"/>
    <w:rsid w:val="006321CC"/>
    <w:rsid w:val="0063369D"/>
    <w:rsid w:val="006360CB"/>
    <w:rsid w:val="00636E28"/>
    <w:rsid w:val="00640FCF"/>
    <w:rsid w:val="00641DAB"/>
    <w:rsid w:val="00641F8A"/>
    <w:rsid w:val="006433AE"/>
    <w:rsid w:val="00643BC1"/>
    <w:rsid w:val="00647DDD"/>
    <w:rsid w:val="00650C77"/>
    <w:rsid w:val="00651050"/>
    <w:rsid w:val="0065153A"/>
    <w:rsid w:val="006526C9"/>
    <w:rsid w:val="00654B96"/>
    <w:rsid w:val="00657B95"/>
    <w:rsid w:val="00657BA2"/>
    <w:rsid w:val="00657DC2"/>
    <w:rsid w:val="00660A10"/>
    <w:rsid w:val="00660FC0"/>
    <w:rsid w:val="006611DC"/>
    <w:rsid w:val="00661C0A"/>
    <w:rsid w:val="00663A97"/>
    <w:rsid w:val="00663F51"/>
    <w:rsid w:val="006644C4"/>
    <w:rsid w:val="006648B2"/>
    <w:rsid w:val="00664F19"/>
    <w:rsid w:val="00666F9D"/>
    <w:rsid w:val="00667C48"/>
    <w:rsid w:val="00667E18"/>
    <w:rsid w:val="006714CD"/>
    <w:rsid w:val="00674E49"/>
    <w:rsid w:val="006751CB"/>
    <w:rsid w:val="0068107E"/>
    <w:rsid w:val="006837E6"/>
    <w:rsid w:val="00683A26"/>
    <w:rsid w:val="00684B93"/>
    <w:rsid w:val="006859E0"/>
    <w:rsid w:val="006867B6"/>
    <w:rsid w:val="00687375"/>
    <w:rsid w:val="00687ED8"/>
    <w:rsid w:val="00690BF9"/>
    <w:rsid w:val="006916BC"/>
    <w:rsid w:val="006926BA"/>
    <w:rsid w:val="0069690F"/>
    <w:rsid w:val="00696938"/>
    <w:rsid w:val="006A2CFD"/>
    <w:rsid w:val="006A3B27"/>
    <w:rsid w:val="006A46E2"/>
    <w:rsid w:val="006A5CBA"/>
    <w:rsid w:val="006A60C6"/>
    <w:rsid w:val="006A6C2E"/>
    <w:rsid w:val="006A74A8"/>
    <w:rsid w:val="006B2995"/>
    <w:rsid w:val="006B571F"/>
    <w:rsid w:val="006C2CD5"/>
    <w:rsid w:val="006C321D"/>
    <w:rsid w:val="006C414D"/>
    <w:rsid w:val="006C4CC0"/>
    <w:rsid w:val="006C6EAD"/>
    <w:rsid w:val="006C7774"/>
    <w:rsid w:val="006D15B3"/>
    <w:rsid w:val="006D177A"/>
    <w:rsid w:val="006D26A9"/>
    <w:rsid w:val="006D29B6"/>
    <w:rsid w:val="006D2BBC"/>
    <w:rsid w:val="006D489F"/>
    <w:rsid w:val="006D61F9"/>
    <w:rsid w:val="006D67E8"/>
    <w:rsid w:val="006D6EB0"/>
    <w:rsid w:val="006E140E"/>
    <w:rsid w:val="006E253B"/>
    <w:rsid w:val="006E3275"/>
    <w:rsid w:val="006E6E06"/>
    <w:rsid w:val="006F2767"/>
    <w:rsid w:val="00700212"/>
    <w:rsid w:val="0070159E"/>
    <w:rsid w:val="0070309B"/>
    <w:rsid w:val="00703804"/>
    <w:rsid w:val="00704340"/>
    <w:rsid w:val="00705D1C"/>
    <w:rsid w:val="00706319"/>
    <w:rsid w:val="0070732C"/>
    <w:rsid w:val="00707517"/>
    <w:rsid w:val="0071060C"/>
    <w:rsid w:val="007125E9"/>
    <w:rsid w:val="00715808"/>
    <w:rsid w:val="00715C0F"/>
    <w:rsid w:val="00716A09"/>
    <w:rsid w:val="00716D70"/>
    <w:rsid w:val="0072005D"/>
    <w:rsid w:val="00722B9F"/>
    <w:rsid w:val="00724629"/>
    <w:rsid w:val="00725FA9"/>
    <w:rsid w:val="007266D0"/>
    <w:rsid w:val="0072756E"/>
    <w:rsid w:val="00727809"/>
    <w:rsid w:val="00730943"/>
    <w:rsid w:val="0073529D"/>
    <w:rsid w:val="00735E9B"/>
    <w:rsid w:val="0073692E"/>
    <w:rsid w:val="00740587"/>
    <w:rsid w:val="007409C2"/>
    <w:rsid w:val="007447EF"/>
    <w:rsid w:val="00744C81"/>
    <w:rsid w:val="00745431"/>
    <w:rsid w:val="00746457"/>
    <w:rsid w:val="007464C5"/>
    <w:rsid w:val="0074689C"/>
    <w:rsid w:val="0075112C"/>
    <w:rsid w:val="00751720"/>
    <w:rsid w:val="007526E5"/>
    <w:rsid w:val="00752BAF"/>
    <w:rsid w:val="007550B1"/>
    <w:rsid w:val="00756912"/>
    <w:rsid w:val="00760D57"/>
    <w:rsid w:val="007626CB"/>
    <w:rsid w:val="00762D3B"/>
    <w:rsid w:val="007769B7"/>
    <w:rsid w:val="007802A7"/>
    <w:rsid w:val="0078047B"/>
    <w:rsid w:val="00780B22"/>
    <w:rsid w:val="0078398A"/>
    <w:rsid w:val="00783F53"/>
    <w:rsid w:val="00784722"/>
    <w:rsid w:val="00784B65"/>
    <w:rsid w:val="0079048B"/>
    <w:rsid w:val="0079114A"/>
    <w:rsid w:val="0079132C"/>
    <w:rsid w:val="00792458"/>
    <w:rsid w:val="0079265D"/>
    <w:rsid w:val="00795F3C"/>
    <w:rsid w:val="0079651A"/>
    <w:rsid w:val="007A0B37"/>
    <w:rsid w:val="007A2618"/>
    <w:rsid w:val="007A279E"/>
    <w:rsid w:val="007A3C95"/>
    <w:rsid w:val="007B079E"/>
    <w:rsid w:val="007B0FF3"/>
    <w:rsid w:val="007B3331"/>
    <w:rsid w:val="007B3A6E"/>
    <w:rsid w:val="007B6AB6"/>
    <w:rsid w:val="007B6F22"/>
    <w:rsid w:val="007C4BA2"/>
    <w:rsid w:val="007C7D1B"/>
    <w:rsid w:val="007D0A6F"/>
    <w:rsid w:val="007D1E49"/>
    <w:rsid w:val="007D3C07"/>
    <w:rsid w:val="007D40B7"/>
    <w:rsid w:val="007D4F86"/>
    <w:rsid w:val="007D5095"/>
    <w:rsid w:val="007D625B"/>
    <w:rsid w:val="007D73FA"/>
    <w:rsid w:val="007E0C5A"/>
    <w:rsid w:val="007E1887"/>
    <w:rsid w:val="007E1BBE"/>
    <w:rsid w:val="007E698D"/>
    <w:rsid w:val="007E6F78"/>
    <w:rsid w:val="007F0F91"/>
    <w:rsid w:val="007F26CF"/>
    <w:rsid w:val="007F6324"/>
    <w:rsid w:val="007F6CD3"/>
    <w:rsid w:val="007F77C6"/>
    <w:rsid w:val="00801900"/>
    <w:rsid w:val="00801E57"/>
    <w:rsid w:val="00804A1A"/>
    <w:rsid w:val="008064A1"/>
    <w:rsid w:val="00810B1F"/>
    <w:rsid w:val="008124E3"/>
    <w:rsid w:val="00817496"/>
    <w:rsid w:val="00817C65"/>
    <w:rsid w:val="00817F54"/>
    <w:rsid w:val="0082309C"/>
    <w:rsid w:val="00823272"/>
    <w:rsid w:val="008312A7"/>
    <w:rsid w:val="00832682"/>
    <w:rsid w:val="00832B3B"/>
    <w:rsid w:val="00836C87"/>
    <w:rsid w:val="008370FD"/>
    <w:rsid w:val="008419E9"/>
    <w:rsid w:val="00841EB7"/>
    <w:rsid w:val="00842FBA"/>
    <w:rsid w:val="00843FDC"/>
    <w:rsid w:val="0084479E"/>
    <w:rsid w:val="00846E1A"/>
    <w:rsid w:val="00846EE8"/>
    <w:rsid w:val="0085077E"/>
    <w:rsid w:val="00854C40"/>
    <w:rsid w:val="008550BE"/>
    <w:rsid w:val="00855615"/>
    <w:rsid w:val="00855982"/>
    <w:rsid w:val="008567F3"/>
    <w:rsid w:val="00856FB8"/>
    <w:rsid w:val="008577EA"/>
    <w:rsid w:val="0085798B"/>
    <w:rsid w:val="00867301"/>
    <w:rsid w:val="00873395"/>
    <w:rsid w:val="0087680D"/>
    <w:rsid w:val="00877F19"/>
    <w:rsid w:val="00880F8B"/>
    <w:rsid w:val="00880FC3"/>
    <w:rsid w:val="00880FF2"/>
    <w:rsid w:val="008812BE"/>
    <w:rsid w:val="00882437"/>
    <w:rsid w:val="0088289A"/>
    <w:rsid w:val="00884534"/>
    <w:rsid w:val="008863A7"/>
    <w:rsid w:val="00886CCA"/>
    <w:rsid w:val="00890E42"/>
    <w:rsid w:val="008916DD"/>
    <w:rsid w:val="00893191"/>
    <w:rsid w:val="00893606"/>
    <w:rsid w:val="00893647"/>
    <w:rsid w:val="008938D9"/>
    <w:rsid w:val="00893F37"/>
    <w:rsid w:val="00894F3D"/>
    <w:rsid w:val="00896ACB"/>
    <w:rsid w:val="0089722F"/>
    <w:rsid w:val="00897C47"/>
    <w:rsid w:val="008A1333"/>
    <w:rsid w:val="008A1814"/>
    <w:rsid w:val="008A3BF7"/>
    <w:rsid w:val="008A44DA"/>
    <w:rsid w:val="008A58F5"/>
    <w:rsid w:val="008B074B"/>
    <w:rsid w:val="008B09B9"/>
    <w:rsid w:val="008B7E99"/>
    <w:rsid w:val="008C039C"/>
    <w:rsid w:val="008C1F27"/>
    <w:rsid w:val="008C34DC"/>
    <w:rsid w:val="008C3545"/>
    <w:rsid w:val="008C4EA0"/>
    <w:rsid w:val="008C61EE"/>
    <w:rsid w:val="008C7062"/>
    <w:rsid w:val="008C7FD3"/>
    <w:rsid w:val="008D08FB"/>
    <w:rsid w:val="008D13CD"/>
    <w:rsid w:val="008D2490"/>
    <w:rsid w:val="008D2AFA"/>
    <w:rsid w:val="008D5223"/>
    <w:rsid w:val="008D74AC"/>
    <w:rsid w:val="008D78F4"/>
    <w:rsid w:val="008D798C"/>
    <w:rsid w:val="008E05C5"/>
    <w:rsid w:val="008E093D"/>
    <w:rsid w:val="008E1722"/>
    <w:rsid w:val="008E20EE"/>
    <w:rsid w:val="008E28C9"/>
    <w:rsid w:val="008E34DB"/>
    <w:rsid w:val="008F02AE"/>
    <w:rsid w:val="008F10A9"/>
    <w:rsid w:val="008F11C1"/>
    <w:rsid w:val="008F145A"/>
    <w:rsid w:val="008F2002"/>
    <w:rsid w:val="008F2C78"/>
    <w:rsid w:val="008F569B"/>
    <w:rsid w:val="008F5A25"/>
    <w:rsid w:val="00901210"/>
    <w:rsid w:val="00901483"/>
    <w:rsid w:val="00902D0E"/>
    <w:rsid w:val="009041EE"/>
    <w:rsid w:val="00905DB5"/>
    <w:rsid w:val="00906F49"/>
    <w:rsid w:val="00907EDC"/>
    <w:rsid w:val="009103A5"/>
    <w:rsid w:val="00911D97"/>
    <w:rsid w:val="009121DF"/>
    <w:rsid w:val="009150B4"/>
    <w:rsid w:val="00915F53"/>
    <w:rsid w:val="009176C4"/>
    <w:rsid w:val="0092138F"/>
    <w:rsid w:val="00921ED7"/>
    <w:rsid w:val="00924DC2"/>
    <w:rsid w:val="0092504F"/>
    <w:rsid w:val="0092569F"/>
    <w:rsid w:val="009260FD"/>
    <w:rsid w:val="009305CE"/>
    <w:rsid w:val="0093113F"/>
    <w:rsid w:val="009311C6"/>
    <w:rsid w:val="0093229E"/>
    <w:rsid w:val="009324DD"/>
    <w:rsid w:val="00932642"/>
    <w:rsid w:val="009356D0"/>
    <w:rsid w:val="00937A08"/>
    <w:rsid w:val="00937ED8"/>
    <w:rsid w:val="00941773"/>
    <w:rsid w:val="00942E3E"/>
    <w:rsid w:val="00943707"/>
    <w:rsid w:val="00943F55"/>
    <w:rsid w:val="00945C0F"/>
    <w:rsid w:val="00951052"/>
    <w:rsid w:val="00952727"/>
    <w:rsid w:val="00952972"/>
    <w:rsid w:val="00955AB4"/>
    <w:rsid w:val="00955BE1"/>
    <w:rsid w:val="0095681B"/>
    <w:rsid w:val="0096029D"/>
    <w:rsid w:val="009612B4"/>
    <w:rsid w:val="00962FB6"/>
    <w:rsid w:val="00963D27"/>
    <w:rsid w:val="00965F2D"/>
    <w:rsid w:val="009671B9"/>
    <w:rsid w:val="009701CD"/>
    <w:rsid w:val="00972DFA"/>
    <w:rsid w:val="00980CC1"/>
    <w:rsid w:val="00980FB4"/>
    <w:rsid w:val="00982020"/>
    <w:rsid w:val="009841C8"/>
    <w:rsid w:val="00985F09"/>
    <w:rsid w:val="00986496"/>
    <w:rsid w:val="00986586"/>
    <w:rsid w:val="009866E2"/>
    <w:rsid w:val="009876AB"/>
    <w:rsid w:val="00987B25"/>
    <w:rsid w:val="00990BF7"/>
    <w:rsid w:val="00990F3C"/>
    <w:rsid w:val="00991B51"/>
    <w:rsid w:val="0099322F"/>
    <w:rsid w:val="009A11A0"/>
    <w:rsid w:val="009A685E"/>
    <w:rsid w:val="009A6FAD"/>
    <w:rsid w:val="009A712D"/>
    <w:rsid w:val="009B238C"/>
    <w:rsid w:val="009B2C3D"/>
    <w:rsid w:val="009B3098"/>
    <w:rsid w:val="009B356C"/>
    <w:rsid w:val="009B5808"/>
    <w:rsid w:val="009B60DE"/>
    <w:rsid w:val="009B626D"/>
    <w:rsid w:val="009B6542"/>
    <w:rsid w:val="009B6747"/>
    <w:rsid w:val="009B7D79"/>
    <w:rsid w:val="009C0FBB"/>
    <w:rsid w:val="009C1053"/>
    <w:rsid w:val="009C40FA"/>
    <w:rsid w:val="009C7A2B"/>
    <w:rsid w:val="009D2FC8"/>
    <w:rsid w:val="009D4C2C"/>
    <w:rsid w:val="009D58A8"/>
    <w:rsid w:val="009D63A7"/>
    <w:rsid w:val="009D79FC"/>
    <w:rsid w:val="009D7F00"/>
    <w:rsid w:val="009E025B"/>
    <w:rsid w:val="009E05A7"/>
    <w:rsid w:val="009E0A1F"/>
    <w:rsid w:val="009E5D21"/>
    <w:rsid w:val="009E6349"/>
    <w:rsid w:val="009F3075"/>
    <w:rsid w:val="009F3EAE"/>
    <w:rsid w:val="009F55FE"/>
    <w:rsid w:val="009F5AD4"/>
    <w:rsid w:val="009F6CBB"/>
    <w:rsid w:val="009F7135"/>
    <w:rsid w:val="009F72C9"/>
    <w:rsid w:val="009F7BF1"/>
    <w:rsid w:val="009F7C58"/>
    <w:rsid w:val="00A00A02"/>
    <w:rsid w:val="00A01B43"/>
    <w:rsid w:val="00A01E38"/>
    <w:rsid w:val="00A025BB"/>
    <w:rsid w:val="00A059E6"/>
    <w:rsid w:val="00A06A5F"/>
    <w:rsid w:val="00A07953"/>
    <w:rsid w:val="00A12340"/>
    <w:rsid w:val="00A13D17"/>
    <w:rsid w:val="00A222D2"/>
    <w:rsid w:val="00A2371B"/>
    <w:rsid w:val="00A25DD4"/>
    <w:rsid w:val="00A27DAE"/>
    <w:rsid w:val="00A41C8B"/>
    <w:rsid w:val="00A4211B"/>
    <w:rsid w:val="00A43196"/>
    <w:rsid w:val="00A45C23"/>
    <w:rsid w:val="00A46FD6"/>
    <w:rsid w:val="00A46FE8"/>
    <w:rsid w:val="00A5078C"/>
    <w:rsid w:val="00A523E4"/>
    <w:rsid w:val="00A5241D"/>
    <w:rsid w:val="00A568E4"/>
    <w:rsid w:val="00A570F4"/>
    <w:rsid w:val="00A57DD6"/>
    <w:rsid w:val="00A63614"/>
    <w:rsid w:val="00A642BC"/>
    <w:rsid w:val="00A642ED"/>
    <w:rsid w:val="00A643B4"/>
    <w:rsid w:val="00A658A7"/>
    <w:rsid w:val="00A65AED"/>
    <w:rsid w:val="00A66847"/>
    <w:rsid w:val="00A67216"/>
    <w:rsid w:val="00A70E3C"/>
    <w:rsid w:val="00A73922"/>
    <w:rsid w:val="00A74C2E"/>
    <w:rsid w:val="00A75272"/>
    <w:rsid w:val="00A75B35"/>
    <w:rsid w:val="00A7607C"/>
    <w:rsid w:val="00A768F4"/>
    <w:rsid w:val="00A81AE8"/>
    <w:rsid w:val="00A87DB6"/>
    <w:rsid w:val="00A91958"/>
    <w:rsid w:val="00A92D68"/>
    <w:rsid w:val="00A9586F"/>
    <w:rsid w:val="00A9601A"/>
    <w:rsid w:val="00A97EBD"/>
    <w:rsid w:val="00AA055A"/>
    <w:rsid w:val="00AA169A"/>
    <w:rsid w:val="00AA23DB"/>
    <w:rsid w:val="00AA39F5"/>
    <w:rsid w:val="00AA42C2"/>
    <w:rsid w:val="00AA480C"/>
    <w:rsid w:val="00AA7A0E"/>
    <w:rsid w:val="00AA7BB7"/>
    <w:rsid w:val="00AB1A44"/>
    <w:rsid w:val="00AB1CE8"/>
    <w:rsid w:val="00AB2E2E"/>
    <w:rsid w:val="00AB4210"/>
    <w:rsid w:val="00AB4CB8"/>
    <w:rsid w:val="00AB5C73"/>
    <w:rsid w:val="00AB7415"/>
    <w:rsid w:val="00AC0150"/>
    <w:rsid w:val="00AC2C83"/>
    <w:rsid w:val="00AC2F82"/>
    <w:rsid w:val="00AC3438"/>
    <w:rsid w:val="00AC40DD"/>
    <w:rsid w:val="00AC4AD1"/>
    <w:rsid w:val="00AC6DF0"/>
    <w:rsid w:val="00AC7FCB"/>
    <w:rsid w:val="00AD22A4"/>
    <w:rsid w:val="00AD31ED"/>
    <w:rsid w:val="00AD3A68"/>
    <w:rsid w:val="00AD402E"/>
    <w:rsid w:val="00AD4505"/>
    <w:rsid w:val="00AD48F4"/>
    <w:rsid w:val="00AD4E13"/>
    <w:rsid w:val="00AD514C"/>
    <w:rsid w:val="00AD6EA5"/>
    <w:rsid w:val="00AD7B35"/>
    <w:rsid w:val="00AE0351"/>
    <w:rsid w:val="00AE0A0E"/>
    <w:rsid w:val="00AF3188"/>
    <w:rsid w:val="00AF37C0"/>
    <w:rsid w:val="00AF3ED6"/>
    <w:rsid w:val="00AF4107"/>
    <w:rsid w:val="00AF49C2"/>
    <w:rsid w:val="00AF6A60"/>
    <w:rsid w:val="00AF6EC8"/>
    <w:rsid w:val="00AF7AE3"/>
    <w:rsid w:val="00B00AB0"/>
    <w:rsid w:val="00B01807"/>
    <w:rsid w:val="00B051AE"/>
    <w:rsid w:val="00B05BAF"/>
    <w:rsid w:val="00B109BF"/>
    <w:rsid w:val="00B119B1"/>
    <w:rsid w:val="00B13F02"/>
    <w:rsid w:val="00B14B3A"/>
    <w:rsid w:val="00B15412"/>
    <w:rsid w:val="00B165B1"/>
    <w:rsid w:val="00B23A7F"/>
    <w:rsid w:val="00B24323"/>
    <w:rsid w:val="00B251AC"/>
    <w:rsid w:val="00B25CF6"/>
    <w:rsid w:val="00B25E89"/>
    <w:rsid w:val="00B267B8"/>
    <w:rsid w:val="00B304D3"/>
    <w:rsid w:val="00B33B8C"/>
    <w:rsid w:val="00B35005"/>
    <w:rsid w:val="00B35BA6"/>
    <w:rsid w:val="00B35DD9"/>
    <w:rsid w:val="00B40830"/>
    <w:rsid w:val="00B41102"/>
    <w:rsid w:val="00B4129B"/>
    <w:rsid w:val="00B4382A"/>
    <w:rsid w:val="00B44D9F"/>
    <w:rsid w:val="00B4526F"/>
    <w:rsid w:val="00B50246"/>
    <w:rsid w:val="00B5197D"/>
    <w:rsid w:val="00B535A9"/>
    <w:rsid w:val="00B53DF6"/>
    <w:rsid w:val="00B54AFD"/>
    <w:rsid w:val="00B57022"/>
    <w:rsid w:val="00B6070C"/>
    <w:rsid w:val="00B6252F"/>
    <w:rsid w:val="00B631A8"/>
    <w:rsid w:val="00B65D02"/>
    <w:rsid w:val="00B661F5"/>
    <w:rsid w:val="00B66915"/>
    <w:rsid w:val="00B67D72"/>
    <w:rsid w:val="00B70E1F"/>
    <w:rsid w:val="00B7118A"/>
    <w:rsid w:val="00B71309"/>
    <w:rsid w:val="00B74676"/>
    <w:rsid w:val="00B74F84"/>
    <w:rsid w:val="00B75DC9"/>
    <w:rsid w:val="00B77B45"/>
    <w:rsid w:val="00B81A18"/>
    <w:rsid w:val="00B84BE4"/>
    <w:rsid w:val="00B85B0B"/>
    <w:rsid w:val="00B868F0"/>
    <w:rsid w:val="00B876DD"/>
    <w:rsid w:val="00B917C3"/>
    <w:rsid w:val="00B924C9"/>
    <w:rsid w:val="00B92986"/>
    <w:rsid w:val="00B929EB"/>
    <w:rsid w:val="00B9451E"/>
    <w:rsid w:val="00B96A8C"/>
    <w:rsid w:val="00B96F19"/>
    <w:rsid w:val="00BA1498"/>
    <w:rsid w:val="00BA156E"/>
    <w:rsid w:val="00BA1C3F"/>
    <w:rsid w:val="00BA20A8"/>
    <w:rsid w:val="00BA2FAF"/>
    <w:rsid w:val="00BA3472"/>
    <w:rsid w:val="00BA6B51"/>
    <w:rsid w:val="00BB13FB"/>
    <w:rsid w:val="00BB1AE6"/>
    <w:rsid w:val="00BB1EA0"/>
    <w:rsid w:val="00BB3029"/>
    <w:rsid w:val="00BB3F49"/>
    <w:rsid w:val="00BB4736"/>
    <w:rsid w:val="00BB515C"/>
    <w:rsid w:val="00BB5447"/>
    <w:rsid w:val="00BB5C7D"/>
    <w:rsid w:val="00BB6C44"/>
    <w:rsid w:val="00BC31ED"/>
    <w:rsid w:val="00BC7F19"/>
    <w:rsid w:val="00BD1BA0"/>
    <w:rsid w:val="00BD1FD7"/>
    <w:rsid w:val="00BD2126"/>
    <w:rsid w:val="00BD67E1"/>
    <w:rsid w:val="00BD6CA7"/>
    <w:rsid w:val="00BD77EF"/>
    <w:rsid w:val="00BE057B"/>
    <w:rsid w:val="00BE124D"/>
    <w:rsid w:val="00BE1CC9"/>
    <w:rsid w:val="00BE6D8E"/>
    <w:rsid w:val="00BF088D"/>
    <w:rsid w:val="00BF1E66"/>
    <w:rsid w:val="00BF2AFC"/>
    <w:rsid w:val="00BF30D9"/>
    <w:rsid w:val="00BF340C"/>
    <w:rsid w:val="00BF40F3"/>
    <w:rsid w:val="00BF4458"/>
    <w:rsid w:val="00BF464F"/>
    <w:rsid w:val="00BF494A"/>
    <w:rsid w:val="00BF4CFD"/>
    <w:rsid w:val="00BF7C11"/>
    <w:rsid w:val="00C01CF3"/>
    <w:rsid w:val="00C01D3F"/>
    <w:rsid w:val="00C04511"/>
    <w:rsid w:val="00C04B0B"/>
    <w:rsid w:val="00C06386"/>
    <w:rsid w:val="00C067C1"/>
    <w:rsid w:val="00C1058C"/>
    <w:rsid w:val="00C141D8"/>
    <w:rsid w:val="00C16A01"/>
    <w:rsid w:val="00C21558"/>
    <w:rsid w:val="00C2228D"/>
    <w:rsid w:val="00C24D56"/>
    <w:rsid w:val="00C25664"/>
    <w:rsid w:val="00C25E86"/>
    <w:rsid w:val="00C26C90"/>
    <w:rsid w:val="00C27DC2"/>
    <w:rsid w:val="00C3188B"/>
    <w:rsid w:val="00C330D7"/>
    <w:rsid w:val="00C3412D"/>
    <w:rsid w:val="00C356DB"/>
    <w:rsid w:val="00C37A24"/>
    <w:rsid w:val="00C37EA8"/>
    <w:rsid w:val="00C407BD"/>
    <w:rsid w:val="00C410BE"/>
    <w:rsid w:val="00C4520C"/>
    <w:rsid w:val="00C50D88"/>
    <w:rsid w:val="00C5106E"/>
    <w:rsid w:val="00C53527"/>
    <w:rsid w:val="00C54AEF"/>
    <w:rsid w:val="00C54C1D"/>
    <w:rsid w:val="00C555AB"/>
    <w:rsid w:val="00C55EE1"/>
    <w:rsid w:val="00C578B5"/>
    <w:rsid w:val="00C57D7C"/>
    <w:rsid w:val="00C62510"/>
    <w:rsid w:val="00C636E5"/>
    <w:rsid w:val="00C6451A"/>
    <w:rsid w:val="00C64DC8"/>
    <w:rsid w:val="00C67686"/>
    <w:rsid w:val="00C71D15"/>
    <w:rsid w:val="00C72E12"/>
    <w:rsid w:val="00C73ECF"/>
    <w:rsid w:val="00C73F11"/>
    <w:rsid w:val="00C75586"/>
    <w:rsid w:val="00C77691"/>
    <w:rsid w:val="00C822B2"/>
    <w:rsid w:val="00C8296F"/>
    <w:rsid w:val="00C87107"/>
    <w:rsid w:val="00C917E2"/>
    <w:rsid w:val="00C91EEB"/>
    <w:rsid w:val="00C93D53"/>
    <w:rsid w:val="00C93F3B"/>
    <w:rsid w:val="00C94385"/>
    <w:rsid w:val="00C9554D"/>
    <w:rsid w:val="00CA4D87"/>
    <w:rsid w:val="00CA538A"/>
    <w:rsid w:val="00CA67A5"/>
    <w:rsid w:val="00CA6AAF"/>
    <w:rsid w:val="00CA6D4F"/>
    <w:rsid w:val="00CB2209"/>
    <w:rsid w:val="00CB2CA1"/>
    <w:rsid w:val="00CB3FC2"/>
    <w:rsid w:val="00CB579E"/>
    <w:rsid w:val="00CB6E96"/>
    <w:rsid w:val="00CC1F6F"/>
    <w:rsid w:val="00CC2703"/>
    <w:rsid w:val="00CC2F99"/>
    <w:rsid w:val="00CC3686"/>
    <w:rsid w:val="00CC37B1"/>
    <w:rsid w:val="00CC4522"/>
    <w:rsid w:val="00CD0553"/>
    <w:rsid w:val="00CD10AB"/>
    <w:rsid w:val="00CD2DF8"/>
    <w:rsid w:val="00CD36B8"/>
    <w:rsid w:val="00CD657D"/>
    <w:rsid w:val="00CD720E"/>
    <w:rsid w:val="00CE09FE"/>
    <w:rsid w:val="00CE38FA"/>
    <w:rsid w:val="00CE3FAA"/>
    <w:rsid w:val="00CE5282"/>
    <w:rsid w:val="00CE6046"/>
    <w:rsid w:val="00CE7F7B"/>
    <w:rsid w:val="00CF0CCE"/>
    <w:rsid w:val="00CF171D"/>
    <w:rsid w:val="00CF218B"/>
    <w:rsid w:val="00CF32F4"/>
    <w:rsid w:val="00CF33B2"/>
    <w:rsid w:val="00CF3C1E"/>
    <w:rsid w:val="00CF3E35"/>
    <w:rsid w:val="00CF55EA"/>
    <w:rsid w:val="00CF6706"/>
    <w:rsid w:val="00CF77D6"/>
    <w:rsid w:val="00D001FF"/>
    <w:rsid w:val="00D00C3B"/>
    <w:rsid w:val="00D022BC"/>
    <w:rsid w:val="00D036A0"/>
    <w:rsid w:val="00D040E7"/>
    <w:rsid w:val="00D05913"/>
    <w:rsid w:val="00D0684E"/>
    <w:rsid w:val="00D102F8"/>
    <w:rsid w:val="00D10331"/>
    <w:rsid w:val="00D12A11"/>
    <w:rsid w:val="00D133DD"/>
    <w:rsid w:val="00D14110"/>
    <w:rsid w:val="00D142D4"/>
    <w:rsid w:val="00D17D41"/>
    <w:rsid w:val="00D21F01"/>
    <w:rsid w:val="00D24B91"/>
    <w:rsid w:val="00D26733"/>
    <w:rsid w:val="00D26935"/>
    <w:rsid w:val="00D31F4A"/>
    <w:rsid w:val="00D34BAD"/>
    <w:rsid w:val="00D354A9"/>
    <w:rsid w:val="00D360FD"/>
    <w:rsid w:val="00D36862"/>
    <w:rsid w:val="00D413F2"/>
    <w:rsid w:val="00D43210"/>
    <w:rsid w:val="00D4653A"/>
    <w:rsid w:val="00D46ACB"/>
    <w:rsid w:val="00D46F58"/>
    <w:rsid w:val="00D479B8"/>
    <w:rsid w:val="00D47D9E"/>
    <w:rsid w:val="00D51260"/>
    <w:rsid w:val="00D523A7"/>
    <w:rsid w:val="00D5266F"/>
    <w:rsid w:val="00D548BD"/>
    <w:rsid w:val="00D55DA3"/>
    <w:rsid w:val="00D57361"/>
    <w:rsid w:val="00D63AA7"/>
    <w:rsid w:val="00D660F0"/>
    <w:rsid w:val="00D75C48"/>
    <w:rsid w:val="00D767EA"/>
    <w:rsid w:val="00D914EC"/>
    <w:rsid w:val="00D929B9"/>
    <w:rsid w:val="00D93B71"/>
    <w:rsid w:val="00D940E3"/>
    <w:rsid w:val="00D9595D"/>
    <w:rsid w:val="00D95D0A"/>
    <w:rsid w:val="00D974C5"/>
    <w:rsid w:val="00DA2543"/>
    <w:rsid w:val="00DA5478"/>
    <w:rsid w:val="00DB0A1A"/>
    <w:rsid w:val="00DB0D04"/>
    <w:rsid w:val="00DB11C5"/>
    <w:rsid w:val="00DB2187"/>
    <w:rsid w:val="00DB2EC1"/>
    <w:rsid w:val="00DB3485"/>
    <w:rsid w:val="00DB3DDD"/>
    <w:rsid w:val="00DB6AF3"/>
    <w:rsid w:val="00DB6B63"/>
    <w:rsid w:val="00DB7DEE"/>
    <w:rsid w:val="00DB7E3F"/>
    <w:rsid w:val="00DC097E"/>
    <w:rsid w:val="00DC0F34"/>
    <w:rsid w:val="00DC12D2"/>
    <w:rsid w:val="00DC12F6"/>
    <w:rsid w:val="00DC1912"/>
    <w:rsid w:val="00DC3453"/>
    <w:rsid w:val="00DC352A"/>
    <w:rsid w:val="00DC52A6"/>
    <w:rsid w:val="00DD5889"/>
    <w:rsid w:val="00DD5959"/>
    <w:rsid w:val="00DD68D8"/>
    <w:rsid w:val="00DE1FF9"/>
    <w:rsid w:val="00DE2F2A"/>
    <w:rsid w:val="00DE3C51"/>
    <w:rsid w:val="00DE4EF5"/>
    <w:rsid w:val="00DE58F8"/>
    <w:rsid w:val="00DF30B7"/>
    <w:rsid w:val="00DF3670"/>
    <w:rsid w:val="00DF45B5"/>
    <w:rsid w:val="00DF5E7F"/>
    <w:rsid w:val="00DF77B8"/>
    <w:rsid w:val="00E00538"/>
    <w:rsid w:val="00E0094B"/>
    <w:rsid w:val="00E01217"/>
    <w:rsid w:val="00E01C65"/>
    <w:rsid w:val="00E02E4F"/>
    <w:rsid w:val="00E03234"/>
    <w:rsid w:val="00E0362D"/>
    <w:rsid w:val="00E046A8"/>
    <w:rsid w:val="00E05D8F"/>
    <w:rsid w:val="00E06DC9"/>
    <w:rsid w:val="00E12FE3"/>
    <w:rsid w:val="00E135E7"/>
    <w:rsid w:val="00E1366A"/>
    <w:rsid w:val="00E14083"/>
    <w:rsid w:val="00E153ED"/>
    <w:rsid w:val="00E20A6A"/>
    <w:rsid w:val="00E20FD1"/>
    <w:rsid w:val="00E222DF"/>
    <w:rsid w:val="00E22EF9"/>
    <w:rsid w:val="00E24472"/>
    <w:rsid w:val="00E24DE1"/>
    <w:rsid w:val="00E25780"/>
    <w:rsid w:val="00E26C5F"/>
    <w:rsid w:val="00E35A85"/>
    <w:rsid w:val="00E35C88"/>
    <w:rsid w:val="00E3756E"/>
    <w:rsid w:val="00E40541"/>
    <w:rsid w:val="00E40D2C"/>
    <w:rsid w:val="00E41772"/>
    <w:rsid w:val="00E41E52"/>
    <w:rsid w:val="00E42260"/>
    <w:rsid w:val="00E42DB8"/>
    <w:rsid w:val="00E449B4"/>
    <w:rsid w:val="00E451DF"/>
    <w:rsid w:val="00E46C43"/>
    <w:rsid w:val="00E51E60"/>
    <w:rsid w:val="00E53246"/>
    <w:rsid w:val="00E5407A"/>
    <w:rsid w:val="00E54DF9"/>
    <w:rsid w:val="00E564BD"/>
    <w:rsid w:val="00E56CE0"/>
    <w:rsid w:val="00E56F56"/>
    <w:rsid w:val="00E57FC7"/>
    <w:rsid w:val="00E618DD"/>
    <w:rsid w:val="00E61A0A"/>
    <w:rsid w:val="00E621E2"/>
    <w:rsid w:val="00E63077"/>
    <w:rsid w:val="00E6397D"/>
    <w:rsid w:val="00E63BA3"/>
    <w:rsid w:val="00E6457B"/>
    <w:rsid w:val="00E65F51"/>
    <w:rsid w:val="00E66C97"/>
    <w:rsid w:val="00E71BA9"/>
    <w:rsid w:val="00E74161"/>
    <w:rsid w:val="00E741F7"/>
    <w:rsid w:val="00E757A9"/>
    <w:rsid w:val="00E817B6"/>
    <w:rsid w:val="00E81A0B"/>
    <w:rsid w:val="00E82717"/>
    <w:rsid w:val="00E84862"/>
    <w:rsid w:val="00E871B1"/>
    <w:rsid w:val="00E87DE5"/>
    <w:rsid w:val="00E9034D"/>
    <w:rsid w:val="00E93435"/>
    <w:rsid w:val="00E95ABA"/>
    <w:rsid w:val="00E95E9F"/>
    <w:rsid w:val="00E96B46"/>
    <w:rsid w:val="00EA14D8"/>
    <w:rsid w:val="00EA1F64"/>
    <w:rsid w:val="00EA20DC"/>
    <w:rsid w:val="00EA2B6E"/>
    <w:rsid w:val="00EA44D7"/>
    <w:rsid w:val="00EA5740"/>
    <w:rsid w:val="00EB10E5"/>
    <w:rsid w:val="00EB1394"/>
    <w:rsid w:val="00EB1CAF"/>
    <w:rsid w:val="00EB3416"/>
    <w:rsid w:val="00EB49A2"/>
    <w:rsid w:val="00EB60DD"/>
    <w:rsid w:val="00EC1399"/>
    <w:rsid w:val="00EC1C81"/>
    <w:rsid w:val="00EC2573"/>
    <w:rsid w:val="00EC26CE"/>
    <w:rsid w:val="00EC290B"/>
    <w:rsid w:val="00EC35D6"/>
    <w:rsid w:val="00EC395C"/>
    <w:rsid w:val="00EC6843"/>
    <w:rsid w:val="00ED12B2"/>
    <w:rsid w:val="00ED2ACD"/>
    <w:rsid w:val="00ED3B33"/>
    <w:rsid w:val="00ED48CB"/>
    <w:rsid w:val="00ED5344"/>
    <w:rsid w:val="00ED7029"/>
    <w:rsid w:val="00ED791E"/>
    <w:rsid w:val="00EE2A4F"/>
    <w:rsid w:val="00EE39FC"/>
    <w:rsid w:val="00EE6E19"/>
    <w:rsid w:val="00EF0452"/>
    <w:rsid w:val="00EF3431"/>
    <w:rsid w:val="00EF3F19"/>
    <w:rsid w:val="00EF40CF"/>
    <w:rsid w:val="00EF443D"/>
    <w:rsid w:val="00F032D4"/>
    <w:rsid w:val="00F03E2D"/>
    <w:rsid w:val="00F04E8C"/>
    <w:rsid w:val="00F05B1A"/>
    <w:rsid w:val="00F05E91"/>
    <w:rsid w:val="00F061D3"/>
    <w:rsid w:val="00F07392"/>
    <w:rsid w:val="00F0763B"/>
    <w:rsid w:val="00F14EF3"/>
    <w:rsid w:val="00F156C2"/>
    <w:rsid w:val="00F203F1"/>
    <w:rsid w:val="00F21CEB"/>
    <w:rsid w:val="00F2606B"/>
    <w:rsid w:val="00F30C07"/>
    <w:rsid w:val="00F335B0"/>
    <w:rsid w:val="00F3490E"/>
    <w:rsid w:val="00F34F83"/>
    <w:rsid w:val="00F363E9"/>
    <w:rsid w:val="00F40600"/>
    <w:rsid w:val="00F4073F"/>
    <w:rsid w:val="00F421BA"/>
    <w:rsid w:val="00F42E2F"/>
    <w:rsid w:val="00F465A9"/>
    <w:rsid w:val="00F50805"/>
    <w:rsid w:val="00F52815"/>
    <w:rsid w:val="00F5531B"/>
    <w:rsid w:val="00F55B28"/>
    <w:rsid w:val="00F55E57"/>
    <w:rsid w:val="00F57BAB"/>
    <w:rsid w:val="00F60E75"/>
    <w:rsid w:val="00F6390E"/>
    <w:rsid w:val="00F639C0"/>
    <w:rsid w:val="00F63B60"/>
    <w:rsid w:val="00F67CA2"/>
    <w:rsid w:val="00F70994"/>
    <w:rsid w:val="00F713D9"/>
    <w:rsid w:val="00F7372C"/>
    <w:rsid w:val="00F74029"/>
    <w:rsid w:val="00F819C7"/>
    <w:rsid w:val="00F823C3"/>
    <w:rsid w:val="00F83996"/>
    <w:rsid w:val="00F83B28"/>
    <w:rsid w:val="00F85F28"/>
    <w:rsid w:val="00F86881"/>
    <w:rsid w:val="00F86CBB"/>
    <w:rsid w:val="00F86E68"/>
    <w:rsid w:val="00F90125"/>
    <w:rsid w:val="00F906ED"/>
    <w:rsid w:val="00F933E6"/>
    <w:rsid w:val="00F94A00"/>
    <w:rsid w:val="00F95308"/>
    <w:rsid w:val="00F97E1E"/>
    <w:rsid w:val="00FA3D96"/>
    <w:rsid w:val="00FA577E"/>
    <w:rsid w:val="00FA5ED0"/>
    <w:rsid w:val="00FA7551"/>
    <w:rsid w:val="00FA7592"/>
    <w:rsid w:val="00FB143B"/>
    <w:rsid w:val="00FB1F57"/>
    <w:rsid w:val="00FB3E2E"/>
    <w:rsid w:val="00FB5134"/>
    <w:rsid w:val="00FB732E"/>
    <w:rsid w:val="00FB75FE"/>
    <w:rsid w:val="00FB798E"/>
    <w:rsid w:val="00FB7DC4"/>
    <w:rsid w:val="00FC0A62"/>
    <w:rsid w:val="00FC14CE"/>
    <w:rsid w:val="00FC1CE8"/>
    <w:rsid w:val="00FC348C"/>
    <w:rsid w:val="00FC365C"/>
    <w:rsid w:val="00FC3D78"/>
    <w:rsid w:val="00FC50C3"/>
    <w:rsid w:val="00FC5F5F"/>
    <w:rsid w:val="00FC656A"/>
    <w:rsid w:val="00FD12A9"/>
    <w:rsid w:val="00FD1539"/>
    <w:rsid w:val="00FD3834"/>
    <w:rsid w:val="00FD45B2"/>
    <w:rsid w:val="00FD504A"/>
    <w:rsid w:val="00FD519F"/>
    <w:rsid w:val="00FD574C"/>
    <w:rsid w:val="00FD5A29"/>
    <w:rsid w:val="00FD66A0"/>
    <w:rsid w:val="00FD73A7"/>
    <w:rsid w:val="00FD78DF"/>
    <w:rsid w:val="00FE0059"/>
    <w:rsid w:val="00FE4882"/>
    <w:rsid w:val="00FE4AAA"/>
    <w:rsid w:val="00FE4E07"/>
    <w:rsid w:val="00FE5E2D"/>
    <w:rsid w:val="00FE6A84"/>
    <w:rsid w:val="00FF0564"/>
    <w:rsid w:val="00FF291C"/>
    <w:rsid w:val="00FF2C69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egrouptable v:ext="edit">
        <o:entry new="1" old="0"/>
        <o:entry new="2" old="0"/>
        <o:entry new="3" old="2"/>
        <o:entry new="5" old="0"/>
        <o:entry new="6" old="5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2F4"/>
  </w:style>
  <w:style w:type="paragraph" w:styleId="a5">
    <w:name w:val="footer"/>
    <w:basedOn w:val="a"/>
    <w:link w:val="a6"/>
    <w:uiPriority w:val="99"/>
    <w:unhideWhenUsed/>
    <w:rsid w:val="003D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2F4"/>
  </w:style>
  <w:style w:type="character" w:styleId="a7">
    <w:name w:val="Placeholder Text"/>
    <w:basedOn w:val="a0"/>
    <w:uiPriority w:val="99"/>
    <w:semiHidden/>
    <w:rsid w:val="00B74F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7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F8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4B5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212.298.09@mail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F178-5CF1-423A-B7FA-10CBED66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15781</TotalTime>
  <Pages>17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329</cp:revision>
  <cp:lastPrinted>2013-05-16T04:11:00Z</cp:lastPrinted>
  <dcterms:created xsi:type="dcterms:W3CDTF">2013-02-26T09:11:00Z</dcterms:created>
  <dcterms:modified xsi:type="dcterms:W3CDTF">2013-05-18T12:20:00Z</dcterms:modified>
</cp:coreProperties>
</file>