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AAA" w:rsidRDefault="00537AAA" w:rsidP="00537AAA">
      <w:pPr>
        <w:spacing w:line="360" w:lineRule="auto"/>
        <w:jc w:val="center"/>
        <w:rPr>
          <w:sz w:val="28"/>
          <w:szCs w:val="28"/>
        </w:rPr>
      </w:pPr>
      <w:r w:rsidRPr="00537AAA">
        <w:rPr>
          <w:sz w:val="28"/>
          <w:szCs w:val="28"/>
        </w:rPr>
        <w:t xml:space="preserve">СОГЛАШЕНИЕ О ПРЕДОСТАВЛЕНИИ СУБСИДИИ </w:t>
      </w:r>
      <w:r w:rsidRPr="00537AAA">
        <w:rPr>
          <w:spacing w:val="4"/>
          <w:sz w:val="28"/>
          <w:szCs w:val="28"/>
        </w:rPr>
        <w:t>16 СЕНТЯБРЯ 2014</w:t>
      </w:r>
      <w:r w:rsidRPr="00537AAA">
        <w:rPr>
          <w:color w:val="0000CC"/>
          <w:spacing w:val="4"/>
          <w:sz w:val="28"/>
          <w:szCs w:val="28"/>
        </w:rPr>
        <w:t> </w:t>
      </w:r>
      <w:r w:rsidRPr="00537AAA">
        <w:rPr>
          <w:spacing w:val="4"/>
          <w:sz w:val="28"/>
          <w:szCs w:val="28"/>
        </w:rPr>
        <w:t xml:space="preserve">Г. </w:t>
      </w:r>
      <w:r w:rsidRPr="00537AAA">
        <w:rPr>
          <w:sz w:val="28"/>
          <w:szCs w:val="28"/>
        </w:rPr>
        <w:t>№ 14.577.21.0102</w:t>
      </w:r>
    </w:p>
    <w:p w:rsidR="00537AAA" w:rsidRPr="00537AAA" w:rsidRDefault="00537AAA" w:rsidP="00537AAA">
      <w:pPr>
        <w:spacing w:line="360" w:lineRule="auto"/>
        <w:jc w:val="center"/>
        <w:rPr>
          <w:sz w:val="28"/>
          <w:szCs w:val="28"/>
        </w:rPr>
      </w:pPr>
    </w:p>
    <w:p w:rsidR="00537AAA" w:rsidRDefault="00537AAA" w:rsidP="00537AAA">
      <w:pPr>
        <w:tabs>
          <w:tab w:val="center" w:pos="4536"/>
          <w:tab w:val="right" w:pos="9356"/>
        </w:tabs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Краткая характеристика работ, выполненных на</w:t>
      </w:r>
      <w:r w:rsidR="008A4882">
        <w:rPr>
          <w:bCs/>
          <w:sz w:val="28"/>
          <w:szCs w:val="28"/>
        </w:rPr>
        <w:t xml:space="preserve"> четвертом</w:t>
      </w:r>
      <w:r>
        <w:rPr>
          <w:bCs/>
          <w:sz w:val="28"/>
          <w:szCs w:val="28"/>
        </w:rPr>
        <w:t xml:space="preserve"> этапе </w:t>
      </w:r>
    </w:p>
    <w:p w:rsidR="00537AAA" w:rsidRDefault="00537AAA" w:rsidP="00537AAA">
      <w:pPr>
        <w:tabs>
          <w:tab w:val="center" w:pos="4536"/>
          <w:tab w:val="right" w:pos="9356"/>
        </w:tabs>
        <w:spacing w:line="360" w:lineRule="auto"/>
        <w:ind w:firstLine="851"/>
        <w:jc w:val="both"/>
        <w:rPr>
          <w:bCs/>
          <w:sz w:val="28"/>
          <w:szCs w:val="28"/>
        </w:rPr>
      </w:pPr>
    </w:p>
    <w:p w:rsidR="00537AAA" w:rsidRPr="002922E2" w:rsidRDefault="00537AAA" w:rsidP="008A4882">
      <w:pPr>
        <w:tabs>
          <w:tab w:val="left" w:pos="567"/>
        </w:tabs>
        <w:spacing w:line="360" w:lineRule="auto"/>
        <w:ind w:firstLine="851"/>
        <w:jc w:val="both"/>
        <w:rPr>
          <w:sz w:val="28"/>
          <w:szCs w:val="28"/>
        </w:rPr>
      </w:pPr>
      <w:r w:rsidRPr="002922E2">
        <w:rPr>
          <w:bCs/>
          <w:sz w:val="28"/>
          <w:szCs w:val="28"/>
        </w:rPr>
        <w:t>Создание энергоэффективного форсированного дизеля специального назначения размерностью 15/16 с литровой мощностью до 35 кВт/л пред</w:t>
      </w:r>
      <w:r w:rsidRPr="002922E2">
        <w:rPr>
          <w:bCs/>
          <w:sz w:val="28"/>
          <w:szCs w:val="28"/>
        </w:rPr>
        <w:t>у</w:t>
      </w:r>
      <w:r w:rsidRPr="002922E2">
        <w:rPr>
          <w:bCs/>
          <w:sz w:val="28"/>
          <w:szCs w:val="28"/>
        </w:rPr>
        <w:t>сматривает разработку, обоснование и реализацию технических решений, направленных на п</w:t>
      </w:r>
      <w:r w:rsidRPr="002922E2">
        <w:rPr>
          <w:color w:val="000000"/>
          <w:sz w:val="28"/>
          <w:szCs w:val="28"/>
        </w:rPr>
        <w:t xml:space="preserve">овышение надежности </w:t>
      </w:r>
      <w:r w:rsidR="002922E2" w:rsidRPr="002922E2">
        <w:rPr>
          <w:color w:val="000000"/>
          <w:sz w:val="28"/>
          <w:szCs w:val="28"/>
        </w:rPr>
        <w:t xml:space="preserve">деталей, узлов, систем дизеля, в том числе </w:t>
      </w:r>
      <w:r w:rsidRPr="002922E2">
        <w:rPr>
          <w:sz w:val="28"/>
          <w:szCs w:val="28"/>
        </w:rPr>
        <w:t>основных</w:t>
      </w:r>
      <w:r w:rsidR="00247433" w:rsidRPr="002922E2">
        <w:rPr>
          <w:sz w:val="28"/>
          <w:szCs w:val="28"/>
        </w:rPr>
        <w:t xml:space="preserve"> корпусных </w:t>
      </w:r>
      <w:r w:rsidRPr="002922E2">
        <w:rPr>
          <w:sz w:val="28"/>
          <w:szCs w:val="28"/>
        </w:rPr>
        <w:t>элементов</w:t>
      </w:r>
      <w:r w:rsidR="00247433" w:rsidRPr="002922E2">
        <w:rPr>
          <w:sz w:val="28"/>
          <w:szCs w:val="28"/>
        </w:rPr>
        <w:t>, экспериментальную проверку о</w:t>
      </w:r>
      <w:r w:rsidR="00247433" w:rsidRPr="002922E2">
        <w:rPr>
          <w:sz w:val="28"/>
          <w:szCs w:val="28"/>
        </w:rPr>
        <w:t>т</w:t>
      </w:r>
      <w:r w:rsidR="00247433" w:rsidRPr="002922E2">
        <w:rPr>
          <w:sz w:val="28"/>
          <w:szCs w:val="28"/>
        </w:rPr>
        <w:t xml:space="preserve">дельных технических решений для </w:t>
      </w:r>
      <w:r w:rsidRPr="002922E2">
        <w:rPr>
          <w:sz w:val="28"/>
          <w:szCs w:val="28"/>
        </w:rPr>
        <w:t>топливоподающей аппаратур</w:t>
      </w:r>
      <w:r w:rsidR="002922E2" w:rsidRPr="002922E2">
        <w:rPr>
          <w:sz w:val="28"/>
          <w:szCs w:val="28"/>
        </w:rPr>
        <w:t>ы и</w:t>
      </w:r>
      <w:r w:rsidR="00247433" w:rsidRPr="002922E2">
        <w:rPr>
          <w:sz w:val="28"/>
          <w:szCs w:val="28"/>
        </w:rPr>
        <w:t xml:space="preserve"> триб</w:t>
      </w:r>
      <w:r w:rsidR="00247433" w:rsidRPr="002922E2">
        <w:rPr>
          <w:sz w:val="28"/>
          <w:szCs w:val="28"/>
        </w:rPr>
        <w:t>о</w:t>
      </w:r>
      <w:r w:rsidR="00247433" w:rsidRPr="002922E2">
        <w:rPr>
          <w:sz w:val="28"/>
          <w:szCs w:val="28"/>
        </w:rPr>
        <w:t>сопряжения "поршень – цилиндр"</w:t>
      </w:r>
      <w:r w:rsidRPr="002922E2">
        <w:rPr>
          <w:sz w:val="28"/>
          <w:szCs w:val="28"/>
        </w:rPr>
        <w:t>.</w:t>
      </w:r>
      <w:r w:rsidR="002922E2" w:rsidRPr="002922E2">
        <w:rPr>
          <w:sz w:val="28"/>
          <w:szCs w:val="28"/>
        </w:rPr>
        <w:t xml:space="preserve"> </w:t>
      </w:r>
      <w:r w:rsidR="008A4882">
        <w:rPr>
          <w:sz w:val="28"/>
          <w:szCs w:val="28"/>
        </w:rPr>
        <w:t>Четвертый</w:t>
      </w:r>
      <w:r w:rsidR="002922E2" w:rsidRPr="002922E2">
        <w:rPr>
          <w:sz w:val="28"/>
          <w:szCs w:val="28"/>
        </w:rPr>
        <w:t xml:space="preserve"> этап направлен на </w:t>
      </w:r>
      <w:r w:rsidR="008A4882">
        <w:rPr>
          <w:sz w:val="28"/>
          <w:szCs w:val="28"/>
        </w:rPr>
        <w:t>экспериме</w:t>
      </w:r>
      <w:r w:rsidR="008A4882">
        <w:rPr>
          <w:sz w:val="28"/>
          <w:szCs w:val="28"/>
        </w:rPr>
        <w:t>н</w:t>
      </w:r>
      <w:r w:rsidR="008A4882">
        <w:rPr>
          <w:sz w:val="28"/>
          <w:szCs w:val="28"/>
        </w:rPr>
        <w:t xml:space="preserve">тальные </w:t>
      </w:r>
      <w:r w:rsidR="008A4882" w:rsidRPr="008A4882">
        <w:rPr>
          <w:sz w:val="28"/>
          <w:szCs w:val="28"/>
        </w:rPr>
        <w:t>исследования разработанных технических решений по определению констру</w:t>
      </w:r>
      <w:r w:rsidR="008A4882" w:rsidRPr="008A4882">
        <w:rPr>
          <w:sz w:val="28"/>
          <w:szCs w:val="28"/>
        </w:rPr>
        <w:t>к</w:t>
      </w:r>
      <w:r w:rsidR="008A4882" w:rsidRPr="008A4882">
        <w:rPr>
          <w:sz w:val="28"/>
          <w:szCs w:val="28"/>
        </w:rPr>
        <w:t>тивных и регулировочных параметров элементов топливоподающей аппаратуры на основании анализа процессов впрыска топлива и смесеобраз</w:t>
      </w:r>
      <w:r w:rsidR="008A4882" w:rsidRPr="008A4882">
        <w:rPr>
          <w:sz w:val="28"/>
          <w:szCs w:val="28"/>
        </w:rPr>
        <w:t>о</w:t>
      </w:r>
      <w:r w:rsidR="008A4882" w:rsidRPr="008A4882">
        <w:rPr>
          <w:sz w:val="28"/>
          <w:szCs w:val="28"/>
        </w:rPr>
        <w:t>вания в камере постоянного объёма, экспериментальную проверку трибол</w:t>
      </w:r>
      <w:r w:rsidR="008A4882" w:rsidRPr="008A4882">
        <w:rPr>
          <w:sz w:val="28"/>
          <w:szCs w:val="28"/>
        </w:rPr>
        <w:t>о</w:t>
      </w:r>
      <w:r w:rsidR="008A4882" w:rsidRPr="008A4882">
        <w:rPr>
          <w:sz w:val="28"/>
          <w:szCs w:val="28"/>
        </w:rPr>
        <w:t>гических параметров сопряжений цилиндропоршневой группы дизеля, а та</w:t>
      </w:r>
      <w:r w:rsidR="008A4882" w:rsidRPr="008A4882">
        <w:rPr>
          <w:sz w:val="28"/>
          <w:szCs w:val="28"/>
        </w:rPr>
        <w:t>к</w:t>
      </w:r>
      <w:r w:rsidR="008A4882" w:rsidRPr="008A4882">
        <w:rPr>
          <w:sz w:val="28"/>
          <w:szCs w:val="28"/>
        </w:rPr>
        <w:t>же подготовку к исследовательским испытаниям экспериментального обра</w:t>
      </w:r>
      <w:r w:rsidR="008A4882" w:rsidRPr="008A4882">
        <w:rPr>
          <w:sz w:val="28"/>
          <w:szCs w:val="28"/>
        </w:rPr>
        <w:t>з</w:t>
      </w:r>
      <w:r w:rsidR="008A4882" w:rsidRPr="008A4882">
        <w:rPr>
          <w:sz w:val="28"/>
          <w:szCs w:val="28"/>
        </w:rPr>
        <w:t>ца двиг</w:t>
      </w:r>
      <w:r w:rsidR="008A4882" w:rsidRPr="008A4882">
        <w:rPr>
          <w:sz w:val="28"/>
          <w:szCs w:val="28"/>
        </w:rPr>
        <w:t>а</w:t>
      </w:r>
      <w:r w:rsidR="008A4882" w:rsidRPr="008A4882">
        <w:rPr>
          <w:sz w:val="28"/>
          <w:szCs w:val="28"/>
        </w:rPr>
        <w:t>теля</w:t>
      </w:r>
      <w:r w:rsidR="002922E2" w:rsidRPr="002922E2">
        <w:rPr>
          <w:sz w:val="28"/>
          <w:szCs w:val="28"/>
        </w:rPr>
        <w:t>.</w:t>
      </w:r>
    </w:p>
    <w:p w:rsidR="00537AAA" w:rsidRDefault="00537AAA" w:rsidP="00537AAA">
      <w:pPr>
        <w:tabs>
          <w:tab w:val="left" w:pos="567"/>
        </w:tabs>
        <w:spacing w:line="360" w:lineRule="auto"/>
        <w:ind w:firstLine="851"/>
        <w:jc w:val="both"/>
        <w:rPr>
          <w:sz w:val="28"/>
          <w:szCs w:val="28"/>
        </w:rPr>
      </w:pPr>
      <w:r w:rsidRPr="000D164F">
        <w:rPr>
          <w:sz w:val="28"/>
          <w:szCs w:val="28"/>
        </w:rPr>
        <w:t>В результате</w:t>
      </w:r>
      <w:r w:rsidR="00247433">
        <w:rPr>
          <w:sz w:val="28"/>
          <w:szCs w:val="28"/>
        </w:rPr>
        <w:t xml:space="preserve"> выполнения </w:t>
      </w:r>
      <w:r w:rsidR="008A4882">
        <w:rPr>
          <w:sz w:val="28"/>
          <w:szCs w:val="28"/>
        </w:rPr>
        <w:t>четвертого</w:t>
      </w:r>
      <w:r w:rsidRPr="000D164F">
        <w:rPr>
          <w:sz w:val="28"/>
          <w:szCs w:val="28"/>
        </w:rPr>
        <w:t xml:space="preserve"> этапа прикладных научных и</w:t>
      </w:r>
      <w:r w:rsidRPr="000D164F">
        <w:rPr>
          <w:sz w:val="28"/>
          <w:szCs w:val="28"/>
        </w:rPr>
        <w:t>с</w:t>
      </w:r>
      <w:r w:rsidRPr="000D164F">
        <w:rPr>
          <w:sz w:val="28"/>
          <w:szCs w:val="28"/>
        </w:rPr>
        <w:t>следований по теме: «Исследование и разработка технических реш</w:t>
      </w:r>
      <w:r w:rsidRPr="000D164F">
        <w:rPr>
          <w:sz w:val="28"/>
          <w:szCs w:val="28"/>
        </w:rPr>
        <w:t>е</w:t>
      </w:r>
      <w:r w:rsidRPr="000D164F">
        <w:rPr>
          <w:sz w:val="28"/>
          <w:szCs w:val="28"/>
        </w:rPr>
        <w:t>ний по созданию энергоэффективных форсированных дизелей специального назн</w:t>
      </w:r>
      <w:r w:rsidRPr="000D164F">
        <w:rPr>
          <w:sz w:val="28"/>
          <w:szCs w:val="28"/>
        </w:rPr>
        <w:t>а</w:t>
      </w:r>
      <w:r w:rsidRPr="000D164F">
        <w:rPr>
          <w:sz w:val="28"/>
          <w:szCs w:val="28"/>
        </w:rPr>
        <w:t>чения для наземных транспортных машин»:</w:t>
      </w:r>
    </w:p>
    <w:p w:rsidR="008A4882" w:rsidRPr="008A4882" w:rsidRDefault="008A4882" w:rsidP="00693449">
      <w:pPr>
        <w:tabs>
          <w:tab w:val="left" w:pos="567"/>
        </w:tabs>
        <w:spacing w:line="360" w:lineRule="auto"/>
        <w:ind w:firstLine="851"/>
        <w:jc w:val="both"/>
        <w:rPr>
          <w:sz w:val="28"/>
          <w:szCs w:val="28"/>
        </w:rPr>
      </w:pPr>
      <w:r w:rsidRPr="00693449">
        <w:rPr>
          <w:sz w:val="28"/>
          <w:szCs w:val="28"/>
        </w:rPr>
        <w:t>1</w:t>
      </w:r>
      <w:r w:rsidR="00693449">
        <w:rPr>
          <w:sz w:val="28"/>
          <w:szCs w:val="28"/>
        </w:rPr>
        <w:t>)</w:t>
      </w:r>
      <w:r w:rsidRPr="00693449">
        <w:rPr>
          <w:sz w:val="28"/>
          <w:szCs w:val="28"/>
        </w:rPr>
        <w:t xml:space="preserve"> </w:t>
      </w:r>
      <w:r w:rsidRPr="008A4882">
        <w:rPr>
          <w:sz w:val="28"/>
          <w:szCs w:val="28"/>
        </w:rPr>
        <w:t>моторный стенд ЮУрГУ (HORIBA-SCHENCK DT-2100-1)</w:t>
      </w:r>
      <w:r w:rsidRPr="00693449">
        <w:rPr>
          <w:sz w:val="28"/>
          <w:szCs w:val="28"/>
        </w:rPr>
        <w:t xml:space="preserve"> д</w:t>
      </w:r>
      <w:r w:rsidRPr="008A4882">
        <w:rPr>
          <w:sz w:val="28"/>
          <w:szCs w:val="28"/>
        </w:rPr>
        <w:t>оосн</w:t>
      </w:r>
      <w:r w:rsidRPr="008A4882">
        <w:rPr>
          <w:sz w:val="28"/>
          <w:szCs w:val="28"/>
        </w:rPr>
        <w:t>а</w:t>
      </w:r>
      <w:r w:rsidRPr="008A4882">
        <w:rPr>
          <w:sz w:val="28"/>
          <w:szCs w:val="28"/>
        </w:rPr>
        <w:t>щен об</w:t>
      </w:r>
      <w:r w:rsidRPr="008A4882">
        <w:rPr>
          <w:sz w:val="28"/>
          <w:szCs w:val="28"/>
        </w:rPr>
        <w:t>о</w:t>
      </w:r>
      <w:r w:rsidRPr="008A4882">
        <w:rPr>
          <w:sz w:val="28"/>
          <w:szCs w:val="28"/>
        </w:rPr>
        <w:t>рудованием для соединения дизеля с гидротормозом, индицирования быстротекущих процессов воздухопуска, системами для настройки топли</w:t>
      </w:r>
      <w:r w:rsidRPr="008A4882">
        <w:rPr>
          <w:sz w:val="28"/>
          <w:szCs w:val="28"/>
        </w:rPr>
        <w:t>в</w:t>
      </w:r>
      <w:r w:rsidRPr="008A4882">
        <w:rPr>
          <w:sz w:val="28"/>
          <w:szCs w:val="28"/>
        </w:rPr>
        <w:t>ной а</w:t>
      </w:r>
      <w:r w:rsidRPr="008A4882">
        <w:rPr>
          <w:sz w:val="28"/>
          <w:szCs w:val="28"/>
        </w:rPr>
        <w:t>п</w:t>
      </w:r>
      <w:r w:rsidR="00693449">
        <w:rPr>
          <w:sz w:val="28"/>
          <w:szCs w:val="28"/>
        </w:rPr>
        <w:t>паратуры аккумуляторного типа;</w:t>
      </w:r>
    </w:p>
    <w:p w:rsidR="008A4882" w:rsidRPr="008A4882" w:rsidRDefault="00693449" w:rsidP="00693449">
      <w:pPr>
        <w:tabs>
          <w:tab w:val="left" w:pos="567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8A4882" w:rsidRPr="00693449">
        <w:rPr>
          <w:sz w:val="28"/>
          <w:szCs w:val="28"/>
        </w:rPr>
        <w:t xml:space="preserve"> п</w:t>
      </w:r>
      <w:r w:rsidR="008A4882" w:rsidRPr="008A4882">
        <w:rPr>
          <w:sz w:val="28"/>
          <w:szCs w:val="28"/>
        </w:rPr>
        <w:t xml:space="preserve">роведены экспериментальные работы по </w:t>
      </w:r>
      <w:r>
        <w:rPr>
          <w:sz w:val="28"/>
          <w:szCs w:val="28"/>
        </w:rPr>
        <w:t xml:space="preserve">разработанной ранее </w:t>
      </w:r>
      <w:r w:rsidR="008A4882" w:rsidRPr="008A4882">
        <w:rPr>
          <w:sz w:val="28"/>
          <w:szCs w:val="28"/>
        </w:rPr>
        <w:t xml:space="preserve"> Программе и методике натурных экспериментальных исследований на м</w:t>
      </w:r>
      <w:r w:rsidR="008A4882" w:rsidRPr="008A4882">
        <w:rPr>
          <w:sz w:val="28"/>
          <w:szCs w:val="28"/>
        </w:rPr>
        <w:t>а</w:t>
      </w:r>
      <w:r w:rsidR="008A4882" w:rsidRPr="008A4882">
        <w:rPr>
          <w:sz w:val="28"/>
          <w:szCs w:val="28"/>
        </w:rPr>
        <w:t>шине трения по проверке трибологических параметров сопряжений цилин</w:t>
      </w:r>
      <w:r w:rsidR="008A4882" w:rsidRPr="008A4882">
        <w:rPr>
          <w:sz w:val="28"/>
          <w:szCs w:val="28"/>
        </w:rPr>
        <w:t>д</w:t>
      </w:r>
      <w:r w:rsidR="008A4882" w:rsidRPr="008A4882">
        <w:rPr>
          <w:sz w:val="28"/>
          <w:szCs w:val="28"/>
        </w:rPr>
        <w:lastRenderedPageBreak/>
        <w:t>ропоршневой группы; обработаны и проанализированы результаты экспер</w:t>
      </w:r>
      <w:r w:rsidR="008A4882" w:rsidRPr="008A4882">
        <w:rPr>
          <w:sz w:val="28"/>
          <w:szCs w:val="28"/>
        </w:rPr>
        <w:t>и</w:t>
      </w:r>
      <w:r w:rsidR="008A4882" w:rsidRPr="008A4882">
        <w:rPr>
          <w:sz w:val="28"/>
          <w:szCs w:val="28"/>
        </w:rPr>
        <w:t>ментальных ис</w:t>
      </w:r>
      <w:r>
        <w:rPr>
          <w:sz w:val="28"/>
          <w:szCs w:val="28"/>
        </w:rPr>
        <w:t>следов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ний;</w:t>
      </w:r>
    </w:p>
    <w:p w:rsidR="008A4882" w:rsidRPr="008A4882" w:rsidRDefault="008A4882" w:rsidP="00693449">
      <w:pPr>
        <w:tabs>
          <w:tab w:val="left" w:pos="567"/>
        </w:tabs>
        <w:spacing w:line="360" w:lineRule="auto"/>
        <w:ind w:firstLine="851"/>
        <w:jc w:val="both"/>
        <w:rPr>
          <w:sz w:val="28"/>
          <w:szCs w:val="28"/>
        </w:rPr>
      </w:pPr>
      <w:r w:rsidRPr="008A4882">
        <w:rPr>
          <w:sz w:val="28"/>
          <w:szCs w:val="28"/>
        </w:rPr>
        <w:t>3</w:t>
      </w:r>
      <w:r w:rsidR="00693449">
        <w:rPr>
          <w:sz w:val="28"/>
          <w:szCs w:val="28"/>
        </w:rPr>
        <w:t>)</w:t>
      </w:r>
      <w:r w:rsidRPr="008A4882">
        <w:rPr>
          <w:sz w:val="28"/>
          <w:szCs w:val="28"/>
        </w:rPr>
        <w:t xml:space="preserve"> экспериментальный образец дизеля </w:t>
      </w:r>
      <w:r w:rsidRPr="00693449">
        <w:rPr>
          <w:sz w:val="28"/>
          <w:szCs w:val="28"/>
        </w:rPr>
        <w:t xml:space="preserve">подготовлен </w:t>
      </w:r>
      <w:r w:rsidRPr="008A4882">
        <w:rPr>
          <w:sz w:val="28"/>
          <w:szCs w:val="28"/>
        </w:rPr>
        <w:t>к проведению и</w:t>
      </w:r>
      <w:r w:rsidRPr="008A4882">
        <w:rPr>
          <w:sz w:val="28"/>
          <w:szCs w:val="28"/>
        </w:rPr>
        <w:t>с</w:t>
      </w:r>
      <w:r w:rsidRPr="008A4882">
        <w:rPr>
          <w:sz w:val="28"/>
          <w:szCs w:val="28"/>
        </w:rPr>
        <w:t>следовательских и</w:t>
      </w:r>
      <w:r w:rsidRPr="008A4882">
        <w:rPr>
          <w:sz w:val="28"/>
          <w:szCs w:val="28"/>
        </w:rPr>
        <w:t>с</w:t>
      </w:r>
      <w:r w:rsidRPr="008A4882">
        <w:rPr>
          <w:sz w:val="28"/>
          <w:szCs w:val="28"/>
        </w:rPr>
        <w:t>пытаний по разработанной Программе и методике</w:t>
      </w:r>
      <w:r w:rsidR="00693449">
        <w:rPr>
          <w:sz w:val="28"/>
          <w:szCs w:val="28"/>
        </w:rPr>
        <w:t>;</w:t>
      </w:r>
    </w:p>
    <w:p w:rsidR="008A4882" w:rsidRPr="008A4882" w:rsidRDefault="00693449" w:rsidP="00693449">
      <w:pPr>
        <w:tabs>
          <w:tab w:val="left" w:pos="567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8A4882" w:rsidRPr="00693449">
        <w:rPr>
          <w:sz w:val="28"/>
          <w:szCs w:val="28"/>
        </w:rPr>
        <w:t xml:space="preserve"> р</w:t>
      </w:r>
      <w:r w:rsidR="008A4882" w:rsidRPr="008A4882">
        <w:rPr>
          <w:sz w:val="28"/>
          <w:szCs w:val="28"/>
        </w:rPr>
        <w:t>азработана Программа и методики натурных экспериментальных исследований на моторном стенде ЮУрГУ (HORIBA-SCHENCK DT-2100-1) с целью исследования разраб</w:t>
      </w:r>
      <w:r w:rsidR="008A4882" w:rsidRPr="008A4882">
        <w:rPr>
          <w:sz w:val="28"/>
          <w:szCs w:val="28"/>
        </w:rPr>
        <w:t>о</w:t>
      </w:r>
      <w:r w:rsidR="008A4882" w:rsidRPr="008A4882">
        <w:rPr>
          <w:sz w:val="28"/>
          <w:szCs w:val="28"/>
        </w:rPr>
        <w:t>танных технических решений.</w:t>
      </w:r>
      <w:r>
        <w:rPr>
          <w:sz w:val="28"/>
          <w:szCs w:val="28"/>
        </w:rPr>
        <w:t>;</w:t>
      </w:r>
    </w:p>
    <w:p w:rsidR="008A4882" w:rsidRPr="008A4882" w:rsidRDefault="00693449" w:rsidP="00693449">
      <w:pPr>
        <w:tabs>
          <w:tab w:val="left" w:pos="567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8A4882" w:rsidRPr="00693449">
        <w:rPr>
          <w:sz w:val="28"/>
          <w:szCs w:val="28"/>
        </w:rPr>
        <w:t xml:space="preserve"> п</w:t>
      </w:r>
      <w:r w:rsidR="008A4882" w:rsidRPr="008A4882">
        <w:rPr>
          <w:sz w:val="28"/>
          <w:szCs w:val="28"/>
        </w:rPr>
        <w:t xml:space="preserve">роведены экспериментальные работы по </w:t>
      </w:r>
      <w:r>
        <w:rPr>
          <w:sz w:val="28"/>
          <w:szCs w:val="28"/>
        </w:rPr>
        <w:t xml:space="preserve">разработанным ранее </w:t>
      </w:r>
      <w:r w:rsidR="008A4882" w:rsidRPr="008A4882">
        <w:rPr>
          <w:sz w:val="28"/>
          <w:szCs w:val="28"/>
        </w:rPr>
        <w:t xml:space="preserve"> Программе и методике натурных экспериментальных исследований на бе</w:t>
      </w:r>
      <w:r w:rsidR="008A4882" w:rsidRPr="008A4882">
        <w:rPr>
          <w:sz w:val="28"/>
          <w:szCs w:val="28"/>
        </w:rPr>
        <w:t>з</w:t>
      </w:r>
      <w:r w:rsidR="008A4882" w:rsidRPr="008A4882">
        <w:rPr>
          <w:sz w:val="28"/>
          <w:szCs w:val="28"/>
        </w:rPr>
        <w:t>мото</w:t>
      </w:r>
      <w:r w:rsidR="008A4882" w:rsidRPr="008A4882">
        <w:rPr>
          <w:sz w:val="28"/>
          <w:szCs w:val="28"/>
        </w:rPr>
        <w:t>р</w:t>
      </w:r>
      <w:r w:rsidR="008A4882" w:rsidRPr="008A4882">
        <w:rPr>
          <w:sz w:val="28"/>
          <w:szCs w:val="28"/>
        </w:rPr>
        <w:t>ном стенде для исследования разработанных технических решений по определению конструктивных и регулировочных параметров элементов то</w:t>
      </w:r>
      <w:r w:rsidR="008A4882" w:rsidRPr="008A4882">
        <w:rPr>
          <w:sz w:val="28"/>
          <w:szCs w:val="28"/>
        </w:rPr>
        <w:t>п</w:t>
      </w:r>
      <w:r w:rsidR="008A4882" w:rsidRPr="008A4882">
        <w:rPr>
          <w:sz w:val="28"/>
          <w:szCs w:val="28"/>
        </w:rPr>
        <w:t>лив</w:t>
      </w:r>
      <w:r w:rsidR="008A4882" w:rsidRPr="008A4882">
        <w:rPr>
          <w:sz w:val="28"/>
          <w:szCs w:val="28"/>
        </w:rPr>
        <w:t>о</w:t>
      </w:r>
      <w:r w:rsidR="008A4882" w:rsidRPr="008A4882">
        <w:rPr>
          <w:sz w:val="28"/>
          <w:szCs w:val="28"/>
        </w:rPr>
        <w:t>подающей аппаратуры на основании анализа процессов впрыска топлива и смесеобразования в камере постоянного объёма; обработаны и проанализ</w:t>
      </w:r>
      <w:r w:rsidR="008A4882" w:rsidRPr="008A4882">
        <w:rPr>
          <w:sz w:val="28"/>
          <w:szCs w:val="28"/>
        </w:rPr>
        <w:t>и</w:t>
      </w:r>
      <w:r w:rsidR="008A4882" w:rsidRPr="008A4882">
        <w:rPr>
          <w:sz w:val="28"/>
          <w:szCs w:val="28"/>
        </w:rPr>
        <w:t>рованы резул</w:t>
      </w:r>
      <w:r w:rsidR="008A4882" w:rsidRPr="008A4882">
        <w:rPr>
          <w:sz w:val="28"/>
          <w:szCs w:val="28"/>
        </w:rPr>
        <w:t>ь</w:t>
      </w:r>
      <w:r w:rsidR="008A4882" w:rsidRPr="008A4882">
        <w:rPr>
          <w:sz w:val="28"/>
          <w:szCs w:val="28"/>
        </w:rPr>
        <w:t>таты</w:t>
      </w:r>
      <w:r>
        <w:rPr>
          <w:sz w:val="28"/>
          <w:szCs w:val="28"/>
        </w:rPr>
        <w:t xml:space="preserve"> экспериментальных исследований;</w:t>
      </w:r>
    </w:p>
    <w:p w:rsidR="008A4882" w:rsidRPr="008A4882" w:rsidRDefault="008A4882" w:rsidP="00693449">
      <w:pPr>
        <w:tabs>
          <w:tab w:val="left" w:pos="567"/>
        </w:tabs>
        <w:spacing w:line="360" w:lineRule="auto"/>
        <w:ind w:firstLine="851"/>
        <w:jc w:val="both"/>
        <w:rPr>
          <w:sz w:val="28"/>
          <w:szCs w:val="28"/>
        </w:rPr>
      </w:pPr>
      <w:r w:rsidRPr="00693449">
        <w:rPr>
          <w:sz w:val="28"/>
          <w:szCs w:val="28"/>
        </w:rPr>
        <w:t>6</w:t>
      </w:r>
      <w:r w:rsidR="00693449">
        <w:rPr>
          <w:sz w:val="28"/>
          <w:szCs w:val="28"/>
        </w:rPr>
        <w:t xml:space="preserve">) </w:t>
      </w:r>
      <w:r w:rsidRPr="00693449">
        <w:rPr>
          <w:sz w:val="28"/>
          <w:szCs w:val="28"/>
        </w:rPr>
        <w:t>Индустриальным партнером и</w:t>
      </w:r>
      <w:r w:rsidR="00693449">
        <w:rPr>
          <w:sz w:val="28"/>
          <w:szCs w:val="28"/>
        </w:rPr>
        <w:t>з</w:t>
      </w:r>
      <w:r w:rsidRPr="008A4882">
        <w:rPr>
          <w:sz w:val="28"/>
          <w:szCs w:val="28"/>
        </w:rPr>
        <w:t>готовлен экспериментальный обр</w:t>
      </w:r>
      <w:r w:rsidRPr="008A4882">
        <w:rPr>
          <w:sz w:val="28"/>
          <w:szCs w:val="28"/>
        </w:rPr>
        <w:t>а</w:t>
      </w:r>
      <w:r w:rsidRPr="008A4882">
        <w:rPr>
          <w:sz w:val="28"/>
          <w:szCs w:val="28"/>
        </w:rPr>
        <w:t>зец дизеля размерностью 15/16 с удельной мощностью не менее 35 кВт/л, включающий разработанные технические р</w:t>
      </w:r>
      <w:r w:rsidRPr="008A4882">
        <w:rPr>
          <w:sz w:val="28"/>
          <w:szCs w:val="28"/>
        </w:rPr>
        <w:t>е</w:t>
      </w:r>
      <w:r w:rsidRPr="008A4882">
        <w:rPr>
          <w:sz w:val="28"/>
          <w:szCs w:val="28"/>
        </w:rPr>
        <w:t>шения.</w:t>
      </w:r>
    </w:p>
    <w:p w:rsidR="008A4882" w:rsidRPr="008A4882" w:rsidRDefault="00693449" w:rsidP="00693449">
      <w:pPr>
        <w:tabs>
          <w:tab w:val="left" w:pos="567"/>
        </w:tabs>
        <w:spacing w:line="360" w:lineRule="auto"/>
        <w:ind w:firstLine="851"/>
        <w:jc w:val="both"/>
        <w:rPr>
          <w:sz w:val="28"/>
          <w:szCs w:val="28"/>
        </w:rPr>
      </w:pPr>
      <w:r w:rsidRPr="00693449">
        <w:rPr>
          <w:sz w:val="28"/>
          <w:szCs w:val="28"/>
        </w:rPr>
        <w:t>На четвертом этапе экспериментальными исследованиями на безм</w:t>
      </w:r>
      <w:r w:rsidRPr="00693449">
        <w:rPr>
          <w:sz w:val="28"/>
          <w:szCs w:val="28"/>
        </w:rPr>
        <w:t>о</w:t>
      </w:r>
      <w:r w:rsidRPr="00693449">
        <w:rPr>
          <w:sz w:val="28"/>
          <w:szCs w:val="28"/>
        </w:rPr>
        <w:t>торных стендах установлено, что выбранные технические</w:t>
      </w:r>
      <w:r>
        <w:rPr>
          <w:sz w:val="28"/>
          <w:szCs w:val="28"/>
        </w:rPr>
        <w:t xml:space="preserve"> </w:t>
      </w:r>
      <w:r w:rsidRPr="00693449">
        <w:rPr>
          <w:sz w:val="28"/>
          <w:szCs w:val="28"/>
        </w:rPr>
        <w:t>решения по опр</w:t>
      </w:r>
      <w:r w:rsidRPr="00693449">
        <w:rPr>
          <w:sz w:val="28"/>
          <w:szCs w:val="28"/>
        </w:rPr>
        <w:t>е</w:t>
      </w:r>
      <w:r w:rsidRPr="00693449">
        <w:rPr>
          <w:sz w:val="28"/>
          <w:szCs w:val="28"/>
        </w:rPr>
        <w:t>делению конструктивных и регулировочных параметров элементов топлив</w:t>
      </w:r>
      <w:r w:rsidRPr="00693449">
        <w:rPr>
          <w:sz w:val="28"/>
          <w:szCs w:val="28"/>
        </w:rPr>
        <w:t>о</w:t>
      </w:r>
      <w:r w:rsidRPr="00693449">
        <w:rPr>
          <w:sz w:val="28"/>
          <w:szCs w:val="28"/>
        </w:rPr>
        <w:t>подающей аппаратуры и</w:t>
      </w:r>
      <w:r>
        <w:rPr>
          <w:sz w:val="28"/>
          <w:szCs w:val="28"/>
        </w:rPr>
        <w:t xml:space="preserve"> </w:t>
      </w:r>
      <w:r w:rsidRPr="00693449">
        <w:rPr>
          <w:sz w:val="28"/>
          <w:szCs w:val="28"/>
        </w:rPr>
        <w:t>элементов цилиндропоршневой группы обеспеч</w:t>
      </w:r>
      <w:r w:rsidRPr="00693449">
        <w:rPr>
          <w:sz w:val="28"/>
          <w:szCs w:val="28"/>
        </w:rPr>
        <w:t>и</w:t>
      </w:r>
      <w:r w:rsidRPr="00693449">
        <w:rPr>
          <w:sz w:val="28"/>
          <w:szCs w:val="28"/>
        </w:rPr>
        <w:t>вают соответствие разрабатываемого дизеля требованиям назначения</w:t>
      </w:r>
      <w:r>
        <w:rPr>
          <w:sz w:val="28"/>
          <w:szCs w:val="28"/>
        </w:rPr>
        <w:t xml:space="preserve"> </w:t>
      </w:r>
      <w:r w:rsidRPr="00693449">
        <w:rPr>
          <w:sz w:val="28"/>
          <w:szCs w:val="28"/>
        </w:rPr>
        <w:t>техн</w:t>
      </w:r>
      <w:r w:rsidRPr="00693449">
        <w:rPr>
          <w:sz w:val="28"/>
          <w:szCs w:val="28"/>
        </w:rPr>
        <w:t>и</w:t>
      </w:r>
      <w:r w:rsidRPr="00693449">
        <w:rPr>
          <w:sz w:val="28"/>
          <w:szCs w:val="28"/>
        </w:rPr>
        <w:t>ческого задания.</w:t>
      </w:r>
    </w:p>
    <w:p w:rsidR="004B4C13" w:rsidRPr="006D43D3" w:rsidRDefault="006D43D3" w:rsidP="006D43D3">
      <w:pPr>
        <w:tabs>
          <w:tab w:val="left" w:pos="567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Выполненные работы и полученные результаты полностью соответс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вуют требованиям Технического задания и Плана-графика выполнения работ по</w:t>
      </w:r>
      <w:r w:rsidRPr="006D43D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6D43D3">
        <w:rPr>
          <w:sz w:val="28"/>
          <w:szCs w:val="28"/>
        </w:rPr>
        <w:t xml:space="preserve">оглашению о предоставлении субсидии </w:t>
      </w:r>
      <w:r>
        <w:rPr>
          <w:sz w:val="28"/>
          <w:szCs w:val="28"/>
        </w:rPr>
        <w:t>от 16 сентября 2014 г. № </w:t>
      </w:r>
      <w:r w:rsidRPr="006D43D3">
        <w:rPr>
          <w:sz w:val="28"/>
          <w:szCs w:val="28"/>
        </w:rPr>
        <w:t>14.577.21.0102</w:t>
      </w:r>
      <w:r>
        <w:rPr>
          <w:sz w:val="28"/>
          <w:szCs w:val="28"/>
        </w:rPr>
        <w:t>.</w:t>
      </w:r>
    </w:p>
    <w:sectPr w:rsidR="004B4C13" w:rsidRPr="006D43D3" w:rsidSect="004B4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537AAA"/>
    <w:rsid w:val="000854B4"/>
    <w:rsid w:val="000B7EDD"/>
    <w:rsid w:val="00247433"/>
    <w:rsid w:val="002922E2"/>
    <w:rsid w:val="004337C6"/>
    <w:rsid w:val="004B4C13"/>
    <w:rsid w:val="00537AAA"/>
    <w:rsid w:val="00693449"/>
    <w:rsid w:val="006D43D3"/>
    <w:rsid w:val="008A4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A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7433"/>
    <w:rPr>
      <w:rFonts w:eastAsiaTheme="minorEastAsia"/>
      <w:lang w:eastAsia="ru-RU"/>
    </w:rPr>
  </w:style>
  <w:style w:type="paragraph" w:customStyle="1" w:styleId="ConsNonformat">
    <w:name w:val="ConsNonformat"/>
    <w:rsid w:val="006D4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hna</dc:creator>
  <cp:lastModifiedBy>User</cp:lastModifiedBy>
  <cp:revision>3</cp:revision>
  <dcterms:created xsi:type="dcterms:W3CDTF">2016-02-01T05:46:00Z</dcterms:created>
  <dcterms:modified xsi:type="dcterms:W3CDTF">2016-08-03T19:35:00Z</dcterms:modified>
</cp:coreProperties>
</file>