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C3" w:rsidRDefault="005858C3" w:rsidP="005858C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5858C3" w:rsidRDefault="005858C3" w:rsidP="005858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8C3" w:rsidRPr="00651311" w:rsidRDefault="005858C3" w:rsidP="005858C3">
      <w:pPr>
        <w:pStyle w:val="a3"/>
        <w:spacing w:after="0"/>
        <w:ind w:left="5245" w:right="-92"/>
        <w:jc w:val="right"/>
        <w:rPr>
          <w:color w:val="000000"/>
        </w:rPr>
      </w:pPr>
      <w:r>
        <w:rPr>
          <w:color w:val="000000"/>
        </w:rPr>
        <w:t xml:space="preserve">К </w:t>
      </w:r>
      <w:r w:rsidRPr="00651311">
        <w:rPr>
          <w:color w:val="000000"/>
        </w:rPr>
        <w:t>П</w:t>
      </w:r>
      <w:r>
        <w:rPr>
          <w:color w:val="000000"/>
        </w:rPr>
        <w:t>равилам приема</w:t>
      </w:r>
      <w:r w:rsidRPr="00651311">
        <w:rPr>
          <w:color w:val="000000"/>
        </w:rPr>
        <w:t xml:space="preserve"> утв</w:t>
      </w:r>
      <w:r>
        <w:rPr>
          <w:color w:val="000000"/>
        </w:rPr>
        <w:t>ержденными</w:t>
      </w:r>
      <w:r w:rsidRPr="00651311">
        <w:rPr>
          <w:color w:val="000000"/>
        </w:rPr>
        <w:t xml:space="preserve"> приказом ректора </w:t>
      </w:r>
      <w:proofErr w:type="spellStart"/>
      <w:r>
        <w:rPr>
          <w:color w:val="000000"/>
        </w:rPr>
        <w:t>ЮУрГУ</w:t>
      </w:r>
      <w:proofErr w:type="spellEnd"/>
    </w:p>
    <w:p w:rsidR="005858C3" w:rsidRPr="00651311" w:rsidRDefault="005858C3" w:rsidP="005858C3">
      <w:pPr>
        <w:keepNext/>
        <w:spacing w:before="120"/>
        <w:ind w:left="5245" w:right="-92"/>
        <w:jc w:val="right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651311">
        <w:rPr>
          <w:rFonts w:ascii="Times New Roman" w:hAnsi="Times New Roman"/>
          <w:bCs/>
          <w:spacing w:val="20"/>
          <w:sz w:val="24"/>
          <w:szCs w:val="24"/>
        </w:rPr>
        <w:t>от __</w:t>
      </w:r>
      <w:r>
        <w:rPr>
          <w:rFonts w:ascii="Times New Roman" w:hAnsi="Times New Roman"/>
          <w:bCs/>
          <w:spacing w:val="20"/>
          <w:sz w:val="24"/>
          <w:szCs w:val="24"/>
        </w:rPr>
        <w:t>_____</w:t>
      </w:r>
      <w:r w:rsidRPr="00651311">
        <w:rPr>
          <w:rFonts w:ascii="Times New Roman" w:hAnsi="Times New Roman"/>
          <w:bCs/>
          <w:spacing w:val="20"/>
          <w:sz w:val="24"/>
          <w:szCs w:val="24"/>
        </w:rPr>
        <w:t xml:space="preserve"> 20___г. </w:t>
      </w:r>
      <w:r>
        <w:rPr>
          <w:rFonts w:ascii="Times New Roman" w:hAnsi="Times New Roman"/>
          <w:bCs/>
          <w:spacing w:val="20"/>
          <w:sz w:val="24"/>
          <w:szCs w:val="24"/>
        </w:rPr>
        <w:t>№________</w:t>
      </w:r>
      <w:r w:rsidRPr="00651311">
        <w:rPr>
          <w:rFonts w:ascii="Times New Roman" w:hAnsi="Times New Roman"/>
          <w:bCs/>
          <w:spacing w:val="20"/>
          <w:sz w:val="24"/>
          <w:szCs w:val="24"/>
        </w:rPr>
        <w:t>_</w:t>
      </w:r>
    </w:p>
    <w:p w:rsidR="005858C3" w:rsidRPr="00651311" w:rsidRDefault="005858C3" w:rsidP="005858C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858C3" w:rsidRPr="003F5DC7" w:rsidRDefault="005858C3" w:rsidP="005858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DC7">
        <w:rPr>
          <w:rFonts w:ascii="Times New Roman" w:hAnsi="Times New Roman"/>
          <w:b/>
          <w:sz w:val="24"/>
          <w:szCs w:val="24"/>
        </w:rPr>
        <w:t>Лист учета индивидуальных достижений поступающего в аспирантуру</w:t>
      </w:r>
    </w:p>
    <w:p w:rsidR="005858C3" w:rsidRPr="003F5DC7" w:rsidRDefault="005858C3" w:rsidP="005858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415"/>
        <w:gridCol w:w="1418"/>
        <w:gridCol w:w="1417"/>
        <w:gridCol w:w="1417"/>
      </w:tblGrid>
      <w:tr w:rsidR="005858C3" w:rsidRPr="00537AA7" w:rsidTr="00ED2176">
        <w:trPr>
          <w:trHeight w:val="631"/>
        </w:trPr>
        <w:tc>
          <w:tcPr>
            <w:tcW w:w="709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415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537AA7">
              <w:rPr>
                <w:rFonts w:ascii="Times New Roman" w:hAnsi="Times New Roman"/>
                <w:b/>
                <w:sz w:val="20"/>
                <w:szCs w:val="24"/>
              </w:rPr>
              <w:t>Индивидуальные достижения</w:t>
            </w:r>
          </w:p>
        </w:tc>
        <w:tc>
          <w:tcPr>
            <w:tcW w:w="1418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537AA7">
              <w:rPr>
                <w:rFonts w:ascii="Times New Roman" w:hAnsi="Times New Roman"/>
                <w:b/>
                <w:sz w:val="20"/>
                <w:szCs w:val="24"/>
              </w:rPr>
              <w:t>Количество</w:t>
            </w:r>
          </w:p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537AA7">
              <w:rPr>
                <w:rFonts w:ascii="Times New Roman" w:hAnsi="Times New Roman"/>
                <w:b/>
                <w:sz w:val="20"/>
                <w:szCs w:val="24"/>
              </w:rPr>
              <w:t>достижений</w:t>
            </w:r>
          </w:p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537AA7">
              <w:rPr>
                <w:rFonts w:ascii="Times New Roman" w:hAnsi="Times New Roman"/>
                <w:b/>
                <w:sz w:val="20"/>
                <w:szCs w:val="24"/>
              </w:rPr>
              <w:t>Балл</w:t>
            </w:r>
          </w:p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537AA7">
              <w:rPr>
                <w:rFonts w:ascii="Times New Roman" w:hAnsi="Times New Roman"/>
                <w:b/>
                <w:sz w:val="20"/>
                <w:szCs w:val="24"/>
              </w:rPr>
              <w:t>за ед. достижения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537AA7">
              <w:rPr>
                <w:rFonts w:ascii="Times New Roman" w:hAnsi="Times New Roman"/>
                <w:b/>
                <w:sz w:val="20"/>
                <w:szCs w:val="24"/>
              </w:rPr>
              <w:t>Сумма баллов</w:t>
            </w:r>
          </w:p>
        </w:tc>
      </w:tr>
      <w:tr w:rsidR="005858C3" w:rsidRPr="00537AA7" w:rsidTr="00ED2176">
        <w:trPr>
          <w:trHeight w:val="631"/>
        </w:trPr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5415" w:type="dxa"/>
          </w:tcPr>
          <w:p w:rsidR="005858C3" w:rsidRPr="00BD43B2" w:rsidRDefault="005858C3" w:rsidP="00ED217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b/>
                <w:sz w:val="20"/>
                <w:szCs w:val="24"/>
              </w:rPr>
              <w:t xml:space="preserve">Научные публикации </w:t>
            </w:r>
          </w:p>
        </w:tc>
        <w:tc>
          <w:tcPr>
            <w:tcW w:w="1418" w:type="dxa"/>
          </w:tcPr>
          <w:p w:rsidR="005858C3" w:rsidRPr="00537AA7" w:rsidRDefault="005858C3" w:rsidP="00ED2176">
            <w:p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858C3" w:rsidRPr="00537AA7" w:rsidTr="00ED2176"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537AA7">
              <w:rPr>
                <w:rFonts w:ascii="Times New Roman" w:hAnsi="Times New Roman"/>
                <w:sz w:val="20"/>
                <w:szCs w:val="24"/>
              </w:rPr>
              <w:t>.1</w:t>
            </w:r>
          </w:p>
        </w:tc>
        <w:tc>
          <w:tcPr>
            <w:tcW w:w="5415" w:type="dxa"/>
          </w:tcPr>
          <w:p w:rsidR="005858C3" w:rsidRPr="00845253" w:rsidRDefault="005858C3" w:rsidP="00ED2176">
            <w:pPr>
              <w:tabs>
                <w:tab w:val="left" w:pos="212"/>
                <w:tab w:val="num" w:pos="2338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Научная статья, опубликованная в рецензируемом издании, индексируемом в международных базах данных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Scopus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и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Web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of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Science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(квартиль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Q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1-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Q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2)</w:t>
            </w:r>
          </w:p>
        </w:tc>
        <w:tc>
          <w:tcPr>
            <w:tcW w:w="1418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537AA7">
              <w:rPr>
                <w:rFonts w:ascii="Times New Roman" w:hAnsi="Times New Roman"/>
                <w:sz w:val="20"/>
                <w:szCs w:val="24"/>
              </w:rPr>
              <w:t>.2</w:t>
            </w:r>
          </w:p>
        </w:tc>
        <w:tc>
          <w:tcPr>
            <w:tcW w:w="5415" w:type="dxa"/>
          </w:tcPr>
          <w:p w:rsidR="005858C3" w:rsidRPr="00845253" w:rsidRDefault="005858C3" w:rsidP="00ED2176">
            <w:pPr>
              <w:tabs>
                <w:tab w:val="left" w:pos="212"/>
                <w:tab w:val="num" w:pos="2338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Научная статья, опубликованная в рецензируемом издании, индексируемом в международных базах данных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Scopus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и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Web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of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Science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(квартиль 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Q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3-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Q</w:t>
            </w:r>
            <w:r w:rsidRPr="0084525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4)</w:t>
            </w:r>
          </w:p>
        </w:tc>
        <w:tc>
          <w:tcPr>
            <w:tcW w:w="1418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537AA7">
              <w:rPr>
                <w:rFonts w:ascii="Times New Roman" w:hAnsi="Times New Roman"/>
                <w:sz w:val="20"/>
                <w:szCs w:val="24"/>
              </w:rPr>
              <w:t>.3</w:t>
            </w:r>
          </w:p>
        </w:tc>
        <w:tc>
          <w:tcPr>
            <w:tcW w:w="5415" w:type="dxa"/>
          </w:tcPr>
          <w:p w:rsidR="005858C3" w:rsidRPr="00845253" w:rsidRDefault="005858C3" w:rsidP="00ED2176">
            <w:pPr>
              <w:tabs>
                <w:tab w:val="left" w:pos="212"/>
                <w:tab w:val="num" w:pos="2338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845253">
              <w:rPr>
                <w:rFonts w:ascii="Times New Roman" w:hAnsi="Times New Roman" w:cs="Times New Roman"/>
                <w:bCs/>
                <w:sz w:val="20"/>
                <w:szCs w:val="24"/>
              </w:rPr>
              <w:t>Научная статья, опубликованная в рецензируемом издании, включенном в Перечень ВАК</w:t>
            </w:r>
          </w:p>
        </w:tc>
        <w:tc>
          <w:tcPr>
            <w:tcW w:w="1418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537AA7">
              <w:rPr>
                <w:rFonts w:ascii="Times New Roman" w:hAnsi="Times New Roman"/>
                <w:sz w:val="20"/>
                <w:szCs w:val="24"/>
              </w:rPr>
              <w:t>.4</w:t>
            </w:r>
          </w:p>
        </w:tc>
        <w:tc>
          <w:tcPr>
            <w:tcW w:w="5415" w:type="dxa"/>
            <w:vAlign w:val="center"/>
          </w:tcPr>
          <w:p w:rsidR="005858C3" w:rsidRPr="00845253" w:rsidRDefault="005858C3" w:rsidP="00ED2176">
            <w:pPr>
              <w:tabs>
                <w:tab w:val="left" w:pos="212"/>
                <w:tab w:val="num" w:pos="2338"/>
              </w:tabs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45253">
              <w:rPr>
                <w:rFonts w:ascii="Times New Roman" w:hAnsi="Times New Roman" w:cs="Times New Roman"/>
                <w:bCs/>
                <w:sz w:val="20"/>
                <w:szCs w:val="24"/>
              </w:rPr>
              <w:t>Научная статья, опубликованная в рецензируемом журнале, индексируемом в РИНЦ</w:t>
            </w: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  <w:tc>
          <w:tcPr>
            <w:tcW w:w="5415" w:type="dxa"/>
            <w:vAlign w:val="center"/>
          </w:tcPr>
          <w:p w:rsidR="005858C3" w:rsidRPr="00845253" w:rsidRDefault="005858C3" w:rsidP="00ED2176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845253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Тезисы</w:t>
            </w: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537AA7">
              <w:rPr>
                <w:rFonts w:ascii="Times New Roman" w:hAnsi="Times New Roman"/>
                <w:sz w:val="20"/>
                <w:szCs w:val="24"/>
              </w:rPr>
              <w:t>.1</w:t>
            </w:r>
          </w:p>
        </w:tc>
        <w:tc>
          <w:tcPr>
            <w:tcW w:w="5415" w:type="dxa"/>
            <w:vAlign w:val="center"/>
          </w:tcPr>
          <w:p w:rsidR="005858C3" w:rsidRPr="00845253" w:rsidRDefault="005858C3" w:rsidP="00ED21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845253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Тезисы докладов на конференциях, опубликованных в издании, индексируемом в международных базах данных </w:t>
            </w:r>
            <w:r w:rsidRPr="00845253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Scopus</w:t>
            </w:r>
            <w:r w:rsidRPr="00845253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и </w:t>
            </w:r>
            <w:r w:rsidRPr="00845253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Web</w:t>
            </w:r>
            <w:r w:rsidRPr="00845253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845253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of</w:t>
            </w:r>
            <w:r w:rsidRPr="00845253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845253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Science</w:t>
            </w: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537AA7">
              <w:rPr>
                <w:rFonts w:ascii="Times New Roman" w:hAnsi="Times New Roman"/>
                <w:sz w:val="20"/>
                <w:szCs w:val="24"/>
              </w:rPr>
              <w:t>.2</w:t>
            </w:r>
          </w:p>
        </w:tc>
        <w:tc>
          <w:tcPr>
            <w:tcW w:w="5415" w:type="dxa"/>
            <w:vAlign w:val="center"/>
          </w:tcPr>
          <w:p w:rsidR="005858C3" w:rsidRPr="00845253" w:rsidRDefault="005858C3" w:rsidP="00ED21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45253">
              <w:rPr>
                <w:rFonts w:ascii="Times New Roman" w:hAnsi="Times New Roman" w:cs="Times New Roman"/>
                <w:bCs/>
                <w:sz w:val="20"/>
                <w:szCs w:val="24"/>
              </w:rPr>
              <w:t>Тезисы докладов на конференциях, опубликованных в издании, индексируемом в РИНЦ</w:t>
            </w: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</w:t>
            </w:r>
          </w:p>
        </w:tc>
        <w:tc>
          <w:tcPr>
            <w:tcW w:w="5415" w:type="dxa"/>
          </w:tcPr>
          <w:p w:rsidR="005858C3" w:rsidRPr="00845253" w:rsidRDefault="005858C3" w:rsidP="00ED217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45253">
              <w:rPr>
                <w:rFonts w:ascii="Times New Roman" w:hAnsi="Times New Roman" w:cs="Times New Roman"/>
                <w:b/>
                <w:sz w:val="20"/>
                <w:szCs w:val="24"/>
              </w:rPr>
              <w:t>Патенты, свидетельства о регистрации программы ЭВМ</w:t>
            </w: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rPr>
          <w:trHeight w:val="378"/>
        </w:trPr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537AA7">
              <w:rPr>
                <w:rFonts w:ascii="Times New Roman" w:hAnsi="Times New Roman"/>
                <w:sz w:val="20"/>
                <w:szCs w:val="24"/>
              </w:rPr>
              <w:t>.1</w:t>
            </w:r>
          </w:p>
        </w:tc>
        <w:tc>
          <w:tcPr>
            <w:tcW w:w="5415" w:type="dxa"/>
          </w:tcPr>
          <w:p w:rsidR="005858C3" w:rsidRPr="00845253" w:rsidRDefault="005858C3" w:rsidP="00ED2176">
            <w:pPr>
              <w:tabs>
                <w:tab w:val="left" w:pos="212"/>
                <w:tab w:val="num" w:pos="2338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5253">
              <w:rPr>
                <w:rFonts w:ascii="Times New Roman" w:hAnsi="Times New Roman" w:cs="Times New Roman"/>
                <w:bCs/>
                <w:sz w:val="20"/>
              </w:rPr>
              <w:t>Патент на изобретение</w:t>
            </w: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rPr>
          <w:trHeight w:val="383"/>
        </w:trPr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537AA7">
              <w:rPr>
                <w:rFonts w:ascii="Times New Roman" w:hAnsi="Times New Roman"/>
                <w:sz w:val="20"/>
                <w:szCs w:val="24"/>
              </w:rPr>
              <w:t>.2</w:t>
            </w:r>
          </w:p>
        </w:tc>
        <w:tc>
          <w:tcPr>
            <w:tcW w:w="5415" w:type="dxa"/>
          </w:tcPr>
          <w:p w:rsidR="005858C3" w:rsidRPr="00845253" w:rsidRDefault="005858C3" w:rsidP="00ED2176">
            <w:pPr>
              <w:pStyle w:val="a6"/>
              <w:tabs>
                <w:tab w:val="left" w:pos="212"/>
              </w:tabs>
              <w:ind w:left="0"/>
              <w:jc w:val="both"/>
              <w:rPr>
                <w:sz w:val="20"/>
              </w:rPr>
            </w:pPr>
            <w:r w:rsidRPr="00845253">
              <w:rPr>
                <w:bCs/>
                <w:sz w:val="20"/>
              </w:rPr>
              <w:t>Патент на полезную модель, промышленный образец</w:t>
            </w: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rPr>
          <w:trHeight w:val="375"/>
        </w:trPr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537AA7">
              <w:rPr>
                <w:rFonts w:ascii="Times New Roman" w:hAnsi="Times New Roman"/>
                <w:sz w:val="20"/>
                <w:szCs w:val="24"/>
              </w:rPr>
              <w:t>.3</w:t>
            </w:r>
          </w:p>
        </w:tc>
        <w:tc>
          <w:tcPr>
            <w:tcW w:w="5415" w:type="dxa"/>
          </w:tcPr>
          <w:p w:rsidR="005858C3" w:rsidRPr="00845253" w:rsidRDefault="005858C3" w:rsidP="00ED2176">
            <w:pPr>
              <w:pStyle w:val="a6"/>
              <w:tabs>
                <w:tab w:val="left" w:pos="212"/>
              </w:tabs>
              <w:ind w:left="0"/>
              <w:rPr>
                <w:sz w:val="20"/>
              </w:rPr>
            </w:pPr>
            <w:r w:rsidRPr="00845253">
              <w:rPr>
                <w:bCs/>
                <w:sz w:val="20"/>
              </w:rPr>
              <w:t>Свидетельство о регистрации программы ЭВМ</w:t>
            </w: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7AA7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rPr>
          <w:trHeight w:val="235"/>
        </w:trPr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415" w:type="dxa"/>
          </w:tcPr>
          <w:p w:rsidR="005858C3" w:rsidRPr="00845253" w:rsidRDefault="005858C3" w:rsidP="00ED2176">
            <w:pPr>
              <w:pStyle w:val="a6"/>
              <w:tabs>
                <w:tab w:val="left" w:pos="212"/>
              </w:tabs>
              <w:ind w:left="0"/>
              <w:rPr>
                <w:sz w:val="20"/>
              </w:rPr>
            </w:pPr>
            <w:r w:rsidRPr="00845253">
              <w:rPr>
                <w:b/>
                <w:bCs/>
                <w:sz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858C3" w:rsidRPr="00537AA7" w:rsidTr="00ED2176">
        <w:trPr>
          <w:trHeight w:val="235"/>
        </w:trPr>
        <w:tc>
          <w:tcPr>
            <w:tcW w:w="709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415" w:type="dxa"/>
          </w:tcPr>
          <w:p w:rsidR="005858C3" w:rsidRPr="00537AA7" w:rsidRDefault="005858C3" w:rsidP="00ED2176">
            <w:pPr>
              <w:pStyle w:val="a6"/>
              <w:tabs>
                <w:tab w:val="left" w:pos="212"/>
              </w:tabs>
              <w:ind w:left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858C3" w:rsidRPr="00537AA7" w:rsidRDefault="005858C3" w:rsidP="00ED2176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5858C3" w:rsidRPr="003F5DC7" w:rsidRDefault="005858C3" w:rsidP="005858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55" w:type="dxa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0"/>
      </w:tblGrid>
      <w:tr w:rsidR="005858C3" w:rsidRPr="003F5DC7" w:rsidTr="00ED2176">
        <w:trPr>
          <w:trHeight w:val="607"/>
          <w:tblCellSpacing w:w="0" w:type="dxa"/>
        </w:trPr>
        <w:tc>
          <w:tcPr>
            <w:tcW w:w="10915" w:type="dxa"/>
            <w:vAlign w:val="center"/>
          </w:tcPr>
          <w:p w:rsidR="005858C3" w:rsidRPr="003F5DC7" w:rsidRDefault="005858C3" w:rsidP="00ED21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DC7">
              <w:rPr>
                <w:rFonts w:ascii="Times New Roman" w:hAnsi="Times New Roman"/>
                <w:sz w:val="24"/>
                <w:szCs w:val="24"/>
              </w:rPr>
              <w:t xml:space="preserve"> Поступающий ______________________________</w:t>
            </w:r>
            <w:proofErr w:type="gramStart"/>
            <w:r w:rsidRPr="003F5DC7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F5DC7">
              <w:rPr>
                <w:rFonts w:ascii="Times New Roman" w:hAnsi="Times New Roman"/>
                <w:sz w:val="24"/>
                <w:szCs w:val="24"/>
              </w:rPr>
              <w:t>_  «____» _______________ 20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F5DC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858C3" w:rsidRPr="003F5DC7" w:rsidRDefault="005858C3" w:rsidP="00ED217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3F5DC7"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 w:rsidRPr="003F5DC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                      (</w:t>
            </w:r>
            <w:proofErr w:type="gramStart"/>
            <w:r w:rsidRPr="003F5DC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ФИО )</w:t>
            </w:r>
            <w:proofErr w:type="gramEnd"/>
            <w:r w:rsidRPr="003F5DC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                                (подпись)                                           </w:t>
            </w:r>
          </w:p>
          <w:p w:rsidR="005858C3" w:rsidRPr="003F5DC7" w:rsidRDefault="005858C3" w:rsidP="00ED21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58C3" w:rsidRDefault="005858C3" w:rsidP="00ED21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Предполагаемый н</w:t>
            </w:r>
            <w:r w:rsidRPr="003F5DC7">
              <w:rPr>
                <w:rFonts w:ascii="Times New Roman" w:hAnsi="Times New Roman"/>
                <w:sz w:val="24"/>
                <w:szCs w:val="24"/>
              </w:rPr>
              <w:t>аучный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/ Зам. председателя или член приемной комиссии</w:t>
            </w:r>
          </w:p>
          <w:p w:rsidR="005858C3" w:rsidRPr="003F5DC7" w:rsidRDefault="005858C3" w:rsidP="00ED21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DC7"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3F5DC7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3F5DC7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 w:rsidRPr="003F5DC7">
              <w:rPr>
                <w:rFonts w:ascii="Times New Roman" w:hAnsi="Times New Roman"/>
                <w:sz w:val="24"/>
                <w:szCs w:val="24"/>
              </w:rPr>
              <w:t>_  «</w:t>
            </w:r>
            <w:proofErr w:type="gramEnd"/>
            <w:r w:rsidRPr="003F5DC7">
              <w:rPr>
                <w:rFonts w:ascii="Times New Roman" w:hAnsi="Times New Roman"/>
                <w:sz w:val="24"/>
                <w:szCs w:val="24"/>
              </w:rPr>
              <w:t>____» _______________ 20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3F5DC7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5858C3" w:rsidRPr="003F5DC7" w:rsidRDefault="005858C3" w:rsidP="00ED2176">
            <w:pPr>
              <w:spacing w:after="0"/>
              <w:ind w:left="2124" w:hanging="1844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3F5DC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(ФИО) </w:t>
            </w:r>
            <w:r w:rsidRPr="003F5DC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 w:rsidRPr="003F5DC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 w:rsidRPr="003F5DC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  <w:t xml:space="preserve"> (подпись)</w:t>
            </w:r>
            <w:r w:rsidRPr="003F5DC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</w:r>
            <w:r w:rsidRPr="003F5DC7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ab/>
              <w:t xml:space="preserve">                      </w:t>
            </w:r>
          </w:p>
          <w:p w:rsidR="005858C3" w:rsidRPr="003F5DC7" w:rsidRDefault="005858C3" w:rsidP="00ED21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5858C3" w:rsidRPr="003F5DC7" w:rsidRDefault="005858C3" w:rsidP="00ED21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8C3" w:rsidRDefault="005858C3" w:rsidP="005858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58C3" w:rsidRDefault="005858C3" w:rsidP="005858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58C3" w:rsidRDefault="005858C3" w:rsidP="005858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58C3" w:rsidRDefault="005858C3" w:rsidP="005858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58C3" w:rsidRDefault="005858C3" w:rsidP="005858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58C3" w:rsidRPr="003F5DC7" w:rsidRDefault="005858C3" w:rsidP="005858C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D6545">
        <w:rPr>
          <w:rFonts w:ascii="Times New Roman" w:hAnsi="Times New Roman"/>
          <w:b/>
          <w:sz w:val="24"/>
          <w:szCs w:val="24"/>
        </w:rPr>
        <w:lastRenderedPageBreak/>
        <w:t>Справочно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Виды индивидуальных достижений и баллы для их оценки:</w:t>
      </w:r>
    </w:p>
    <w:p w:rsidR="005858C3" w:rsidRPr="003F7C13" w:rsidRDefault="005858C3" w:rsidP="005858C3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 xml:space="preserve">– научная статья, опубликованная в рецензируемом издании, индексируемом в международных базах данных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Scopus</w:t>
      </w:r>
      <w:r w:rsidRPr="003F7C13">
        <w:rPr>
          <w:rFonts w:ascii="Times New Roman" w:hAnsi="Times New Roman"/>
          <w:bCs/>
          <w:sz w:val="24"/>
          <w:szCs w:val="24"/>
        </w:rPr>
        <w:t xml:space="preserve"> и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Science</w:t>
      </w:r>
      <w:r w:rsidRPr="003F7C13">
        <w:rPr>
          <w:rFonts w:ascii="Times New Roman" w:hAnsi="Times New Roman"/>
          <w:bCs/>
          <w:sz w:val="24"/>
          <w:szCs w:val="24"/>
        </w:rPr>
        <w:t xml:space="preserve"> (квартиль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3F7C13">
        <w:rPr>
          <w:rFonts w:ascii="Times New Roman" w:hAnsi="Times New Roman"/>
          <w:bCs/>
          <w:sz w:val="24"/>
          <w:szCs w:val="24"/>
        </w:rPr>
        <w:t xml:space="preserve">1-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3F7C13">
        <w:rPr>
          <w:rFonts w:ascii="Times New Roman" w:hAnsi="Times New Roman"/>
          <w:bCs/>
          <w:sz w:val="24"/>
          <w:szCs w:val="24"/>
        </w:rPr>
        <w:t>2) – 10 баллов;</w:t>
      </w:r>
    </w:p>
    <w:p w:rsidR="005858C3" w:rsidRPr="003F7C13" w:rsidRDefault="005858C3" w:rsidP="005858C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ab/>
        <w:t xml:space="preserve">– научная статья, опубликованная в рецензируемом издании, индексируемом в международных базах данных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Scopus</w:t>
      </w:r>
      <w:r w:rsidRPr="003F7C13">
        <w:rPr>
          <w:rFonts w:ascii="Times New Roman" w:hAnsi="Times New Roman"/>
          <w:bCs/>
          <w:sz w:val="24"/>
          <w:szCs w:val="24"/>
        </w:rPr>
        <w:t xml:space="preserve"> и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Science</w:t>
      </w:r>
      <w:r w:rsidRPr="003F7C13">
        <w:rPr>
          <w:rFonts w:ascii="Times New Roman" w:hAnsi="Times New Roman"/>
          <w:bCs/>
          <w:sz w:val="24"/>
          <w:szCs w:val="24"/>
        </w:rPr>
        <w:t xml:space="preserve"> (квартиль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3F7C13">
        <w:rPr>
          <w:rFonts w:ascii="Times New Roman" w:hAnsi="Times New Roman"/>
          <w:bCs/>
          <w:sz w:val="24"/>
          <w:szCs w:val="24"/>
        </w:rPr>
        <w:t>3-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Q</w:t>
      </w:r>
      <w:r w:rsidRPr="003F7C13">
        <w:rPr>
          <w:rFonts w:ascii="Times New Roman" w:hAnsi="Times New Roman"/>
          <w:bCs/>
          <w:sz w:val="24"/>
          <w:szCs w:val="24"/>
        </w:rPr>
        <w:t>4) – 5 баллов;</w:t>
      </w:r>
    </w:p>
    <w:p w:rsidR="005858C3" w:rsidRPr="003F7C13" w:rsidRDefault="005858C3" w:rsidP="0058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ab/>
        <w:t>– научная статья, опубликованная в рецензируемом издании, включенном в Перечень ВАК – 8 баллов;</w:t>
      </w:r>
    </w:p>
    <w:p w:rsidR="005858C3" w:rsidRPr="003F7C13" w:rsidRDefault="005858C3" w:rsidP="0058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ab/>
        <w:t>– научная статья, опубликованная в рецензируемо журнале, индексируем в РИНЦ – 3 балла;</w:t>
      </w:r>
    </w:p>
    <w:p w:rsidR="005858C3" w:rsidRPr="003F7C13" w:rsidRDefault="005858C3" w:rsidP="00585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ab/>
        <w:t xml:space="preserve">– тезисы докладов на конференциях, опубликованных в издании, индексируемом в международных базах данных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Scopus</w:t>
      </w:r>
      <w:r w:rsidRPr="003F7C13">
        <w:rPr>
          <w:rFonts w:ascii="Times New Roman" w:hAnsi="Times New Roman"/>
          <w:bCs/>
          <w:sz w:val="24"/>
          <w:szCs w:val="24"/>
        </w:rPr>
        <w:t xml:space="preserve"> и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Web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3F7C13">
        <w:rPr>
          <w:rFonts w:ascii="Times New Roman" w:hAnsi="Times New Roman"/>
          <w:bCs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sz w:val="24"/>
          <w:szCs w:val="24"/>
          <w:lang w:val="en-US"/>
        </w:rPr>
        <w:t>Science</w:t>
      </w:r>
      <w:r w:rsidRPr="003F7C13">
        <w:rPr>
          <w:rFonts w:ascii="Times New Roman" w:hAnsi="Times New Roman"/>
          <w:bCs/>
          <w:sz w:val="24"/>
          <w:szCs w:val="24"/>
        </w:rPr>
        <w:t xml:space="preserve"> – 3 балла;</w:t>
      </w:r>
    </w:p>
    <w:p w:rsidR="005858C3" w:rsidRPr="003F7C13" w:rsidRDefault="005858C3" w:rsidP="005858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>– тезисы докладов на конференциях, опубликованных в издании, индексируемом в РИНЦ – 2 балла;</w:t>
      </w:r>
    </w:p>
    <w:p w:rsidR="005858C3" w:rsidRPr="003F7C13" w:rsidRDefault="005858C3" w:rsidP="005858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>– патент на изобретение – 4 балла;</w:t>
      </w:r>
    </w:p>
    <w:p w:rsidR="005858C3" w:rsidRPr="003F7C13" w:rsidRDefault="005858C3" w:rsidP="005858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>– патент на полезную модель, промышленный образец; свидетельство о регистрации программы ЭВМ – 2 балла.</w:t>
      </w:r>
    </w:p>
    <w:p w:rsidR="005858C3" w:rsidRPr="003F7C13" w:rsidRDefault="005858C3" w:rsidP="005858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>Добавление баллов за каждое индивидуальное достижение проводится только при предоставлении подтверждающих документов.</w:t>
      </w:r>
    </w:p>
    <w:p w:rsidR="005858C3" w:rsidRPr="00307420" w:rsidRDefault="005858C3" w:rsidP="005858C3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 xml:space="preserve">Сведения об индивидуальных достижениях и подтверждающие их документы должны быть предоставлены </w:t>
      </w:r>
      <w:r>
        <w:rPr>
          <w:rFonts w:ascii="Times New Roman" w:hAnsi="Times New Roman" w:cs="Times New Roman"/>
          <w:bCs/>
          <w:sz w:val="24"/>
          <w:szCs w:val="24"/>
        </w:rPr>
        <w:t>не позднее времени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проведения вступительного испытания по специальной дисциплине. Сведения, предоставленные позднее оговоренного срока, не учитываются.</w:t>
      </w:r>
    </w:p>
    <w:p w:rsidR="005858C3" w:rsidRPr="003F7C13" w:rsidRDefault="005858C3" w:rsidP="005858C3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F7C13">
        <w:rPr>
          <w:rFonts w:ascii="Times New Roman" w:hAnsi="Times New Roman"/>
          <w:bCs/>
          <w:sz w:val="24"/>
          <w:szCs w:val="24"/>
        </w:rPr>
        <w:t xml:space="preserve">Баллы за индивидуальные достижения засчитываются при условии их соответствия </w:t>
      </w:r>
      <w:r>
        <w:rPr>
          <w:rFonts w:ascii="Times New Roman" w:hAnsi="Times New Roman"/>
          <w:bCs/>
          <w:sz w:val="24"/>
          <w:szCs w:val="24"/>
        </w:rPr>
        <w:t>научной специальности</w:t>
      </w:r>
      <w:r w:rsidRPr="003F7C13">
        <w:rPr>
          <w:rFonts w:ascii="Times New Roman" w:hAnsi="Times New Roman"/>
          <w:bCs/>
          <w:sz w:val="24"/>
          <w:szCs w:val="24"/>
        </w:rPr>
        <w:t xml:space="preserve"> программы аспирантуры.</w:t>
      </w:r>
    </w:p>
    <w:p w:rsidR="005858C3" w:rsidRPr="003F7C13" w:rsidRDefault="005858C3" w:rsidP="005858C3">
      <w:pPr>
        <w:pStyle w:val="a5"/>
        <w:shd w:val="clear" w:color="auto" w:fill="auto"/>
        <w:spacing w:before="0" w:line="240" w:lineRule="auto"/>
        <w:ind w:right="261" w:firstLine="397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3F7C13">
        <w:rPr>
          <w:rFonts w:ascii="Times New Roman" w:hAnsi="Times New Roman"/>
          <w:bCs/>
          <w:color w:val="auto"/>
          <w:sz w:val="24"/>
          <w:szCs w:val="24"/>
        </w:rPr>
        <w:t xml:space="preserve">Статьи, опубликованные в издании, индексируемом в международных базах данных </w:t>
      </w:r>
      <w:r w:rsidRPr="003F7C13">
        <w:rPr>
          <w:rFonts w:ascii="Times New Roman" w:hAnsi="Times New Roman"/>
          <w:bCs/>
          <w:color w:val="auto"/>
          <w:sz w:val="24"/>
          <w:szCs w:val="24"/>
          <w:lang w:val="en-US"/>
        </w:rPr>
        <w:t>Scopus</w:t>
      </w:r>
      <w:r w:rsidRPr="003F7C13">
        <w:rPr>
          <w:rFonts w:ascii="Times New Roman" w:hAnsi="Times New Roman"/>
          <w:bCs/>
          <w:color w:val="auto"/>
          <w:sz w:val="24"/>
          <w:szCs w:val="24"/>
        </w:rPr>
        <w:t xml:space="preserve"> и </w:t>
      </w:r>
      <w:r w:rsidRPr="003F7C13">
        <w:rPr>
          <w:rFonts w:ascii="Times New Roman" w:hAnsi="Times New Roman"/>
          <w:bCs/>
          <w:color w:val="auto"/>
          <w:sz w:val="24"/>
          <w:szCs w:val="24"/>
          <w:lang w:val="en-US"/>
        </w:rPr>
        <w:t>Web</w:t>
      </w:r>
      <w:r w:rsidRPr="003F7C1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color w:val="auto"/>
          <w:sz w:val="24"/>
          <w:szCs w:val="24"/>
          <w:lang w:val="en-US"/>
        </w:rPr>
        <w:t>of</w:t>
      </w:r>
      <w:r w:rsidRPr="003F7C13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3F7C13">
        <w:rPr>
          <w:rFonts w:ascii="Times New Roman" w:hAnsi="Times New Roman"/>
          <w:bCs/>
          <w:color w:val="auto"/>
          <w:sz w:val="24"/>
          <w:szCs w:val="24"/>
          <w:lang w:val="en-US"/>
        </w:rPr>
        <w:t>Science</w:t>
      </w:r>
      <w:r w:rsidRPr="003F7C13">
        <w:rPr>
          <w:rFonts w:ascii="Times New Roman" w:hAnsi="Times New Roman"/>
          <w:bCs/>
          <w:color w:val="auto"/>
          <w:sz w:val="24"/>
          <w:szCs w:val="24"/>
        </w:rPr>
        <w:t>, а также включенном в Перечень ВАК и/или РИНЦ учитываются не более одного раза с начислением наибольшего возможного количества баллов.</w:t>
      </w:r>
    </w:p>
    <w:p w:rsidR="004974DD" w:rsidRDefault="004974DD" w:rsidP="005858C3">
      <w:bookmarkStart w:id="0" w:name="_GoBack"/>
      <w:bookmarkEnd w:id="0"/>
    </w:p>
    <w:sectPr w:rsidR="0049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C3"/>
    <w:rsid w:val="004974DD"/>
    <w:rsid w:val="005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2F61"/>
  <w15:chartTrackingRefBased/>
  <w15:docId w15:val="{6476880E-A6E8-4BC0-88CE-B8B79392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Знак Знак"/>
    <w:link w:val="a5"/>
    <w:locked/>
    <w:rsid w:val="005858C3"/>
    <w:rPr>
      <w:rFonts w:ascii="Courier New" w:hAnsi="Courier New"/>
      <w:color w:val="000000"/>
      <w:spacing w:val="3"/>
      <w:shd w:val="clear" w:color="auto" w:fill="FFFFFF"/>
    </w:rPr>
  </w:style>
  <w:style w:type="paragraph" w:styleId="a5">
    <w:name w:val="Body Text"/>
    <w:aliases w:val="Знак"/>
    <w:basedOn w:val="a"/>
    <w:link w:val="a4"/>
    <w:rsid w:val="005858C3"/>
    <w:pPr>
      <w:widowControl w:val="0"/>
      <w:shd w:val="clear" w:color="auto" w:fill="FFFFFF"/>
      <w:spacing w:before="360" w:after="0" w:line="276" w:lineRule="exact"/>
      <w:ind w:firstLine="500"/>
      <w:jc w:val="both"/>
    </w:pPr>
    <w:rPr>
      <w:rFonts w:ascii="Courier New" w:hAnsi="Courier New"/>
      <w:color w:val="000000"/>
      <w:spacing w:val="3"/>
    </w:rPr>
  </w:style>
  <w:style w:type="character" w:customStyle="1" w:styleId="1">
    <w:name w:val="Основной текст Знак1"/>
    <w:basedOn w:val="a0"/>
    <w:uiPriority w:val="99"/>
    <w:semiHidden/>
    <w:rsid w:val="005858C3"/>
  </w:style>
  <w:style w:type="paragraph" w:styleId="a6">
    <w:name w:val="List Paragraph"/>
    <w:basedOn w:val="a"/>
    <w:uiPriority w:val="1"/>
    <w:qFormat/>
    <w:rsid w:val="005858C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Евгения Валерьевна</dc:creator>
  <cp:keywords/>
  <dc:description/>
  <cp:lastModifiedBy>Кузьменко Евгения Валерьевна</cp:lastModifiedBy>
  <cp:revision>1</cp:revision>
  <dcterms:created xsi:type="dcterms:W3CDTF">2022-02-21T09:52:00Z</dcterms:created>
  <dcterms:modified xsi:type="dcterms:W3CDTF">2022-02-21T09:53:00Z</dcterms:modified>
</cp:coreProperties>
</file>