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92" w:rsidRPr="00DD58B6" w:rsidRDefault="00A91E92" w:rsidP="00A91E92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D58B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Криминалистические аспекты </w:t>
      </w:r>
      <w:proofErr w:type="spellStart"/>
      <w:r w:rsidRPr="00DD58B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трасологических</w:t>
      </w:r>
      <w:proofErr w:type="spellEnd"/>
      <w:r w:rsidRPr="00DD58B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исследований повреждений тран</w:t>
      </w:r>
      <w:r w:rsidRPr="00DD58B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</w:t>
      </w:r>
      <w:r w:rsidRPr="00DD58B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портных средств и последствий ДТП</w:t>
      </w:r>
    </w:p>
    <w:p w:rsidR="00A91E92" w:rsidRPr="00A7141D" w:rsidRDefault="00A91E92" w:rsidP="00A9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41D">
        <w:rPr>
          <w:rFonts w:ascii="Times New Roman" w:hAnsi="Times New Roman" w:cs="Times New Roman"/>
          <w:b/>
          <w:bCs/>
          <w:sz w:val="24"/>
          <w:szCs w:val="24"/>
        </w:rPr>
        <w:t xml:space="preserve">Срок обучения - </w:t>
      </w:r>
      <w:r w:rsidRPr="00A7141D">
        <w:rPr>
          <w:rFonts w:ascii="Times New Roman" w:hAnsi="Times New Roman" w:cs="Times New Roman"/>
          <w:sz w:val="24"/>
          <w:szCs w:val="24"/>
        </w:rPr>
        <w:t>72 часа, 4 недели.</w:t>
      </w:r>
    </w:p>
    <w:p w:rsidR="00A91E92" w:rsidRPr="00A7141D" w:rsidRDefault="00A91E92" w:rsidP="00A9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41D">
        <w:rPr>
          <w:rFonts w:ascii="Times New Roman" w:hAnsi="Times New Roman" w:cs="Times New Roman"/>
          <w:b/>
          <w:sz w:val="24"/>
          <w:szCs w:val="24"/>
        </w:rPr>
        <w:t>Форма реализации программы</w:t>
      </w:r>
      <w:r w:rsidRPr="00A7141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A7141D">
        <w:rPr>
          <w:rFonts w:ascii="Times New Roman" w:hAnsi="Times New Roman" w:cs="Times New Roman"/>
          <w:sz w:val="24"/>
          <w:szCs w:val="24"/>
        </w:rPr>
        <w:t>оч</w:t>
      </w:r>
      <w:proofErr w:type="gramEnd"/>
      <w:r w:rsidRPr="00A7141D">
        <w:rPr>
          <w:rFonts w:ascii="Times New Roman" w:hAnsi="Times New Roman" w:cs="Times New Roman"/>
          <w:sz w:val="24"/>
          <w:szCs w:val="24"/>
        </w:rPr>
        <w:t>но-заочная</w:t>
      </w:r>
      <w:proofErr w:type="spellEnd"/>
    </w:p>
    <w:p w:rsidR="00A91E92" w:rsidRPr="00A7141D" w:rsidRDefault="00A91E92" w:rsidP="00A91E92">
      <w:pPr>
        <w:tabs>
          <w:tab w:val="left" w:pos="10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41D">
        <w:rPr>
          <w:rFonts w:ascii="Times New Roman" w:hAnsi="Times New Roman" w:cs="Times New Roman"/>
          <w:b/>
          <w:bCs/>
          <w:sz w:val="24"/>
          <w:szCs w:val="24"/>
        </w:rPr>
        <w:t xml:space="preserve">Цель обучения: </w:t>
      </w:r>
      <w:r w:rsidRPr="00A7141D">
        <w:rPr>
          <w:rFonts w:ascii="Times New Roman" w:hAnsi="Times New Roman" w:cs="Times New Roman"/>
          <w:sz w:val="24"/>
          <w:szCs w:val="24"/>
        </w:rPr>
        <w:t xml:space="preserve"> повышение квалификации лиц, осуществляющих независимую технич</w:t>
      </w:r>
      <w:r w:rsidRPr="00A7141D">
        <w:rPr>
          <w:rFonts w:ascii="Times New Roman" w:hAnsi="Times New Roman" w:cs="Times New Roman"/>
          <w:sz w:val="24"/>
          <w:szCs w:val="24"/>
        </w:rPr>
        <w:t>е</w:t>
      </w:r>
      <w:r w:rsidRPr="00A7141D">
        <w:rPr>
          <w:rFonts w:ascii="Times New Roman" w:hAnsi="Times New Roman" w:cs="Times New Roman"/>
          <w:sz w:val="24"/>
          <w:szCs w:val="24"/>
        </w:rPr>
        <w:t xml:space="preserve">скую экспертизу транспортных средств </w:t>
      </w:r>
    </w:p>
    <w:p w:rsidR="00A91E92" w:rsidRPr="00A7141D" w:rsidRDefault="00A91E92" w:rsidP="00A91E92">
      <w:pPr>
        <w:pStyle w:val="2"/>
        <w:spacing w:before="0" w:after="0"/>
        <w:rPr>
          <w:szCs w:val="24"/>
        </w:rPr>
      </w:pPr>
      <w:r w:rsidRPr="00A7141D">
        <w:rPr>
          <w:b/>
          <w:szCs w:val="24"/>
        </w:rPr>
        <w:t xml:space="preserve">Категория слушателей: </w:t>
      </w:r>
      <w:r w:rsidRPr="00A7141D">
        <w:rPr>
          <w:szCs w:val="24"/>
        </w:rPr>
        <w:t>специалисты, имеющие высшее и среднее профессиональное о</w:t>
      </w:r>
      <w:r w:rsidRPr="00A7141D">
        <w:rPr>
          <w:szCs w:val="24"/>
        </w:rPr>
        <w:t>б</w:t>
      </w:r>
      <w:r w:rsidRPr="00A7141D">
        <w:rPr>
          <w:szCs w:val="24"/>
        </w:rPr>
        <w:t>разование.</w:t>
      </w:r>
    </w:p>
    <w:p w:rsidR="00A91E92" w:rsidRPr="00A7141D" w:rsidRDefault="00A91E92" w:rsidP="00A91E92">
      <w:pPr>
        <w:pStyle w:val="2"/>
        <w:spacing w:before="0" w:after="0"/>
        <w:rPr>
          <w:szCs w:val="24"/>
        </w:rPr>
      </w:pPr>
      <w:r w:rsidRPr="00A7141D">
        <w:rPr>
          <w:b/>
          <w:szCs w:val="24"/>
        </w:rPr>
        <w:t>Форма обучения:</w:t>
      </w:r>
      <w:r w:rsidRPr="00A7141D">
        <w:rPr>
          <w:szCs w:val="24"/>
        </w:rPr>
        <w:t xml:space="preserve"> </w:t>
      </w:r>
      <w:proofErr w:type="spellStart"/>
      <w:r w:rsidRPr="00A7141D">
        <w:rPr>
          <w:szCs w:val="24"/>
        </w:rPr>
        <w:t>очно-заочная</w:t>
      </w:r>
      <w:proofErr w:type="spellEnd"/>
    </w:p>
    <w:p w:rsidR="00A91E92" w:rsidRPr="00A7141D" w:rsidRDefault="00A91E92" w:rsidP="00A91E92">
      <w:pPr>
        <w:pStyle w:val="2"/>
        <w:spacing w:before="0" w:after="0"/>
        <w:rPr>
          <w:szCs w:val="24"/>
        </w:rPr>
      </w:pPr>
      <w:r w:rsidRPr="00A7141D">
        <w:rPr>
          <w:b/>
          <w:szCs w:val="24"/>
        </w:rPr>
        <w:t>Содержание программы</w:t>
      </w:r>
      <w:r w:rsidRPr="00A7141D">
        <w:rPr>
          <w:szCs w:val="24"/>
        </w:rPr>
        <w:t>:</w:t>
      </w:r>
    </w:p>
    <w:p w:rsidR="00A91E92" w:rsidRPr="00A7141D" w:rsidRDefault="00A91E92" w:rsidP="00A91E92">
      <w:pPr>
        <w:pStyle w:val="FR2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7141D">
        <w:rPr>
          <w:sz w:val="24"/>
          <w:szCs w:val="24"/>
        </w:rPr>
        <w:t xml:space="preserve">Правовые вопросы виновности при ДТП </w:t>
      </w:r>
    </w:p>
    <w:p w:rsidR="00A91E92" w:rsidRPr="00A7141D" w:rsidRDefault="00A91E92" w:rsidP="00A91E92">
      <w:pPr>
        <w:pStyle w:val="FR2"/>
        <w:numPr>
          <w:ilvl w:val="0"/>
          <w:numId w:val="1"/>
        </w:numPr>
        <w:spacing w:line="276" w:lineRule="auto"/>
        <w:ind w:left="318"/>
        <w:rPr>
          <w:sz w:val="24"/>
          <w:szCs w:val="24"/>
        </w:rPr>
      </w:pPr>
      <w:r w:rsidRPr="00A7141D">
        <w:rPr>
          <w:rStyle w:val="a3"/>
          <w:b w:val="0"/>
          <w:sz w:val="24"/>
          <w:szCs w:val="24"/>
          <w:shd w:val="clear" w:color="auto" w:fill="FFFFFF"/>
        </w:rPr>
        <w:t xml:space="preserve">Понятие и задачи криминалистической трасологии. </w:t>
      </w:r>
      <w:r w:rsidRPr="00A7141D">
        <w:rPr>
          <w:sz w:val="24"/>
          <w:szCs w:val="24"/>
        </w:rPr>
        <w:t xml:space="preserve">Основы  </w:t>
      </w:r>
      <w:proofErr w:type="spellStart"/>
      <w:r w:rsidRPr="00A7141D">
        <w:rPr>
          <w:sz w:val="24"/>
          <w:szCs w:val="24"/>
        </w:rPr>
        <w:t>трасологической</w:t>
      </w:r>
      <w:proofErr w:type="spellEnd"/>
      <w:r w:rsidRPr="00A7141D">
        <w:rPr>
          <w:sz w:val="24"/>
          <w:szCs w:val="24"/>
        </w:rPr>
        <w:t xml:space="preserve"> экспе</w:t>
      </w:r>
      <w:r w:rsidRPr="00A7141D">
        <w:rPr>
          <w:sz w:val="24"/>
          <w:szCs w:val="24"/>
        </w:rPr>
        <w:t>р</w:t>
      </w:r>
      <w:r w:rsidRPr="00A7141D">
        <w:rPr>
          <w:sz w:val="24"/>
          <w:szCs w:val="24"/>
        </w:rPr>
        <w:t xml:space="preserve">тизы </w:t>
      </w:r>
    </w:p>
    <w:p w:rsidR="00A91E92" w:rsidRPr="00A7141D" w:rsidRDefault="00A91E92" w:rsidP="00A91E92">
      <w:pPr>
        <w:pStyle w:val="FR2"/>
        <w:numPr>
          <w:ilvl w:val="0"/>
          <w:numId w:val="1"/>
        </w:numPr>
        <w:spacing w:line="276" w:lineRule="auto"/>
        <w:ind w:left="318"/>
        <w:rPr>
          <w:sz w:val="24"/>
          <w:szCs w:val="24"/>
        </w:rPr>
      </w:pPr>
      <w:r w:rsidRPr="00A7141D">
        <w:rPr>
          <w:rStyle w:val="a3"/>
          <w:b w:val="0"/>
          <w:sz w:val="24"/>
          <w:szCs w:val="24"/>
          <w:shd w:val="clear" w:color="auto" w:fill="FFFFFF"/>
        </w:rPr>
        <w:t>Классификация следов и механизм их образования</w:t>
      </w:r>
      <w:r w:rsidRPr="00A7141D">
        <w:rPr>
          <w:sz w:val="24"/>
          <w:szCs w:val="24"/>
        </w:rPr>
        <w:t xml:space="preserve">  </w:t>
      </w:r>
    </w:p>
    <w:p w:rsidR="00A91E92" w:rsidRPr="00A7141D" w:rsidRDefault="00A91E92" w:rsidP="00A91E92">
      <w:pPr>
        <w:pStyle w:val="FR2"/>
        <w:numPr>
          <w:ilvl w:val="0"/>
          <w:numId w:val="1"/>
        </w:numPr>
        <w:spacing w:line="276" w:lineRule="auto"/>
        <w:ind w:left="318"/>
        <w:rPr>
          <w:sz w:val="24"/>
          <w:szCs w:val="24"/>
        </w:rPr>
      </w:pPr>
      <w:r w:rsidRPr="00A7141D">
        <w:rPr>
          <w:rStyle w:val="a3"/>
          <w:b w:val="0"/>
          <w:sz w:val="24"/>
          <w:szCs w:val="24"/>
          <w:shd w:val="clear" w:color="auto" w:fill="FFFFFF"/>
        </w:rPr>
        <w:t>Правила обнаружения</w:t>
      </w:r>
      <w:r w:rsidRPr="00A7141D">
        <w:rPr>
          <w:sz w:val="24"/>
          <w:szCs w:val="24"/>
        </w:rPr>
        <w:t xml:space="preserve">, фиксации и изъятия </w:t>
      </w:r>
      <w:proofErr w:type="spellStart"/>
      <w:r w:rsidRPr="00A7141D">
        <w:rPr>
          <w:sz w:val="24"/>
          <w:szCs w:val="24"/>
        </w:rPr>
        <w:t>трасологических</w:t>
      </w:r>
      <w:proofErr w:type="spellEnd"/>
      <w:r w:rsidRPr="00A7141D">
        <w:rPr>
          <w:sz w:val="24"/>
          <w:szCs w:val="24"/>
        </w:rPr>
        <w:t xml:space="preserve"> следов  </w:t>
      </w:r>
    </w:p>
    <w:p w:rsidR="00A91E92" w:rsidRPr="00A7141D" w:rsidRDefault="00A91E92" w:rsidP="00A91E92">
      <w:pPr>
        <w:pStyle w:val="FR2"/>
        <w:numPr>
          <w:ilvl w:val="0"/>
          <w:numId w:val="1"/>
        </w:numPr>
        <w:spacing w:line="276" w:lineRule="auto"/>
        <w:ind w:left="318"/>
        <w:rPr>
          <w:sz w:val="24"/>
          <w:szCs w:val="24"/>
        </w:rPr>
      </w:pPr>
      <w:r w:rsidRPr="00A7141D">
        <w:rPr>
          <w:sz w:val="24"/>
          <w:szCs w:val="24"/>
        </w:rPr>
        <w:t>Установление  повреждений ТС при ДТП</w:t>
      </w:r>
    </w:p>
    <w:p w:rsidR="00A91E92" w:rsidRPr="00A7141D" w:rsidRDefault="00A91E92" w:rsidP="00A91E92">
      <w:pPr>
        <w:pStyle w:val="FR2"/>
        <w:numPr>
          <w:ilvl w:val="0"/>
          <w:numId w:val="1"/>
        </w:numPr>
        <w:spacing w:line="276" w:lineRule="auto"/>
        <w:ind w:left="318"/>
        <w:rPr>
          <w:sz w:val="24"/>
          <w:szCs w:val="24"/>
        </w:rPr>
      </w:pPr>
      <w:r w:rsidRPr="00A7141D">
        <w:rPr>
          <w:sz w:val="24"/>
          <w:szCs w:val="24"/>
        </w:rPr>
        <w:t xml:space="preserve">Основные ошибки в установлении следов повреждений, обнаруженных при ДТП </w:t>
      </w:r>
    </w:p>
    <w:p w:rsidR="00A91E92" w:rsidRPr="00A7141D" w:rsidRDefault="00A91E92" w:rsidP="00A91E92">
      <w:pPr>
        <w:pStyle w:val="FR2"/>
        <w:numPr>
          <w:ilvl w:val="0"/>
          <w:numId w:val="1"/>
        </w:numPr>
        <w:spacing w:line="276" w:lineRule="auto"/>
        <w:ind w:left="318"/>
        <w:rPr>
          <w:sz w:val="24"/>
          <w:szCs w:val="24"/>
        </w:rPr>
      </w:pPr>
      <w:r w:rsidRPr="00A7141D">
        <w:rPr>
          <w:sz w:val="24"/>
          <w:szCs w:val="24"/>
        </w:rPr>
        <w:t xml:space="preserve">Факты фальсификации следов ДТП, факты страховых мошенничеств </w:t>
      </w:r>
      <w:r>
        <w:rPr>
          <w:sz w:val="24"/>
          <w:szCs w:val="24"/>
        </w:rPr>
        <w:t xml:space="preserve"> и др. дисципл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ны.</w:t>
      </w:r>
    </w:p>
    <w:p w:rsidR="00A91E92" w:rsidRPr="00A7141D" w:rsidRDefault="00A91E92" w:rsidP="00A9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41D">
        <w:rPr>
          <w:rFonts w:ascii="Times New Roman" w:hAnsi="Times New Roman" w:cs="Times New Roman"/>
          <w:b/>
          <w:sz w:val="24"/>
          <w:szCs w:val="24"/>
        </w:rPr>
        <w:t>Выдаваемый  докумен</w:t>
      </w:r>
      <w:r w:rsidRPr="00A7141D">
        <w:rPr>
          <w:rFonts w:ascii="Times New Roman" w:hAnsi="Times New Roman" w:cs="Times New Roman"/>
          <w:sz w:val="24"/>
          <w:szCs w:val="24"/>
        </w:rPr>
        <w:t>т: свидетельство о повышении квалификации</w:t>
      </w:r>
    </w:p>
    <w:p w:rsidR="00A91E92" w:rsidRPr="00A7141D" w:rsidRDefault="00A91E92" w:rsidP="00A91E92">
      <w:pPr>
        <w:pStyle w:val="a4"/>
        <w:spacing w:line="180" w:lineRule="atLeast"/>
        <w:ind w:left="-142"/>
        <w:rPr>
          <w:sz w:val="24"/>
          <w:szCs w:val="24"/>
        </w:rPr>
      </w:pPr>
      <w:r w:rsidRPr="00A7141D">
        <w:rPr>
          <w:sz w:val="24"/>
          <w:szCs w:val="24"/>
        </w:rPr>
        <w:t xml:space="preserve">Руководитель программы – Ирина Борисовна Петрова, тел. 265-69-64, 267-99-08, </w:t>
      </w:r>
      <w:hyperlink r:id="rId5" w:history="1">
        <w:r w:rsidRPr="00A7141D">
          <w:rPr>
            <w:rStyle w:val="a5"/>
            <w:sz w:val="24"/>
            <w:szCs w:val="24"/>
            <w:lang w:val="en-US"/>
          </w:rPr>
          <w:t>http</w:t>
        </w:r>
        <w:r w:rsidRPr="00A7141D">
          <w:rPr>
            <w:rStyle w:val="a5"/>
            <w:sz w:val="24"/>
            <w:szCs w:val="24"/>
          </w:rPr>
          <w:t>://</w:t>
        </w:r>
        <w:r w:rsidRPr="00A7141D">
          <w:rPr>
            <w:rStyle w:val="a5"/>
            <w:sz w:val="24"/>
            <w:szCs w:val="24"/>
            <w:lang w:val="en-US"/>
          </w:rPr>
          <w:t>cdo</w:t>
        </w:r>
        <w:r w:rsidRPr="00A7141D">
          <w:rPr>
            <w:rStyle w:val="a5"/>
            <w:sz w:val="24"/>
            <w:szCs w:val="24"/>
          </w:rPr>
          <w:t>-</w:t>
        </w:r>
        <w:r w:rsidRPr="00A7141D">
          <w:rPr>
            <w:rStyle w:val="a5"/>
            <w:sz w:val="24"/>
            <w:szCs w:val="24"/>
            <w:lang w:val="en-US"/>
          </w:rPr>
          <w:t>eip</w:t>
        </w:r>
        <w:r w:rsidRPr="00A7141D">
          <w:rPr>
            <w:rStyle w:val="a5"/>
            <w:sz w:val="24"/>
            <w:szCs w:val="24"/>
          </w:rPr>
          <w:t>.</w:t>
        </w:r>
        <w:r w:rsidRPr="00A7141D">
          <w:rPr>
            <w:rStyle w:val="a5"/>
            <w:sz w:val="24"/>
            <w:szCs w:val="24"/>
            <w:lang w:val="en-US"/>
          </w:rPr>
          <w:t>ru</w:t>
        </w:r>
      </w:hyperlink>
      <w:r w:rsidRPr="00A7141D">
        <w:rPr>
          <w:sz w:val="24"/>
          <w:szCs w:val="24"/>
        </w:rPr>
        <w:t xml:space="preserve">,  </w:t>
      </w:r>
      <w:hyperlink r:id="rId6" w:history="1">
        <w:r w:rsidRPr="00A7141D">
          <w:rPr>
            <w:rStyle w:val="a5"/>
            <w:sz w:val="24"/>
            <w:szCs w:val="24"/>
            <w:lang w:val="en-US"/>
          </w:rPr>
          <w:t>petrovaib</w:t>
        </w:r>
        <w:r w:rsidRPr="00A7141D">
          <w:rPr>
            <w:rStyle w:val="a5"/>
            <w:sz w:val="24"/>
            <w:szCs w:val="24"/>
          </w:rPr>
          <w:t>@</w:t>
        </w:r>
        <w:r w:rsidRPr="00A7141D">
          <w:rPr>
            <w:rStyle w:val="a5"/>
            <w:sz w:val="24"/>
            <w:szCs w:val="24"/>
            <w:lang w:val="en-US"/>
          </w:rPr>
          <w:t>susu</w:t>
        </w:r>
        <w:r w:rsidRPr="00A7141D">
          <w:rPr>
            <w:rStyle w:val="a5"/>
            <w:sz w:val="24"/>
            <w:szCs w:val="24"/>
          </w:rPr>
          <w:t>.</w:t>
        </w:r>
        <w:r w:rsidRPr="00A7141D">
          <w:rPr>
            <w:rStyle w:val="a5"/>
            <w:sz w:val="24"/>
            <w:szCs w:val="24"/>
            <w:lang w:val="en-US"/>
          </w:rPr>
          <w:t>ru</w:t>
        </w:r>
      </w:hyperlink>
      <w:r w:rsidRPr="00A7141D">
        <w:rPr>
          <w:sz w:val="24"/>
          <w:szCs w:val="24"/>
        </w:rPr>
        <w:t xml:space="preserve">,  </w:t>
      </w:r>
      <w:hyperlink r:id="rId7" w:history="1">
        <w:r w:rsidRPr="00A7141D">
          <w:rPr>
            <w:rStyle w:val="a5"/>
            <w:sz w:val="24"/>
            <w:szCs w:val="24"/>
            <w:lang w:val="en-US"/>
          </w:rPr>
          <w:t>zdo</w:t>
        </w:r>
        <w:r w:rsidRPr="00A7141D">
          <w:rPr>
            <w:rStyle w:val="a5"/>
            <w:sz w:val="24"/>
            <w:szCs w:val="24"/>
          </w:rPr>
          <w:t>-</w:t>
        </w:r>
        <w:r w:rsidRPr="00A7141D">
          <w:rPr>
            <w:rStyle w:val="a5"/>
            <w:sz w:val="24"/>
            <w:szCs w:val="24"/>
            <w:lang w:val="en-US"/>
          </w:rPr>
          <w:t>eip</w:t>
        </w:r>
        <w:r w:rsidRPr="00A7141D">
          <w:rPr>
            <w:rStyle w:val="a5"/>
            <w:sz w:val="24"/>
            <w:szCs w:val="24"/>
          </w:rPr>
          <w:t>@</w:t>
        </w:r>
        <w:r w:rsidRPr="00A7141D">
          <w:rPr>
            <w:rStyle w:val="a5"/>
            <w:sz w:val="24"/>
            <w:szCs w:val="24"/>
            <w:lang w:val="en-US"/>
          </w:rPr>
          <w:t>mail</w:t>
        </w:r>
        <w:r w:rsidRPr="00A7141D">
          <w:rPr>
            <w:rStyle w:val="a5"/>
            <w:sz w:val="24"/>
            <w:szCs w:val="24"/>
          </w:rPr>
          <w:t>.</w:t>
        </w:r>
        <w:r w:rsidRPr="00A7141D">
          <w:rPr>
            <w:rStyle w:val="a5"/>
            <w:sz w:val="24"/>
            <w:szCs w:val="24"/>
            <w:lang w:val="en-US"/>
          </w:rPr>
          <w:t>ru</w:t>
        </w:r>
      </w:hyperlink>
      <w:r w:rsidRPr="00A7141D">
        <w:rPr>
          <w:sz w:val="24"/>
          <w:szCs w:val="24"/>
        </w:rPr>
        <w:t>, ауд.286/3А, с 9.00 до 17.00</w:t>
      </w:r>
    </w:p>
    <w:p w:rsidR="00BC3E26" w:rsidRDefault="00BC3E26"/>
    <w:sectPr w:rsidR="00BC3E26" w:rsidSect="00B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D1028"/>
    <w:multiLevelType w:val="hybridMultilevel"/>
    <w:tmpl w:val="08D2D802"/>
    <w:lvl w:ilvl="0" w:tplc="B97A2A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1E92"/>
    <w:rsid w:val="0083097A"/>
    <w:rsid w:val="00A91E92"/>
    <w:rsid w:val="00BC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92"/>
    <w:rPr>
      <w:rFonts w:asciiTheme="minorHAnsi" w:eastAsiaTheme="minorEastAsia" w:hAnsiTheme="minorHAnsi" w:cstheme="minorBid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E92"/>
    <w:rPr>
      <w:b/>
      <w:bCs/>
    </w:rPr>
  </w:style>
  <w:style w:type="paragraph" w:styleId="a4">
    <w:name w:val="List Paragraph"/>
    <w:basedOn w:val="a"/>
    <w:uiPriority w:val="34"/>
    <w:qFormat/>
    <w:rsid w:val="00A91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A91E92"/>
    <w:pPr>
      <w:spacing w:before="100" w:after="100" w:line="240" w:lineRule="auto"/>
    </w:pPr>
    <w:rPr>
      <w:rFonts w:eastAsia="Times New Roman"/>
      <w:b w:val="0"/>
      <w:snapToGrid w:val="0"/>
      <w:szCs w:val="20"/>
      <w:lang w:eastAsia="ru-RU"/>
    </w:rPr>
  </w:style>
  <w:style w:type="paragraph" w:customStyle="1" w:styleId="FR2">
    <w:name w:val="FR2"/>
    <w:rsid w:val="00A91E92"/>
    <w:pPr>
      <w:widowControl w:val="0"/>
      <w:spacing w:after="0" w:line="260" w:lineRule="auto"/>
      <w:ind w:left="40" w:firstLine="640"/>
    </w:pPr>
    <w:rPr>
      <w:rFonts w:eastAsia="Times New Roman"/>
      <w:b w:val="0"/>
      <w:snapToGrid w:val="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A91E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do-ei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vaib@susu.ru" TargetMode="External"/><Relationship Id="rId5" Type="http://schemas.openxmlformats.org/officeDocument/2006/relationships/hyperlink" Target="http://cdo-ei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>Южно-Уральский государственный университет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saranskaiatv</dc:creator>
  <cp:lastModifiedBy>saranskaiatv</cp:lastModifiedBy>
  <cp:revision>1</cp:revision>
  <dcterms:created xsi:type="dcterms:W3CDTF">2017-04-11T07:03:00Z</dcterms:created>
  <dcterms:modified xsi:type="dcterms:W3CDTF">2017-04-11T07:04:00Z</dcterms:modified>
</cp:coreProperties>
</file>