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</w:t>
      </w:r>
      <w:r>
        <w:rPr>
          <w:rFonts w:ascii="Times New Roman" w:hAnsi="Times New Roman"/>
          <w:sz w:val="24"/>
          <w:szCs w:val="24"/>
        </w:rPr>
        <w:t>–</w:t>
      </w:r>
      <w:r w:rsidRPr="00001586">
        <w:rPr>
          <w:rFonts w:ascii="Times New Roman" w:hAnsi="Times New Roman"/>
          <w:sz w:val="24"/>
          <w:szCs w:val="24"/>
        </w:rPr>
        <w:t xml:space="preserve"> индивидуальные особенности).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В Университете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Вступительные испытания для поступающих инвалидов проводятся в отдельной аудитории.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Число поступающих инвалидов в одной аудитории не должно превышать: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при сдаче вступительного испытания в письменной форме </w:t>
      </w:r>
      <w:r>
        <w:rPr>
          <w:rFonts w:ascii="Times New Roman" w:hAnsi="Times New Roman"/>
          <w:sz w:val="24"/>
          <w:szCs w:val="24"/>
        </w:rPr>
        <w:t>–</w:t>
      </w:r>
      <w:r w:rsidRPr="00001586">
        <w:rPr>
          <w:rFonts w:ascii="Times New Roman" w:hAnsi="Times New Roman"/>
          <w:sz w:val="24"/>
          <w:szCs w:val="24"/>
        </w:rPr>
        <w:t xml:space="preserve"> 12 человек;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при сдаче вступительного испытания в устной форме </w:t>
      </w:r>
      <w:r>
        <w:rPr>
          <w:rFonts w:ascii="Times New Roman" w:hAnsi="Times New Roman"/>
          <w:sz w:val="24"/>
          <w:szCs w:val="24"/>
        </w:rPr>
        <w:t>–</w:t>
      </w:r>
      <w:r w:rsidRPr="00001586">
        <w:rPr>
          <w:rFonts w:ascii="Times New Roman" w:hAnsi="Times New Roman"/>
          <w:sz w:val="24"/>
          <w:szCs w:val="24"/>
        </w:rPr>
        <w:t xml:space="preserve"> 6 человек.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университета, проводящими вступительное испытание).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Продолжительность вступительного испытания для поступающих инвалидов увеличивается</w:t>
      </w:r>
      <w:r>
        <w:rPr>
          <w:rFonts w:ascii="Times New Roman" w:hAnsi="Times New Roman"/>
          <w:sz w:val="24"/>
          <w:szCs w:val="24"/>
        </w:rPr>
        <w:t xml:space="preserve"> не более чем </w:t>
      </w:r>
      <w:r w:rsidRPr="00001586">
        <w:rPr>
          <w:rFonts w:ascii="Times New Roman" w:hAnsi="Times New Roman"/>
          <w:sz w:val="24"/>
          <w:szCs w:val="24"/>
        </w:rPr>
        <w:t>на 1,5 часа.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1) для слепых: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задания для выполнения на вступительном испытании оформляются рельефно</w:t>
      </w:r>
      <w:r>
        <w:rPr>
          <w:rFonts w:ascii="Times New Roman" w:hAnsi="Times New Roman"/>
          <w:sz w:val="24"/>
          <w:szCs w:val="24"/>
        </w:rPr>
        <w:t>-</w:t>
      </w:r>
      <w:r w:rsidRPr="00001586">
        <w:rPr>
          <w:rFonts w:ascii="Times New Roman" w:hAnsi="Times New Roman"/>
          <w:sz w:val="24"/>
          <w:szCs w:val="24"/>
        </w:rPr>
        <w:t>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001586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001586">
        <w:rPr>
          <w:rFonts w:ascii="Times New Roman" w:hAnsi="Times New Roman"/>
          <w:sz w:val="24"/>
          <w:szCs w:val="24"/>
        </w:rPr>
        <w:t xml:space="preserve"> ассистенту;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2) для слабовидящих: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3) для глухих и слабослышащих: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lastRenderedPageBreak/>
        <w:t xml:space="preserve">предоставляются услуги </w:t>
      </w:r>
      <w:proofErr w:type="spellStart"/>
      <w:r w:rsidRPr="0000158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01586">
        <w:rPr>
          <w:rFonts w:ascii="Times New Roman" w:hAnsi="Times New Roman"/>
          <w:sz w:val="24"/>
          <w:szCs w:val="24"/>
        </w:rPr>
        <w:t>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00158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01586">
        <w:rPr>
          <w:rFonts w:ascii="Times New Roman" w:hAnsi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01586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001586">
        <w:rPr>
          <w:rFonts w:ascii="Times New Roman" w:hAnsi="Times New Roman"/>
          <w:sz w:val="24"/>
          <w:szCs w:val="24"/>
        </w:rPr>
        <w:t xml:space="preserve"> ассистенту;</w:t>
      </w:r>
    </w:p>
    <w:p w:rsidR="00563A06" w:rsidRDefault="00563A06" w:rsidP="00563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вступительные испытания, проводимые в письменной форме, по решению университета проводятся в устной форме.</w:t>
      </w:r>
    </w:p>
    <w:p w:rsidR="00563A06" w:rsidRPr="00001586" w:rsidRDefault="00563A06" w:rsidP="00563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может проводить для поступающих инвалидов вступительные испытания дистанционно.</w:t>
      </w:r>
    </w:p>
    <w:p w:rsidR="004E0CD6" w:rsidRDefault="00563A06" w:rsidP="00563A06">
      <w:r w:rsidRPr="00001586">
        <w:rPr>
          <w:rFonts w:ascii="Times New Roman" w:hAnsi="Times New Roman"/>
          <w:sz w:val="24"/>
          <w:szCs w:val="24"/>
        </w:rPr>
        <w:t>Условия, указанные в</w:t>
      </w:r>
      <w:r>
        <w:rPr>
          <w:rFonts w:ascii="Times New Roman" w:hAnsi="Times New Roman"/>
          <w:sz w:val="24"/>
          <w:szCs w:val="24"/>
        </w:rPr>
        <w:t>ыше</w:t>
      </w:r>
      <w:bookmarkStart w:id="0" w:name="_GoBack"/>
      <w:bookmarkEnd w:id="0"/>
      <w:r w:rsidRPr="00B36874">
        <w:rPr>
          <w:rFonts w:ascii="Times New Roman" w:hAnsi="Times New Roman"/>
          <w:sz w:val="24"/>
          <w:szCs w:val="24"/>
        </w:rPr>
        <w:t>, п</w:t>
      </w:r>
      <w:r w:rsidRPr="00001586">
        <w:rPr>
          <w:rFonts w:ascii="Times New Roman" w:hAnsi="Times New Roman"/>
          <w:sz w:val="24"/>
          <w:szCs w:val="24"/>
        </w:rPr>
        <w:t>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sectPr w:rsidR="004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50"/>
    <w:rsid w:val="004E0CD6"/>
    <w:rsid w:val="00563A06"/>
    <w:rsid w:val="0090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224E"/>
  <w15:chartTrackingRefBased/>
  <w15:docId w15:val="{ED879AD5-FC32-4877-9F57-36149F9E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0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2020-09-30T03:59:00Z</dcterms:created>
  <dcterms:modified xsi:type="dcterms:W3CDTF">2020-09-30T04:00:00Z</dcterms:modified>
</cp:coreProperties>
</file>