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18" w:rsidRPr="0000635C" w:rsidRDefault="00EC4DC6" w:rsidP="006D6764">
      <w:pPr>
        <w:pStyle w:val="a3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</w:t>
      </w:r>
      <w:r w:rsidR="00972B18" w:rsidRPr="0000635C">
        <w:rPr>
          <w:sz w:val="24"/>
          <w:szCs w:val="24"/>
        </w:rPr>
        <w:t>опросы кандидатского экзамена</w:t>
      </w:r>
    </w:p>
    <w:p w:rsidR="00972B18" w:rsidRPr="0000635C" w:rsidRDefault="00972B18" w:rsidP="006D6764">
      <w:pPr>
        <w:pStyle w:val="a3"/>
        <w:shd w:val="clear" w:color="auto" w:fill="FFFFFF"/>
        <w:rPr>
          <w:sz w:val="24"/>
          <w:szCs w:val="24"/>
        </w:rPr>
      </w:pPr>
      <w:r w:rsidRPr="0000635C">
        <w:rPr>
          <w:sz w:val="24"/>
          <w:szCs w:val="24"/>
        </w:rPr>
        <w:t>аспирантов и соискателей</w:t>
      </w:r>
    </w:p>
    <w:p w:rsidR="00972B18" w:rsidRPr="0000635C" w:rsidRDefault="00972B18" w:rsidP="006D6764">
      <w:pPr>
        <w:shd w:val="clear" w:color="auto" w:fill="FFFFFF"/>
        <w:jc w:val="center"/>
      </w:pPr>
    </w:p>
    <w:p w:rsidR="00972B18" w:rsidRPr="0000635C" w:rsidRDefault="00972B18" w:rsidP="006D6764">
      <w:pPr>
        <w:shd w:val="clear" w:color="auto" w:fill="FFFFFF"/>
        <w:jc w:val="center"/>
      </w:pPr>
    </w:p>
    <w:p w:rsidR="00FE16C5" w:rsidRPr="0000635C" w:rsidRDefault="00FE16C5" w:rsidP="006D6764">
      <w:pPr>
        <w:shd w:val="clear" w:color="auto" w:fill="FFFFFF"/>
        <w:jc w:val="center"/>
        <w:rPr>
          <w:b/>
        </w:rPr>
      </w:pPr>
      <w:r w:rsidRPr="0000635C">
        <w:rPr>
          <w:b/>
        </w:rPr>
        <w:t>II</w:t>
      </w:r>
      <w:r w:rsidR="006D6764" w:rsidRPr="0000635C">
        <w:rPr>
          <w:b/>
        </w:rPr>
        <w:t>.</w:t>
      </w:r>
      <w:r w:rsidRPr="0000635C">
        <w:rPr>
          <w:b/>
        </w:rPr>
        <w:t xml:space="preserve"> Современные философские проблемы отраслей научного знания</w:t>
      </w:r>
    </w:p>
    <w:p w:rsidR="00575885" w:rsidRPr="0000635C" w:rsidRDefault="00575885" w:rsidP="006D6764">
      <w:pPr>
        <w:shd w:val="clear" w:color="auto" w:fill="FFFFFF"/>
        <w:ind w:left="720"/>
        <w:jc w:val="center"/>
      </w:pPr>
    </w:p>
    <w:p w:rsidR="00FE16C5" w:rsidRPr="0000635C" w:rsidRDefault="00FE16C5" w:rsidP="006D6764">
      <w:pPr>
        <w:shd w:val="clear" w:color="auto" w:fill="FFFFFF"/>
        <w:ind w:left="720"/>
        <w:jc w:val="center"/>
        <w:rPr>
          <w:b/>
          <w:u w:val="single"/>
        </w:rPr>
      </w:pPr>
      <w:r w:rsidRPr="0000635C">
        <w:rPr>
          <w:b/>
          <w:u w:val="single"/>
        </w:rPr>
        <w:t>Философские проблемы математики и естествознания</w:t>
      </w:r>
    </w:p>
    <w:p w:rsidR="00575885" w:rsidRPr="0000635C" w:rsidRDefault="00575885" w:rsidP="006D6764">
      <w:pPr>
        <w:shd w:val="clear" w:color="auto" w:fill="FFFFFF"/>
        <w:ind w:left="720"/>
        <w:jc w:val="center"/>
        <w:rPr>
          <w:b/>
          <w:u w:val="single"/>
        </w:rPr>
      </w:pPr>
    </w:p>
    <w:p w:rsidR="00FE16C5" w:rsidRPr="0000635C" w:rsidRDefault="00FE16C5" w:rsidP="006D6764">
      <w:pPr>
        <w:shd w:val="clear" w:color="auto" w:fill="FFFFFF"/>
        <w:ind w:left="720"/>
        <w:jc w:val="center"/>
        <w:rPr>
          <w:u w:val="single"/>
        </w:rPr>
      </w:pPr>
      <w:r w:rsidRPr="0000635C">
        <w:rPr>
          <w:b/>
          <w:u w:val="single"/>
        </w:rPr>
        <w:t>Философские проблемы математики</w:t>
      </w:r>
    </w:p>
    <w:p w:rsidR="00770864" w:rsidRPr="0000635C" w:rsidRDefault="00770864" w:rsidP="006D6764">
      <w:pPr>
        <w:shd w:val="clear" w:color="auto" w:fill="FFFFFF"/>
        <w:ind w:left="720"/>
        <w:jc w:val="both"/>
        <w:rPr>
          <w:u w:val="single"/>
        </w:rPr>
      </w:pPr>
    </w:p>
    <w:p w:rsidR="00FE16C5" w:rsidRPr="00C434A3" w:rsidRDefault="00FE16C5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>Философия математики, ее предмет и этапы эволюции.</w:t>
      </w:r>
    </w:p>
    <w:p w:rsidR="00FE16C5" w:rsidRPr="00C434A3" w:rsidRDefault="00FE16C5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>Основные проблемы философии и методологии математики.</w:t>
      </w:r>
    </w:p>
    <w:p w:rsidR="00B10D5A" w:rsidRPr="00C434A3" w:rsidRDefault="00B10D5A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 xml:space="preserve">Философские проблемы теории вероятностей в конце </w:t>
      </w:r>
      <w:r w:rsidRPr="00C434A3">
        <w:rPr>
          <w:lang w:val="en-US"/>
        </w:rPr>
        <w:t>XIX</w:t>
      </w:r>
      <w:r w:rsidRPr="00C434A3">
        <w:t xml:space="preserve"> – середине </w:t>
      </w:r>
      <w:r w:rsidRPr="00C434A3">
        <w:rPr>
          <w:lang w:val="en-US"/>
        </w:rPr>
        <w:t>XX</w:t>
      </w:r>
      <w:r w:rsidRPr="00C434A3">
        <w:t xml:space="preserve"> веков.</w:t>
      </w:r>
    </w:p>
    <w:p w:rsidR="00B10D5A" w:rsidRPr="00C434A3" w:rsidRDefault="00C434A3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>Фундаментальные понятия, идеи, методы и функции математики</w:t>
      </w:r>
      <w:r w:rsidR="00B10D5A" w:rsidRPr="00C434A3">
        <w:t>.</w:t>
      </w:r>
    </w:p>
    <w:p w:rsidR="00987530" w:rsidRPr="00C434A3" w:rsidRDefault="00987530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>Нормы и идеал</w:t>
      </w:r>
      <w:r w:rsidR="001B4C9C" w:rsidRPr="00C434A3">
        <w:t>ы математической деятельности, с</w:t>
      </w:r>
      <w:r w:rsidRPr="00C434A3">
        <w:t>пецифика методов математики.</w:t>
      </w:r>
    </w:p>
    <w:p w:rsidR="00987530" w:rsidRPr="00C434A3" w:rsidRDefault="00987530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>Стр</w:t>
      </w:r>
      <w:r w:rsidR="001B4C9C" w:rsidRPr="00C434A3">
        <w:t>уктура математического знания, о</w:t>
      </w:r>
      <w:r w:rsidRPr="00C434A3">
        <w:t>сновные математические дисциплины.</w:t>
      </w:r>
    </w:p>
    <w:p w:rsidR="00FE16C5" w:rsidRPr="00C434A3" w:rsidRDefault="00C434A3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>Пр</w:t>
      </w:r>
      <w:r w:rsidR="00FE16C5" w:rsidRPr="00C434A3">
        <w:t>облемы обо</w:t>
      </w:r>
      <w:r w:rsidR="00A84363" w:rsidRPr="00C434A3">
        <w:t>снования математики в XX в</w:t>
      </w:r>
      <w:r w:rsidR="003E5181" w:rsidRPr="00C434A3">
        <w:t>.</w:t>
      </w:r>
      <w:r w:rsidR="00A84363" w:rsidRPr="00C434A3">
        <w:t xml:space="preserve"> (п</w:t>
      </w:r>
      <w:r w:rsidR="00FE16C5" w:rsidRPr="00C434A3">
        <w:t>рограммы логицизма, формализма и интуиционизма</w:t>
      </w:r>
      <w:r w:rsidR="00A84363" w:rsidRPr="00C434A3">
        <w:t>)</w:t>
      </w:r>
      <w:r w:rsidR="00FE16C5" w:rsidRPr="00C434A3">
        <w:t>.</w:t>
      </w:r>
    </w:p>
    <w:p w:rsidR="00987530" w:rsidRPr="00C434A3" w:rsidRDefault="00FE16C5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>Основные закономерности развития математики.</w:t>
      </w:r>
    </w:p>
    <w:p w:rsidR="00987530" w:rsidRPr="00C434A3" w:rsidRDefault="00987530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 xml:space="preserve">Современные концепции </w:t>
      </w:r>
      <w:r w:rsidR="003E5181" w:rsidRPr="00C434A3">
        <w:t xml:space="preserve">философии </w:t>
      </w:r>
      <w:r w:rsidRPr="00C434A3">
        <w:t>математики; социологические и социокультурные концепции природы математики.</w:t>
      </w:r>
    </w:p>
    <w:p w:rsidR="00987530" w:rsidRPr="00C434A3" w:rsidRDefault="00FE16C5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>Философско-методологические и историческ</w:t>
      </w:r>
      <w:r w:rsidR="00A84363" w:rsidRPr="00C434A3">
        <w:t>ие проблемы математизации науки.</w:t>
      </w:r>
      <w:r w:rsidR="00C434A3">
        <w:t xml:space="preserve"> </w:t>
      </w:r>
      <w:r w:rsidR="00C434A3" w:rsidRPr="00C434A3">
        <w:t>Специфика</w:t>
      </w:r>
      <w:r w:rsidR="00C434A3">
        <w:t xml:space="preserve"> </w:t>
      </w:r>
      <w:r w:rsidR="00C434A3" w:rsidRPr="00C434A3">
        <w:t>приложения математики в различных областях знания.</w:t>
      </w:r>
    </w:p>
    <w:p w:rsidR="00987530" w:rsidRPr="00C434A3" w:rsidRDefault="00987530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>Проблема обоснования математического знания на различных стадиях его развития.</w:t>
      </w:r>
    </w:p>
    <w:p w:rsidR="00A84363" w:rsidRPr="00C434A3" w:rsidRDefault="00B10D5A" w:rsidP="006D6764">
      <w:pPr>
        <w:numPr>
          <w:ilvl w:val="0"/>
          <w:numId w:val="38"/>
        </w:numPr>
        <w:shd w:val="clear" w:color="auto" w:fill="FFFFFF"/>
        <w:jc w:val="both"/>
      </w:pPr>
      <w:r w:rsidRPr="00C434A3">
        <w:t>Математическое моделирование: предпосылки, этапы построения модели,</w:t>
      </w:r>
      <w:r w:rsidR="00C434A3">
        <w:t xml:space="preserve"> </w:t>
      </w:r>
      <w:r w:rsidRPr="00C434A3">
        <w:t>специфика математического моделирования в различных областях знания.</w:t>
      </w:r>
    </w:p>
    <w:p w:rsidR="003E5181" w:rsidRPr="00C434A3" w:rsidRDefault="00C434A3" w:rsidP="00EF034A">
      <w:pPr>
        <w:numPr>
          <w:ilvl w:val="0"/>
          <w:numId w:val="38"/>
        </w:numPr>
        <w:shd w:val="clear" w:color="auto" w:fill="FFFFFF"/>
        <w:jc w:val="both"/>
      </w:pPr>
      <w:r w:rsidRPr="00C434A3">
        <w:t>Социокультурные основания</w:t>
      </w:r>
      <w:r w:rsidR="00EF034A" w:rsidRPr="00C434A3">
        <w:t xml:space="preserve"> развития математики.</w:t>
      </w:r>
    </w:p>
    <w:p w:rsidR="00EF034A" w:rsidRPr="00C434A3" w:rsidRDefault="00C434A3" w:rsidP="00EF034A">
      <w:pPr>
        <w:numPr>
          <w:ilvl w:val="0"/>
          <w:numId w:val="38"/>
        </w:numPr>
        <w:shd w:val="clear" w:color="auto" w:fill="FFFFFF"/>
        <w:jc w:val="both"/>
      </w:pPr>
      <w:r w:rsidRPr="00C434A3">
        <w:t>Проблема критериев</w:t>
      </w:r>
      <w:r w:rsidR="00EF034A" w:rsidRPr="00C434A3">
        <w:t xml:space="preserve"> истинности математики.</w:t>
      </w:r>
      <w:r w:rsidRPr="00C434A3">
        <w:t xml:space="preserve"> </w:t>
      </w:r>
    </w:p>
    <w:p w:rsidR="001731D7" w:rsidRPr="00C434A3" w:rsidRDefault="001731D7" w:rsidP="001731D7">
      <w:pPr>
        <w:numPr>
          <w:ilvl w:val="0"/>
          <w:numId w:val="38"/>
        </w:numPr>
        <w:shd w:val="clear" w:color="auto" w:fill="FFFFFF"/>
        <w:jc w:val="both"/>
      </w:pPr>
      <w:r w:rsidRPr="00C434A3">
        <w:t xml:space="preserve">Место математики в </w:t>
      </w:r>
      <w:r w:rsidR="00C434A3" w:rsidRPr="00C434A3">
        <w:t>обще</w:t>
      </w:r>
      <w:r w:rsidRPr="00C434A3">
        <w:t>научной картине мира.</w:t>
      </w:r>
    </w:p>
    <w:p w:rsidR="00987530" w:rsidRPr="0000635C" w:rsidRDefault="00987530" w:rsidP="006D6764">
      <w:pPr>
        <w:shd w:val="clear" w:color="auto" w:fill="FFFFFF"/>
        <w:ind w:left="720"/>
        <w:jc w:val="both"/>
        <w:rPr>
          <w:u w:val="single"/>
        </w:rPr>
      </w:pPr>
    </w:p>
    <w:p w:rsidR="000D6F68" w:rsidRPr="0000635C" w:rsidRDefault="000D6F68" w:rsidP="006D6764">
      <w:pPr>
        <w:shd w:val="clear" w:color="auto" w:fill="FFFFFF"/>
        <w:ind w:left="720"/>
        <w:jc w:val="center"/>
        <w:rPr>
          <w:b/>
          <w:u w:val="single"/>
        </w:rPr>
      </w:pPr>
      <w:r w:rsidRPr="0000635C">
        <w:rPr>
          <w:b/>
          <w:u w:val="single"/>
        </w:rPr>
        <w:t>Философские проблемы естествознания</w:t>
      </w:r>
    </w:p>
    <w:p w:rsidR="00770864" w:rsidRPr="0000635C" w:rsidRDefault="00770864" w:rsidP="006D6764">
      <w:pPr>
        <w:shd w:val="clear" w:color="auto" w:fill="FFFFFF"/>
        <w:ind w:left="720"/>
        <w:jc w:val="both"/>
        <w:rPr>
          <w:b/>
          <w:u w:val="single"/>
        </w:rPr>
      </w:pPr>
    </w:p>
    <w:p w:rsidR="00177550" w:rsidRPr="0000635C" w:rsidRDefault="000D6F68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>Понятие физической картины мира</w:t>
      </w:r>
      <w:r w:rsidR="00177550" w:rsidRPr="0000635C">
        <w:t xml:space="preserve">; </w:t>
      </w:r>
      <w:r w:rsidRPr="0000635C">
        <w:t xml:space="preserve">этапы развития </w:t>
      </w:r>
      <w:r w:rsidR="007E5647" w:rsidRPr="0000635C">
        <w:t xml:space="preserve">и специфика методов </w:t>
      </w:r>
      <w:r w:rsidR="00177550" w:rsidRPr="0000635C">
        <w:t xml:space="preserve">физического </w:t>
      </w:r>
      <w:r w:rsidR="007E5647" w:rsidRPr="0000635C">
        <w:t>по</w:t>
      </w:r>
      <w:r w:rsidR="00177550" w:rsidRPr="0000635C">
        <w:t>знания.</w:t>
      </w:r>
    </w:p>
    <w:p w:rsidR="000D6F68" w:rsidRPr="0000635C" w:rsidRDefault="000D6F68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>Проблема пространства и времени в классической и современной физике.</w:t>
      </w:r>
    </w:p>
    <w:p w:rsidR="000D6F68" w:rsidRPr="0000635C" w:rsidRDefault="000D6F68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>Концепция детерминизма и ее роль в физическом познании.</w:t>
      </w:r>
    </w:p>
    <w:p w:rsidR="000D6F68" w:rsidRPr="0000635C" w:rsidRDefault="000D6F68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>Системные идеи, их эволюция в физике; идеи синергетики и их применимость в современной физике.</w:t>
      </w:r>
    </w:p>
    <w:p w:rsidR="00177550" w:rsidRPr="0000635C" w:rsidRDefault="00177550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>Трудности достижения объективного истинного знания; роль социальных   факторов в достижении истинного знания.</w:t>
      </w:r>
    </w:p>
    <w:p w:rsidR="00177550" w:rsidRPr="0000635C" w:rsidRDefault="00177550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>Математизация естественнонаучного знания, ее основные этапы и роль в развитии физики.</w:t>
      </w:r>
    </w:p>
    <w:p w:rsidR="00FE16C5" w:rsidRPr="0000635C" w:rsidRDefault="00FE16C5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>Научный статус астрономии и космологии, их место в культуре.</w:t>
      </w:r>
    </w:p>
    <w:p w:rsidR="00C434A3" w:rsidRPr="0000635C" w:rsidRDefault="00FE16C5" w:rsidP="00C434A3">
      <w:pPr>
        <w:numPr>
          <w:ilvl w:val="0"/>
          <w:numId w:val="43"/>
        </w:numPr>
        <w:shd w:val="clear" w:color="auto" w:fill="FFFFFF"/>
        <w:jc w:val="both"/>
      </w:pPr>
      <w:r w:rsidRPr="0000635C">
        <w:t>Вселенная как объект эмпирического исследования</w:t>
      </w:r>
      <w:r w:rsidR="007E5647" w:rsidRPr="0000635C">
        <w:t xml:space="preserve">; специфика философского осмысления познания Вселенной. </w:t>
      </w:r>
      <w:r w:rsidR="00C434A3" w:rsidRPr="0000635C">
        <w:t>Современные модели происхождения Вселенной.</w:t>
      </w:r>
    </w:p>
    <w:p w:rsidR="00FE16C5" w:rsidRPr="0000635C" w:rsidRDefault="00FE16C5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>Антропный принцип в космологии и его значение для современности.</w:t>
      </w:r>
    </w:p>
    <w:p w:rsidR="00FE16C5" w:rsidRPr="0000635C" w:rsidRDefault="00FE16C5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 xml:space="preserve">Место и роль </w:t>
      </w:r>
      <w:r w:rsidR="00177550" w:rsidRPr="0000635C">
        <w:t>химии в системе научного знания; т</w:t>
      </w:r>
      <w:r w:rsidRPr="0000635C">
        <w:t>енденция физикализации химии.</w:t>
      </w:r>
    </w:p>
    <w:p w:rsidR="00FE16C5" w:rsidRPr="0000635C" w:rsidRDefault="00FE16C5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>Структура химического знания</w:t>
      </w:r>
      <w:r w:rsidR="007E5647" w:rsidRPr="0000635C">
        <w:t>; к</w:t>
      </w:r>
      <w:r w:rsidRPr="0000635C">
        <w:t>онцептуальные системы химии</w:t>
      </w:r>
      <w:r w:rsidR="007E5647" w:rsidRPr="0000635C">
        <w:t xml:space="preserve"> и</w:t>
      </w:r>
      <w:r w:rsidRPr="0000635C">
        <w:t xml:space="preserve"> их эволюция.</w:t>
      </w:r>
      <w:r w:rsidR="00C434A3" w:rsidRPr="00C434A3">
        <w:t xml:space="preserve"> </w:t>
      </w:r>
      <w:r w:rsidR="00C434A3">
        <w:t>Этические и экологические аспекты современной химии.</w:t>
      </w:r>
    </w:p>
    <w:p w:rsidR="00FE16C5" w:rsidRPr="0000635C" w:rsidRDefault="00FE16C5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>Проблема сущности живого и его происхождения</w:t>
      </w:r>
      <w:r w:rsidR="00C434A3">
        <w:t>; специфика философских</w:t>
      </w:r>
      <w:r w:rsidR="007E5647" w:rsidRPr="0000635C">
        <w:t xml:space="preserve"> </w:t>
      </w:r>
      <w:r w:rsidR="00A96A43" w:rsidRPr="0000635C">
        <w:t>проблем в биологии.</w:t>
      </w:r>
      <w:r w:rsidR="00C434A3" w:rsidRPr="00C434A3">
        <w:t xml:space="preserve"> </w:t>
      </w:r>
      <w:r w:rsidR="00C434A3" w:rsidRPr="00E02C11">
        <w:t>Методологические ориентиры биологического познания</w:t>
      </w:r>
      <w:r w:rsidR="00C434A3">
        <w:t>.</w:t>
      </w:r>
    </w:p>
    <w:p w:rsidR="00FE16C5" w:rsidRPr="0000635C" w:rsidRDefault="00FE16C5" w:rsidP="006D6764">
      <w:pPr>
        <w:numPr>
          <w:ilvl w:val="0"/>
          <w:numId w:val="43"/>
        </w:numPr>
        <w:shd w:val="clear" w:color="auto" w:fill="FFFFFF"/>
        <w:jc w:val="both"/>
      </w:pPr>
      <w:r w:rsidRPr="0000635C">
        <w:t>Принципы развития и детерминизма в биологии.</w:t>
      </w:r>
      <w:r w:rsidR="00C434A3" w:rsidRPr="00C434A3">
        <w:t xml:space="preserve"> </w:t>
      </w:r>
      <w:r w:rsidR="00C434A3">
        <w:t>Проблема живого и развития форм жизни в биологии.</w:t>
      </w:r>
    </w:p>
    <w:p w:rsidR="00FE16C5" w:rsidRDefault="00FE16C5" w:rsidP="00C434A3">
      <w:pPr>
        <w:numPr>
          <w:ilvl w:val="0"/>
          <w:numId w:val="43"/>
        </w:numPr>
        <w:shd w:val="clear" w:color="auto" w:fill="FFFFFF"/>
        <w:jc w:val="both"/>
      </w:pPr>
      <w:r w:rsidRPr="0000635C">
        <w:lastRenderedPageBreak/>
        <w:t>Принцип системности и его методологическое значение</w:t>
      </w:r>
      <w:r w:rsidR="00834DE1" w:rsidRPr="0000635C">
        <w:t xml:space="preserve"> в биологии</w:t>
      </w:r>
      <w:r w:rsidR="000D6F68" w:rsidRPr="0000635C">
        <w:t>; п</w:t>
      </w:r>
      <w:r w:rsidRPr="0000635C">
        <w:t>роблема системной организации в биологии.</w:t>
      </w:r>
      <w:r w:rsidR="00C434A3" w:rsidRPr="00C434A3">
        <w:t xml:space="preserve"> </w:t>
      </w:r>
      <w:r w:rsidR="00C434A3">
        <w:t>Программы теоретической биологии.</w:t>
      </w:r>
    </w:p>
    <w:p w:rsidR="00E02C11" w:rsidRDefault="00E02C11" w:rsidP="00C434A3">
      <w:pPr>
        <w:numPr>
          <w:ilvl w:val="0"/>
          <w:numId w:val="43"/>
        </w:numPr>
        <w:shd w:val="clear" w:color="auto" w:fill="FFFFFF"/>
        <w:jc w:val="both"/>
      </w:pPr>
      <w:r>
        <w:t>Биологические</w:t>
      </w:r>
      <w:r w:rsidRPr="00E02C11">
        <w:t xml:space="preserve"> условия жизнедеятельности человека</w:t>
      </w:r>
      <w:r>
        <w:t>.</w:t>
      </w:r>
      <w:r w:rsidR="00C434A3">
        <w:t xml:space="preserve"> </w:t>
      </w:r>
      <w:r>
        <w:t>Проблема естественного и искусственного в человеке.</w:t>
      </w:r>
    </w:p>
    <w:p w:rsidR="003A5FE5" w:rsidRPr="0000635C" w:rsidRDefault="003A5FE5" w:rsidP="006D6764">
      <w:pPr>
        <w:shd w:val="clear" w:color="auto" w:fill="FFFFFF"/>
        <w:ind w:left="720"/>
        <w:jc w:val="both"/>
        <w:rPr>
          <w:u w:val="single"/>
        </w:rPr>
      </w:pPr>
    </w:p>
    <w:p w:rsidR="00FE16C5" w:rsidRPr="0000635C" w:rsidRDefault="00FE16C5" w:rsidP="006D6764">
      <w:pPr>
        <w:shd w:val="clear" w:color="auto" w:fill="FFFFFF"/>
        <w:ind w:left="720"/>
        <w:jc w:val="center"/>
        <w:rPr>
          <w:b/>
          <w:u w:val="single"/>
        </w:rPr>
      </w:pPr>
      <w:r w:rsidRPr="0000635C">
        <w:rPr>
          <w:b/>
          <w:u w:val="single"/>
        </w:rPr>
        <w:t>Философские проблемы техники и технических наук</w:t>
      </w:r>
    </w:p>
    <w:p w:rsidR="00575885" w:rsidRPr="0000635C" w:rsidRDefault="00575885" w:rsidP="006D6764">
      <w:pPr>
        <w:shd w:val="clear" w:color="auto" w:fill="FFFFFF"/>
        <w:ind w:left="720"/>
        <w:jc w:val="center"/>
        <w:rPr>
          <w:b/>
          <w:u w:val="single"/>
        </w:rPr>
      </w:pPr>
    </w:p>
    <w:p w:rsidR="00FE16C5" w:rsidRPr="0000635C" w:rsidRDefault="00FE16C5" w:rsidP="006D6764">
      <w:pPr>
        <w:shd w:val="clear" w:color="auto" w:fill="FFFFFF"/>
        <w:ind w:left="720"/>
        <w:jc w:val="center"/>
        <w:rPr>
          <w:b/>
          <w:u w:val="single"/>
        </w:rPr>
      </w:pPr>
      <w:r w:rsidRPr="0000635C">
        <w:rPr>
          <w:b/>
          <w:u w:val="single"/>
        </w:rPr>
        <w:t>Философские проблемы техники</w:t>
      </w:r>
    </w:p>
    <w:p w:rsidR="00770864" w:rsidRPr="0000635C" w:rsidRDefault="00770864" w:rsidP="006D6764">
      <w:pPr>
        <w:shd w:val="clear" w:color="auto" w:fill="FFFFFF"/>
        <w:ind w:left="720"/>
        <w:jc w:val="both"/>
        <w:rPr>
          <w:b/>
        </w:rPr>
      </w:pPr>
    </w:p>
    <w:p w:rsidR="00FE16C5" w:rsidRPr="0000635C" w:rsidRDefault="00FE16C5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Философия техники, ее предмет и основные задачи</w:t>
      </w:r>
      <w:r w:rsidR="00972B18" w:rsidRPr="0000635C">
        <w:t>; понятие техники</w:t>
      </w:r>
      <w:r w:rsidR="00C434A3">
        <w:t>. Проблема общего метода технических наук.</w:t>
      </w:r>
      <w:r w:rsidRPr="0000635C">
        <w:t>  </w:t>
      </w:r>
    </w:p>
    <w:p w:rsidR="00FE16C5" w:rsidRPr="0000635C" w:rsidRDefault="00A34512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Техника как социокультурный феномен и как</w:t>
      </w:r>
      <w:r w:rsidR="00FE16C5" w:rsidRPr="0000635C">
        <w:t xml:space="preserve"> предмет философско-методологического анализа. </w:t>
      </w:r>
    </w:p>
    <w:p w:rsidR="007E5647" w:rsidRPr="0000635C" w:rsidRDefault="00FE16C5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Техническая</w:t>
      </w:r>
      <w:r w:rsidR="00A34512" w:rsidRPr="0000635C">
        <w:t xml:space="preserve"> деятельность и ее основные виды</w:t>
      </w:r>
      <w:r w:rsidR="007E5647" w:rsidRPr="0000635C">
        <w:t>.</w:t>
      </w:r>
    </w:p>
    <w:p w:rsidR="00FE16C5" w:rsidRPr="0000635C" w:rsidRDefault="007E5647" w:rsidP="00C434A3">
      <w:pPr>
        <w:numPr>
          <w:ilvl w:val="0"/>
          <w:numId w:val="42"/>
        </w:numPr>
        <w:shd w:val="clear" w:color="auto" w:fill="FFFFFF"/>
        <w:jc w:val="both"/>
      </w:pPr>
      <w:r w:rsidRPr="0000635C">
        <w:t>С</w:t>
      </w:r>
      <w:r w:rsidR="00FE16C5" w:rsidRPr="0000635C">
        <w:t xml:space="preserve">ущность и </w:t>
      </w:r>
      <w:r w:rsidR="00C434A3">
        <w:t>структура</w:t>
      </w:r>
      <w:r w:rsidR="00FE16C5" w:rsidRPr="0000635C">
        <w:t xml:space="preserve"> инженерной деятельности.</w:t>
      </w:r>
      <w:r w:rsidR="00C434A3" w:rsidRPr="00C434A3">
        <w:t xml:space="preserve"> </w:t>
      </w:r>
      <w:r w:rsidR="00C434A3" w:rsidRPr="00622B5B">
        <w:t>Исторические типы инженерной рациональности</w:t>
      </w:r>
      <w:r w:rsidR="00C434A3">
        <w:t>.</w:t>
      </w:r>
    </w:p>
    <w:p w:rsidR="007E5647" w:rsidRPr="0000635C" w:rsidRDefault="00FE16C5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Становление, основные этапы исторического развития технического знания</w:t>
      </w:r>
      <w:r w:rsidR="007E5647" w:rsidRPr="0000635C">
        <w:t>.</w:t>
      </w:r>
    </w:p>
    <w:p w:rsidR="00FE16C5" w:rsidRPr="0000635C" w:rsidRDefault="007E5647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Т</w:t>
      </w:r>
      <w:r w:rsidR="00FE16C5" w:rsidRPr="0000635C">
        <w:t>ехническое знание и естествознание.</w:t>
      </w:r>
    </w:p>
    <w:p w:rsidR="00FE16C5" w:rsidRPr="0000635C" w:rsidRDefault="00FE16C5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Техническое знание, его предмет</w:t>
      </w:r>
      <w:r w:rsidR="00A34512" w:rsidRPr="0000635C">
        <w:t>, особенности и м</w:t>
      </w:r>
      <w:r w:rsidRPr="0000635C">
        <w:t>есто в системе научного знания.</w:t>
      </w:r>
    </w:p>
    <w:p w:rsidR="00FE16C5" w:rsidRPr="0000635C" w:rsidRDefault="00FE16C5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Техническая теория: особенност</w:t>
      </w:r>
      <w:r w:rsidR="00A34512" w:rsidRPr="0000635C">
        <w:t>и, структура и функционирование; соотношени</w:t>
      </w:r>
      <w:r w:rsidR="007E5647" w:rsidRPr="0000635C">
        <w:t>е</w:t>
      </w:r>
      <w:r w:rsidR="00A34512" w:rsidRPr="0000635C">
        <w:t xml:space="preserve"> теоретического и эмпирического в технических науках.</w:t>
      </w:r>
    </w:p>
    <w:p w:rsidR="00FE16C5" w:rsidRPr="0000635C" w:rsidRDefault="00FE16C5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Поняти</w:t>
      </w:r>
      <w:r w:rsidR="00A34512" w:rsidRPr="0000635C">
        <w:t>е научно-технической дисциплины; дисциплинарная организация технической науки.</w:t>
      </w:r>
    </w:p>
    <w:p w:rsidR="007E5647" w:rsidRPr="0000635C" w:rsidRDefault="00FE16C5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Особенности теоретических исследований в современных на</w:t>
      </w:r>
      <w:r w:rsidR="00A34512" w:rsidRPr="0000635C">
        <w:t>учно-технических дисциплинах</w:t>
      </w:r>
      <w:r w:rsidR="007E5647" w:rsidRPr="0000635C">
        <w:t>.</w:t>
      </w:r>
    </w:p>
    <w:p w:rsidR="00FE16C5" w:rsidRPr="0000635C" w:rsidRDefault="007E5647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Р</w:t>
      </w:r>
      <w:r w:rsidR="00FE16C5" w:rsidRPr="0000635C">
        <w:t>азвитие системных и кибернетических представлений в технике.</w:t>
      </w:r>
    </w:p>
    <w:p w:rsidR="00FE16C5" w:rsidRPr="0000635C" w:rsidRDefault="00FE16C5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Аксио</w:t>
      </w:r>
      <w:r w:rsidR="00A34512" w:rsidRPr="0000635C">
        <w:t>логическое измерение техники</w:t>
      </w:r>
      <w:r w:rsidRPr="0000635C">
        <w:t xml:space="preserve"> как социокультурного феномена.</w:t>
      </w:r>
    </w:p>
    <w:p w:rsidR="00FE16C5" w:rsidRPr="0000635C" w:rsidRDefault="00FE16C5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Проблема управления прогрессом науки и техники, комплексн</w:t>
      </w:r>
      <w:r w:rsidR="007E5647" w:rsidRPr="0000635C">
        <w:t>ая</w:t>
      </w:r>
      <w:r w:rsidRPr="0000635C">
        <w:t xml:space="preserve"> оценк</w:t>
      </w:r>
      <w:r w:rsidR="007E5647" w:rsidRPr="0000635C">
        <w:t>а</w:t>
      </w:r>
      <w:r w:rsidRPr="0000635C">
        <w:t xml:space="preserve"> последствий развития техники.</w:t>
      </w:r>
      <w:r w:rsidR="00C434A3" w:rsidRPr="00C434A3">
        <w:t xml:space="preserve"> </w:t>
      </w:r>
      <w:r w:rsidR="00C434A3">
        <w:t>Социокультурные проблемы передачи технологии и внедрения инноваций.</w:t>
      </w:r>
    </w:p>
    <w:p w:rsidR="00FE16C5" w:rsidRPr="0000635C" w:rsidRDefault="00A34512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Этическое измерение техники; э</w:t>
      </w:r>
      <w:r w:rsidR="00FE16C5" w:rsidRPr="0000635C">
        <w:t>тика ученого и социальная ответственность проектировщика</w:t>
      </w:r>
      <w:r w:rsidR="001B4C9C" w:rsidRPr="0000635C">
        <w:t>.</w:t>
      </w:r>
    </w:p>
    <w:p w:rsidR="00575885" w:rsidRDefault="00A34512" w:rsidP="006D6764">
      <w:pPr>
        <w:numPr>
          <w:ilvl w:val="0"/>
          <w:numId w:val="42"/>
        </w:numPr>
        <w:shd w:val="clear" w:color="auto" w:fill="FFFFFF"/>
        <w:jc w:val="both"/>
      </w:pPr>
      <w:r w:rsidRPr="0000635C">
        <w:t>Понимание</w:t>
      </w:r>
      <w:r w:rsidR="00FE16C5" w:rsidRPr="0000635C">
        <w:t xml:space="preserve"> и критерии научно-технического прогресса</w:t>
      </w:r>
      <w:r w:rsidRPr="0000635C">
        <w:t xml:space="preserve"> на современном этапе развития культуры и общества</w:t>
      </w:r>
      <w:r w:rsidR="00FE16C5" w:rsidRPr="0000635C">
        <w:t>.</w:t>
      </w:r>
    </w:p>
    <w:p w:rsidR="006D6764" w:rsidRPr="0000635C" w:rsidRDefault="006D6764" w:rsidP="006D6764">
      <w:pPr>
        <w:shd w:val="clear" w:color="auto" w:fill="FFFFFF"/>
        <w:ind w:left="1440"/>
        <w:jc w:val="both"/>
        <w:rPr>
          <w:b/>
          <w:u w:val="single"/>
        </w:rPr>
      </w:pPr>
    </w:p>
    <w:p w:rsidR="00FE16C5" w:rsidRPr="0000635C" w:rsidRDefault="00FE16C5" w:rsidP="006D6764">
      <w:pPr>
        <w:shd w:val="clear" w:color="auto" w:fill="FFFFFF"/>
        <w:ind w:left="1440"/>
        <w:jc w:val="center"/>
        <w:rPr>
          <w:b/>
          <w:u w:val="single"/>
        </w:rPr>
      </w:pPr>
      <w:r w:rsidRPr="0000635C">
        <w:rPr>
          <w:b/>
          <w:u w:val="single"/>
        </w:rPr>
        <w:t>Философские проблемы информатики</w:t>
      </w:r>
    </w:p>
    <w:p w:rsidR="00770864" w:rsidRPr="0000635C" w:rsidRDefault="00770864" w:rsidP="006D6764">
      <w:pPr>
        <w:shd w:val="clear" w:color="auto" w:fill="FFFFFF"/>
        <w:ind w:left="1440"/>
        <w:jc w:val="both"/>
        <w:rPr>
          <w:b/>
          <w:u w:val="single"/>
        </w:rPr>
      </w:pPr>
    </w:p>
    <w:p w:rsidR="00FE16C5" w:rsidRPr="001F015C" w:rsidRDefault="00FE16C5" w:rsidP="006D6764">
      <w:pPr>
        <w:numPr>
          <w:ilvl w:val="0"/>
          <w:numId w:val="41"/>
        </w:numPr>
        <w:shd w:val="clear" w:color="auto" w:fill="FFFFFF"/>
        <w:jc w:val="both"/>
      </w:pPr>
      <w:r w:rsidRPr="0000635C">
        <w:t>Теоретические предпосылки информатики</w:t>
      </w:r>
      <w:r w:rsidR="00A34512" w:rsidRPr="0000635C">
        <w:t xml:space="preserve"> в т</w:t>
      </w:r>
      <w:r w:rsidRPr="0000635C">
        <w:t>еори</w:t>
      </w:r>
      <w:r w:rsidR="00A34512" w:rsidRPr="0000635C">
        <w:t>и</w:t>
      </w:r>
      <w:r w:rsidRPr="0000635C">
        <w:t xml:space="preserve"> информации К. Шеннона, </w:t>
      </w:r>
      <w:r w:rsidR="00A34512" w:rsidRPr="0000635C">
        <w:t xml:space="preserve">в </w:t>
      </w:r>
      <w:r w:rsidRPr="0000635C">
        <w:t>кибернетик</w:t>
      </w:r>
      <w:r w:rsidR="00A34512" w:rsidRPr="0000635C">
        <w:t>е и</w:t>
      </w:r>
      <w:r w:rsidRPr="0000635C">
        <w:t xml:space="preserve"> </w:t>
      </w:r>
      <w:r w:rsidRPr="001F015C">
        <w:t>общ</w:t>
      </w:r>
      <w:r w:rsidR="00A34512" w:rsidRPr="001F015C">
        <w:t>ей</w:t>
      </w:r>
      <w:r w:rsidRPr="001F015C">
        <w:t xml:space="preserve"> теори</w:t>
      </w:r>
      <w:r w:rsidR="001B4C9C" w:rsidRPr="001F015C">
        <w:t>и</w:t>
      </w:r>
      <w:r w:rsidRPr="001F015C">
        <w:t xml:space="preserve"> систем</w:t>
      </w:r>
      <w:r w:rsidR="00972B18" w:rsidRPr="001F015C">
        <w:t>; понятие информации</w:t>
      </w:r>
      <w:r w:rsidRPr="001F015C">
        <w:t>.</w:t>
      </w:r>
      <w:r w:rsidR="001F015C" w:rsidRPr="001F015C">
        <w:t xml:space="preserve"> Общая теория информации и ее философские основания.</w:t>
      </w:r>
    </w:p>
    <w:p w:rsidR="00FE16C5" w:rsidRPr="001F015C" w:rsidRDefault="00FE16C5" w:rsidP="006D6764">
      <w:pPr>
        <w:numPr>
          <w:ilvl w:val="0"/>
          <w:numId w:val="41"/>
        </w:numPr>
        <w:shd w:val="clear" w:color="auto" w:fill="FFFFFF"/>
        <w:jc w:val="both"/>
      </w:pPr>
      <w:r w:rsidRPr="001F015C">
        <w:t>Основные концепции и подходы в информатике (В.</w:t>
      </w:r>
      <w:r w:rsidR="001B4C9C" w:rsidRPr="001F015C">
        <w:t xml:space="preserve"> </w:t>
      </w:r>
      <w:r w:rsidRPr="001F015C">
        <w:t>Буш, Х. фон Ферстер, В. Турчин, Г. Хакен, Д.С. Чернавский).</w:t>
      </w:r>
    </w:p>
    <w:p w:rsidR="00FE16C5" w:rsidRPr="001F015C" w:rsidRDefault="00EA7CB3" w:rsidP="006D6764">
      <w:pPr>
        <w:numPr>
          <w:ilvl w:val="0"/>
          <w:numId w:val="41"/>
        </w:numPr>
        <w:shd w:val="clear" w:color="auto" w:fill="FFFFFF"/>
        <w:jc w:val="both"/>
      </w:pPr>
      <w:r w:rsidRPr="001F015C">
        <w:t>Проблема многозначности интерпретации киберпространства</w:t>
      </w:r>
    </w:p>
    <w:p w:rsidR="00FE16C5" w:rsidRPr="001F015C" w:rsidRDefault="00FE16C5" w:rsidP="006D6764">
      <w:pPr>
        <w:numPr>
          <w:ilvl w:val="0"/>
          <w:numId w:val="41"/>
        </w:numPr>
        <w:shd w:val="clear" w:color="auto" w:fill="FFFFFF"/>
        <w:jc w:val="both"/>
      </w:pPr>
      <w:r w:rsidRPr="001F015C">
        <w:t>Моделирование и вычислительный эксперимент как инте</w:t>
      </w:r>
      <w:r w:rsidR="007E5647" w:rsidRPr="001F015C">
        <w:t>ллектуальное ядро информатики.</w:t>
      </w:r>
    </w:p>
    <w:p w:rsidR="00FE16C5" w:rsidRPr="001F015C" w:rsidRDefault="00FE16C5" w:rsidP="006D6764">
      <w:pPr>
        <w:numPr>
          <w:ilvl w:val="0"/>
          <w:numId w:val="41"/>
        </w:numPr>
        <w:shd w:val="clear" w:color="auto" w:fill="FFFFFF"/>
        <w:jc w:val="both"/>
      </w:pPr>
      <w:r w:rsidRPr="001F015C">
        <w:t>Концепция информационной безопасности</w:t>
      </w:r>
      <w:r w:rsidR="001F015C" w:rsidRPr="001F015C">
        <w:t xml:space="preserve"> и ее</w:t>
      </w:r>
      <w:r w:rsidRPr="001F015C">
        <w:t xml:space="preserve"> гуманитарная составляющая.</w:t>
      </w:r>
    </w:p>
    <w:p w:rsidR="00FE16C5" w:rsidRPr="001F015C" w:rsidRDefault="00EA7CB3" w:rsidP="00EA7CB3">
      <w:pPr>
        <w:numPr>
          <w:ilvl w:val="0"/>
          <w:numId w:val="41"/>
        </w:numPr>
        <w:shd w:val="clear" w:color="auto" w:fill="FFFFFF"/>
        <w:jc w:val="both"/>
      </w:pPr>
      <w:r w:rsidRPr="001F015C">
        <w:t xml:space="preserve">Социально-экономическое измерение и экзистенциальные аспекты информационных технологий Интернета </w:t>
      </w:r>
    </w:p>
    <w:p w:rsidR="00FE16C5" w:rsidRPr="001F015C" w:rsidRDefault="00EA7CB3" w:rsidP="00EA7CB3">
      <w:pPr>
        <w:numPr>
          <w:ilvl w:val="0"/>
          <w:numId w:val="41"/>
        </w:numPr>
        <w:shd w:val="clear" w:color="auto" w:fill="FFFFFF"/>
        <w:jc w:val="both"/>
      </w:pPr>
      <w:r w:rsidRPr="001F015C">
        <w:t xml:space="preserve">Информационное и сетевое общество. Человек </w:t>
      </w:r>
      <w:r w:rsidR="001F015C" w:rsidRPr="001F015C">
        <w:t>в цифровом</w:t>
      </w:r>
      <w:r w:rsidRPr="001F015C">
        <w:t xml:space="preserve"> мире.</w:t>
      </w:r>
    </w:p>
    <w:p w:rsidR="00FE16C5" w:rsidRPr="001F015C" w:rsidRDefault="00FE16C5" w:rsidP="001F015C">
      <w:pPr>
        <w:numPr>
          <w:ilvl w:val="0"/>
          <w:numId w:val="41"/>
        </w:numPr>
        <w:shd w:val="clear" w:color="auto" w:fill="FFFFFF"/>
        <w:jc w:val="both"/>
      </w:pPr>
      <w:r w:rsidRPr="001F015C">
        <w:t>Кибернетическая и информационная эпистемология.</w:t>
      </w:r>
      <w:r w:rsidR="001F015C" w:rsidRPr="001F015C">
        <w:t xml:space="preserve"> Эпистемологическое содержание компьютерной революции.</w:t>
      </w:r>
    </w:p>
    <w:p w:rsidR="00FE16C5" w:rsidRPr="0000635C" w:rsidRDefault="00FE16C5" w:rsidP="006D6764">
      <w:pPr>
        <w:numPr>
          <w:ilvl w:val="0"/>
          <w:numId w:val="41"/>
        </w:numPr>
        <w:shd w:val="clear" w:color="auto" w:fill="FFFFFF"/>
        <w:jc w:val="both"/>
      </w:pPr>
      <w:r w:rsidRPr="0000635C">
        <w:t>Проблема искусственного интеллекта и ее эволюция.</w:t>
      </w:r>
    </w:p>
    <w:p w:rsidR="007E5647" w:rsidRPr="0000635C" w:rsidRDefault="001F015C" w:rsidP="00A205AA">
      <w:pPr>
        <w:numPr>
          <w:ilvl w:val="0"/>
          <w:numId w:val="41"/>
        </w:numPr>
        <w:shd w:val="clear" w:color="auto" w:fill="FFFFFF"/>
        <w:jc w:val="both"/>
      </w:pPr>
      <w:r>
        <w:t xml:space="preserve">Осмысление сущности феномена информации – актуальная стратегическая проблема науки в XXI в. </w:t>
      </w:r>
      <w:r w:rsidR="00FE16C5" w:rsidRPr="0000635C">
        <w:t>Конц</w:t>
      </w:r>
      <w:r w:rsidR="00623E46" w:rsidRPr="0000635C">
        <w:t>епции информационного общества</w:t>
      </w:r>
      <w:r w:rsidR="007E5647" w:rsidRPr="0000635C">
        <w:t>.</w:t>
      </w:r>
    </w:p>
    <w:p w:rsidR="0049558C" w:rsidRDefault="008B49B7" w:rsidP="008B49B7">
      <w:pPr>
        <w:numPr>
          <w:ilvl w:val="0"/>
          <w:numId w:val="41"/>
        </w:numPr>
        <w:shd w:val="clear" w:color="auto" w:fill="FFFFFF"/>
        <w:jc w:val="both"/>
      </w:pPr>
      <w:r>
        <w:t>Значение современных методов информатики для развития науки и техники.</w:t>
      </w:r>
    </w:p>
    <w:p w:rsidR="008B49B7" w:rsidRDefault="008B49B7" w:rsidP="001F015C">
      <w:pPr>
        <w:numPr>
          <w:ilvl w:val="0"/>
          <w:numId w:val="41"/>
        </w:numPr>
        <w:shd w:val="clear" w:color="auto" w:fill="FFFFFF"/>
        <w:jc w:val="both"/>
      </w:pPr>
      <w:r>
        <w:t>Современные представления о предмете информатики и структуре ее предметной области.</w:t>
      </w:r>
    </w:p>
    <w:p w:rsidR="008B49B7" w:rsidRDefault="001F015C" w:rsidP="001F015C">
      <w:pPr>
        <w:numPr>
          <w:ilvl w:val="0"/>
          <w:numId w:val="41"/>
        </w:numPr>
        <w:shd w:val="clear" w:color="auto" w:fill="FFFFFF"/>
        <w:jc w:val="both"/>
      </w:pPr>
      <w:r>
        <w:t xml:space="preserve">Философские аспекты становления искусственного интеллекта. </w:t>
      </w:r>
      <w:r w:rsidR="008B49B7">
        <w:t xml:space="preserve">Методологические основания </w:t>
      </w:r>
      <w:r w:rsidR="008B49B7" w:rsidRPr="008B49B7">
        <w:t>исследовани</w:t>
      </w:r>
      <w:r w:rsidR="008B49B7">
        <w:t>й</w:t>
      </w:r>
      <w:r w:rsidR="008B49B7" w:rsidRPr="008B49B7">
        <w:t xml:space="preserve"> по искусственному интеллекту</w:t>
      </w:r>
      <w:r w:rsidR="008B49B7">
        <w:t>.</w:t>
      </w:r>
    </w:p>
    <w:p w:rsidR="008B49B7" w:rsidRDefault="008B49B7" w:rsidP="001F015C">
      <w:pPr>
        <w:numPr>
          <w:ilvl w:val="0"/>
          <w:numId w:val="41"/>
        </w:numPr>
        <w:shd w:val="clear" w:color="auto" w:fill="FFFFFF"/>
        <w:jc w:val="both"/>
      </w:pPr>
      <w:r w:rsidRPr="008B49B7">
        <w:lastRenderedPageBreak/>
        <w:t>Потенциал технологии виртуальных миров</w:t>
      </w:r>
      <w:r w:rsidR="00EA7CB3">
        <w:t xml:space="preserve"> в научных исследованиях.</w:t>
      </w:r>
    </w:p>
    <w:p w:rsidR="00EA7CB3" w:rsidRPr="0000635C" w:rsidRDefault="00EA7CB3" w:rsidP="001F015C">
      <w:pPr>
        <w:numPr>
          <w:ilvl w:val="0"/>
          <w:numId w:val="41"/>
        </w:numPr>
        <w:shd w:val="clear" w:color="auto" w:fill="FFFFFF"/>
        <w:jc w:val="both"/>
      </w:pPr>
      <w:r>
        <w:t>Компьютерная этика, инженерия знаний и проблемы интеллектуальной собственности.</w:t>
      </w:r>
    </w:p>
    <w:p w:rsidR="004135EE" w:rsidRPr="0000635C" w:rsidRDefault="004135EE" w:rsidP="001F015C">
      <w:pPr>
        <w:shd w:val="clear" w:color="auto" w:fill="FFFFFF"/>
        <w:ind w:left="720" w:hanging="360"/>
        <w:jc w:val="both"/>
      </w:pPr>
    </w:p>
    <w:p w:rsidR="00623E46" w:rsidRPr="0000635C" w:rsidRDefault="00623E46" w:rsidP="001F015C">
      <w:pPr>
        <w:shd w:val="clear" w:color="auto" w:fill="FFFFFF"/>
        <w:ind w:left="720" w:hanging="360"/>
        <w:jc w:val="both"/>
        <w:rPr>
          <w:u w:val="single"/>
        </w:rPr>
      </w:pPr>
    </w:p>
    <w:p w:rsidR="007E5647" w:rsidRPr="0000635C" w:rsidRDefault="007E5647" w:rsidP="001F015C">
      <w:pPr>
        <w:shd w:val="clear" w:color="auto" w:fill="FFFFFF"/>
        <w:ind w:left="720" w:hanging="360"/>
        <w:jc w:val="center"/>
        <w:rPr>
          <w:b/>
          <w:u w:val="single"/>
        </w:rPr>
      </w:pPr>
      <w:r w:rsidRPr="0000635C">
        <w:rPr>
          <w:b/>
          <w:u w:val="single"/>
        </w:rPr>
        <w:t>Философские проблемы социально-гуманитарных наук</w:t>
      </w:r>
    </w:p>
    <w:p w:rsidR="00770864" w:rsidRPr="0000635C" w:rsidRDefault="00770864" w:rsidP="001F015C">
      <w:pPr>
        <w:shd w:val="clear" w:color="auto" w:fill="FFFFFF"/>
        <w:ind w:left="720" w:hanging="360"/>
        <w:jc w:val="both"/>
        <w:rPr>
          <w:u w:val="single"/>
        </w:rPr>
      </w:pPr>
    </w:p>
    <w:p w:rsidR="001F015C" w:rsidRDefault="001F015C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Общество как объект познания; роль философии в формировании научных знаний об обществе. Социокультурная обусловленность социально-гуманитарного знания.</w:t>
      </w:r>
    </w:p>
    <w:p w:rsidR="001F015C" w:rsidRDefault="001F015C" w:rsidP="003A5959">
      <w:pPr>
        <w:pStyle w:val="ab"/>
        <w:numPr>
          <w:ilvl w:val="0"/>
          <w:numId w:val="45"/>
        </w:numPr>
        <w:shd w:val="clear" w:color="auto" w:fill="FFFFFF"/>
        <w:jc w:val="both"/>
      </w:pPr>
      <w:r>
        <w:t>Соотношение социальной философии и философии культуры с другими науками об обществе (социологии, социальной психологии, истории, культурологии, экономики, юриспруденции, политологии, социальной антропологии).</w:t>
      </w:r>
      <w:r w:rsidR="0017038A" w:rsidRPr="0017038A">
        <w:t xml:space="preserve"> </w:t>
      </w:r>
      <w:r w:rsidR="0017038A">
        <w:t>Основные исследовательские программы социально-гуманитарных наук.</w:t>
      </w:r>
    </w:p>
    <w:p w:rsidR="001F015C" w:rsidRDefault="001F015C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Основные методологические принципы социально-гуманитарн</w:t>
      </w:r>
      <w:r w:rsidR="00F603C6">
        <w:t>ых наук</w:t>
      </w:r>
      <w:r>
        <w:t>. Гуманитарный идеал научности.</w:t>
      </w:r>
    </w:p>
    <w:p w:rsidR="001F015C" w:rsidRDefault="001F015C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Соотношение естественнонаучного, технического и социально-гуманитарного знания. Специфика познания в социальных и гуманитарных науках. Проблема конвергенции наук и социально-гуманитарное знание.</w:t>
      </w:r>
    </w:p>
    <w:p w:rsidR="001F015C" w:rsidRDefault="001F015C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Общенаучные и специфические методы социально-гуманитарных наук.</w:t>
      </w:r>
    </w:p>
    <w:p w:rsidR="001F015C" w:rsidRDefault="001F015C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Специфика объекта и предмета социально-гуманитарного знания; субъект социально-гуманитарного знания.</w:t>
      </w:r>
    </w:p>
    <w:p w:rsidR="001F015C" w:rsidRDefault="001F015C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Специфика понимания истины и ее критерии в социально-гуманитарных науках.</w:t>
      </w:r>
    </w:p>
    <w:p w:rsidR="001F015C" w:rsidRDefault="001F015C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Становление дисциплинарной структуры социально-гуманитарных наук (вторая половина XIX в. - XXI в.).</w:t>
      </w:r>
    </w:p>
    <w:p w:rsidR="001F015C" w:rsidRDefault="0017038A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Д</w:t>
      </w:r>
      <w:r w:rsidR="001F015C">
        <w:t>инамик</w:t>
      </w:r>
      <w:r w:rsidR="00277D47">
        <w:t>а</w:t>
      </w:r>
      <w:r w:rsidR="001F015C">
        <w:t xml:space="preserve"> социально-гуманитарного знания. Понятие культурного поворота в социально-гуманитарном знании. Математизация и информатизация социально-гуманитарного научного знания.</w:t>
      </w:r>
    </w:p>
    <w:p w:rsidR="001F015C" w:rsidRDefault="001F015C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Методологические принципы гуманитарного знания: объяснение, понимание, интерпретация.</w:t>
      </w:r>
      <w:r w:rsidR="000E27F8" w:rsidRPr="000E27F8">
        <w:t xml:space="preserve"> </w:t>
      </w:r>
      <w:r w:rsidR="000E27F8">
        <w:t>Герменевтический методологический стандарт.</w:t>
      </w:r>
    </w:p>
    <w:p w:rsidR="001F015C" w:rsidRDefault="001F015C" w:rsidP="00700FB6">
      <w:pPr>
        <w:pStyle w:val="ab"/>
        <w:numPr>
          <w:ilvl w:val="0"/>
          <w:numId w:val="45"/>
        </w:numPr>
        <w:shd w:val="clear" w:color="auto" w:fill="FFFFFF"/>
        <w:jc w:val="both"/>
      </w:pPr>
      <w:r w:rsidRPr="00D25DC7">
        <w:t xml:space="preserve">Текст как </w:t>
      </w:r>
      <w:r w:rsidR="000E27F8">
        <w:t>отправная точка</w:t>
      </w:r>
      <w:r w:rsidRPr="00D25DC7">
        <w:t xml:space="preserve"> социально-гуманитарного познания</w:t>
      </w:r>
      <w:r>
        <w:t xml:space="preserve">. Понятие смысла и значения, их роль, методы и формы фиксации в социально-гуманитарных науках. </w:t>
      </w:r>
    </w:p>
    <w:p w:rsidR="001F015C" w:rsidRDefault="001F015C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Вера, сомнение и знание как компоненты познавательного процесса. Их познавательно-конструктивные и эвристические возможности в социально-гуманитарных науках.</w:t>
      </w:r>
    </w:p>
    <w:p w:rsidR="001F015C" w:rsidRDefault="001F015C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Соотношение социального и гуманитарного как методологическая проблема.</w:t>
      </w:r>
    </w:p>
    <w:p w:rsidR="001F015C" w:rsidRDefault="001F015C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>Человек как предмет комплексного философского и научного исследования. Этические проблемы социально-гуманитарных наук в контексте комплексного изучения человека.</w:t>
      </w:r>
    </w:p>
    <w:p w:rsidR="001F015C" w:rsidRDefault="00D25DC7" w:rsidP="001F015C">
      <w:pPr>
        <w:pStyle w:val="ab"/>
        <w:numPr>
          <w:ilvl w:val="0"/>
          <w:numId w:val="45"/>
        </w:numPr>
        <w:shd w:val="clear" w:color="auto" w:fill="FFFFFF"/>
        <w:jc w:val="both"/>
      </w:pPr>
      <w:r>
        <w:t xml:space="preserve">Философские </w:t>
      </w:r>
      <w:r w:rsidR="000E27F8">
        <w:t xml:space="preserve">и методологические </w:t>
      </w:r>
      <w:r>
        <w:t xml:space="preserve">проблемы </w:t>
      </w:r>
      <w:r w:rsidR="000E27F8">
        <w:t>социально-гуманитарных наук (</w:t>
      </w:r>
      <w:bookmarkStart w:id="0" w:name="_GoBack"/>
      <w:bookmarkEnd w:id="0"/>
      <w:r>
        <w:t>по профилю аспиранта).</w:t>
      </w:r>
    </w:p>
    <w:sectPr w:rsidR="001F015C" w:rsidSect="006D676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2A" w:rsidRDefault="001C242A" w:rsidP="006D6764">
      <w:r>
        <w:separator/>
      </w:r>
    </w:p>
  </w:endnote>
  <w:endnote w:type="continuationSeparator" w:id="0">
    <w:p w:rsidR="001C242A" w:rsidRDefault="001C242A" w:rsidP="006D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2A" w:rsidRDefault="001C242A" w:rsidP="006D6764">
      <w:r>
        <w:separator/>
      </w:r>
    </w:p>
  </w:footnote>
  <w:footnote w:type="continuationSeparator" w:id="0">
    <w:p w:rsidR="001C242A" w:rsidRDefault="001C242A" w:rsidP="006D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955"/>
    <w:multiLevelType w:val="hybridMultilevel"/>
    <w:tmpl w:val="0DB4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BF9"/>
    <w:multiLevelType w:val="hybridMultilevel"/>
    <w:tmpl w:val="AB3C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1D19"/>
    <w:multiLevelType w:val="multilevel"/>
    <w:tmpl w:val="DCE4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57CD5"/>
    <w:multiLevelType w:val="hybridMultilevel"/>
    <w:tmpl w:val="8A88E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A1DF8"/>
    <w:multiLevelType w:val="hybridMultilevel"/>
    <w:tmpl w:val="C9A41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687F"/>
    <w:multiLevelType w:val="hybridMultilevel"/>
    <w:tmpl w:val="4D54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3DD8"/>
    <w:multiLevelType w:val="hybridMultilevel"/>
    <w:tmpl w:val="A7FA9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00BE9"/>
    <w:multiLevelType w:val="multilevel"/>
    <w:tmpl w:val="27FC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45D02"/>
    <w:multiLevelType w:val="hybridMultilevel"/>
    <w:tmpl w:val="C014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79F"/>
    <w:multiLevelType w:val="hybridMultilevel"/>
    <w:tmpl w:val="114273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1031E0"/>
    <w:multiLevelType w:val="multilevel"/>
    <w:tmpl w:val="449A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32B40"/>
    <w:multiLevelType w:val="hybridMultilevel"/>
    <w:tmpl w:val="CA4C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57D5F"/>
    <w:multiLevelType w:val="hybridMultilevel"/>
    <w:tmpl w:val="F6B0555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43929"/>
    <w:multiLevelType w:val="hybridMultilevel"/>
    <w:tmpl w:val="43E0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04D9E"/>
    <w:multiLevelType w:val="hybridMultilevel"/>
    <w:tmpl w:val="E8A4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7F58"/>
    <w:multiLevelType w:val="hybridMultilevel"/>
    <w:tmpl w:val="3E66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765D"/>
    <w:multiLevelType w:val="hybridMultilevel"/>
    <w:tmpl w:val="7F32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4162E"/>
    <w:multiLevelType w:val="hybridMultilevel"/>
    <w:tmpl w:val="0EF8B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6F1439"/>
    <w:multiLevelType w:val="hybridMultilevel"/>
    <w:tmpl w:val="DFA6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06631"/>
    <w:multiLevelType w:val="hybridMultilevel"/>
    <w:tmpl w:val="4F2005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FF2F43"/>
    <w:multiLevelType w:val="hybridMultilevel"/>
    <w:tmpl w:val="0CB4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93667"/>
    <w:multiLevelType w:val="hybridMultilevel"/>
    <w:tmpl w:val="7F1CE1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6F11A6"/>
    <w:multiLevelType w:val="hybridMultilevel"/>
    <w:tmpl w:val="8682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C53EF"/>
    <w:multiLevelType w:val="hybridMultilevel"/>
    <w:tmpl w:val="38E03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720AE"/>
    <w:multiLevelType w:val="hybridMultilevel"/>
    <w:tmpl w:val="D130A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981F05"/>
    <w:multiLevelType w:val="hybridMultilevel"/>
    <w:tmpl w:val="7868AF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80D77"/>
    <w:multiLevelType w:val="hybridMultilevel"/>
    <w:tmpl w:val="639A9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5F34DE2"/>
    <w:multiLevelType w:val="singleLevel"/>
    <w:tmpl w:val="1A466BF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D7C5E98"/>
    <w:multiLevelType w:val="hybridMultilevel"/>
    <w:tmpl w:val="5F8E5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06246"/>
    <w:multiLevelType w:val="hybridMultilevel"/>
    <w:tmpl w:val="AF12C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8F7AD4"/>
    <w:multiLevelType w:val="hybridMultilevel"/>
    <w:tmpl w:val="E12252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234FB1"/>
    <w:multiLevelType w:val="hybridMultilevel"/>
    <w:tmpl w:val="DAA0CE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8A47AD"/>
    <w:multiLevelType w:val="hybridMultilevel"/>
    <w:tmpl w:val="073E1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6297B"/>
    <w:multiLevelType w:val="hybridMultilevel"/>
    <w:tmpl w:val="02DA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786E"/>
    <w:multiLevelType w:val="hybridMultilevel"/>
    <w:tmpl w:val="E15E8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6434C6"/>
    <w:multiLevelType w:val="hybridMultilevel"/>
    <w:tmpl w:val="9AAE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B3CD6"/>
    <w:multiLevelType w:val="hybridMultilevel"/>
    <w:tmpl w:val="2384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03341"/>
    <w:multiLevelType w:val="hybridMultilevel"/>
    <w:tmpl w:val="199E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A4398"/>
    <w:multiLevelType w:val="hybridMultilevel"/>
    <w:tmpl w:val="E4D2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2613A"/>
    <w:multiLevelType w:val="multilevel"/>
    <w:tmpl w:val="95C4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7624D0"/>
    <w:multiLevelType w:val="hybridMultilevel"/>
    <w:tmpl w:val="14C05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15E8C"/>
    <w:multiLevelType w:val="hybridMultilevel"/>
    <w:tmpl w:val="BB30A610"/>
    <w:lvl w:ilvl="0" w:tplc="26DADC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04C1A"/>
    <w:multiLevelType w:val="multilevel"/>
    <w:tmpl w:val="2B04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9"/>
  </w:num>
  <w:num w:numId="3">
    <w:abstractNumId w:val="7"/>
  </w:num>
  <w:num w:numId="4">
    <w:abstractNumId w:val="2"/>
  </w:num>
  <w:num w:numId="5">
    <w:abstractNumId w:val="10"/>
  </w:num>
  <w:num w:numId="6">
    <w:abstractNumId w:val="33"/>
  </w:num>
  <w:num w:numId="7">
    <w:abstractNumId w:val="16"/>
  </w:num>
  <w:num w:numId="8">
    <w:abstractNumId w:val="13"/>
  </w:num>
  <w:num w:numId="9">
    <w:abstractNumId w:val="18"/>
  </w:num>
  <w:num w:numId="10">
    <w:abstractNumId w:val="41"/>
  </w:num>
  <w:num w:numId="11">
    <w:abstractNumId w:val="17"/>
  </w:num>
  <w:num w:numId="12">
    <w:abstractNumId w:val="11"/>
  </w:num>
  <w:num w:numId="13">
    <w:abstractNumId w:val="3"/>
  </w:num>
  <w:num w:numId="14">
    <w:abstractNumId w:val="1"/>
  </w:num>
  <w:num w:numId="15">
    <w:abstractNumId w:val="31"/>
  </w:num>
  <w:num w:numId="16">
    <w:abstractNumId w:val="14"/>
  </w:num>
  <w:num w:numId="17">
    <w:abstractNumId w:val="4"/>
  </w:num>
  <w:num w:numId="18">
    <w:abstractNumId w:val="26"/>
  </w:num>
  <w:num w:numId="19">
    <w:abstractNumId w:val="5"/>
  </w:num>
  <w:num w:numId="20">
    <w:abstractNumId w:val="19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0"/>
  </w:num>
  <w:num w:numId="24">
    <w:abstractNumId w:val="6"/>
  </w:num>
  <w:num w:numId="25">
    <w:abstractNumId w:val="15"/>
  </w:num>
  <w:num w:numId="26">
    <w:abstractNumId w:val="32"/>
  </w:num>
  <w:num w:numId="27">
    <w:abstractNumId w:val="29"/>
  </w:num>
  <w:num w:numId="28">
    <w:abstractNumId w:val="12"/>
  </w:num>
  <w:num w:numId="29">
    <w:abstractNumId w:val="38"/>
  </w:num>
  <w:num w:numId="30">
    <w:abstractNumId w:val="21"/>
  </w:num>
  <w:num w:numId="31">
    <w:abstractNumId w:val="9"/>
  </w:num>
  <w:num w:numId="32">
    <w:abstractNumId w:val="40"/>
  </w:num>
  <w:num w:numId="33">
    <w:abstractNumId w:val="30"/>
  </w:num>
  <w:num w:numId="34">
    <w:abstractNumId w:val="34"/>
  </w:num>
  <w:num w:numId="35">
    <w:abstractNumId w:val="28"/>
  </w:num>
  <w:num w:numId="36">
    <w:abstractNumId w:val="24"/>
  </w:num>
  <w:num w:numId="37">
    <w:abstractNumId w:val="27"/>
  </w:num>
  <w:num w:numId="38">
    <w:abstractNumId w:val="35"/>
  </w:num>
  <w:num w:numId="39">
    <w:abstractNumId w:val="22"/>
  </w:num>
  <w:num w:numId="40">
    <w:abstractNumId w:val="25"/>
  </w:num>
  <w:num w:numId="41">
    <w:abstractNumId w:val="8"/>
  </w:num>
  <w:num w:numId="42">
    <w:abstractNumId w:val="36"/>
  </w:num>
  <w:num w:numId="43">
    <w:abstractNumId w:val="37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7E"/>
    <w:rsid w:val="000018B2"/>
    <w:rsid w:val="0000635C"/>
    <w:rsid w:val="00012A57"/>
    <w:rsid w:val="00015314"/>
    <w:rsid w:val="00020AF6"/>
    <w:rsid w:val="000C6396"/>
    <w:rsid w:val="000D1AF7"/>
    <w:rsid w:val="000D44AD"/>
    <w:rsid w:val="000D6F68"/>
    <w:rsid w:val="000D7A62"/>
    <w:rsid w:val="000E27F8"/>
    <w:rsid w:val="00105419"/>
    <w:rsid w:val="00137F3C"/>
    <w:rsid w:val="0016674E"/>
    <w:rsid w:val="0017038A"/>
    <w:rsid w:val="001731D7"/>
    <w:rsid w:val="00177550"/>
    <w:rsid w:val="001B2858"/>
    <w:rsid w:val="001B4C9C"/>
    <w:rsid w:val="001C242A"/>
    <w:rsid w:val="001F015C"/>
    <w:rsid w:val="00277D47"/>
    <w:rsid w:val="00283579"/>
    <w:rsid w:val="0028460F"/>
    <w:rsid w:val="00324332"/>
    <w:rsid w:val="0034451A"/>
    <w:rsid w:val="00354731"/>
    <w:rsid w:val="003A5FE5"/>
    <w:rsid w:val="003B0FAF"/>
    <w:rsid w:val="003B79CC"/>
    <w:rsid w:val="003C6D84"/>
    <w:rsid w:val="003E20DE"/>
    <w:rsid w:val="003E5181"/>
    <w:rsid w:val="004135EE"/>
    <w:rsid w:val="00414FFC"/>
    <w:rsid w:val="00434129"/>
    <w:rsid w:val="00477BC3"/>
    <w:rsid w:val="0048548D"/>
    <w:rsid w:val="0049558C"/>
    <w:rsid w:val="004C3A3D"/>
    <w:rsid w:val="004D26BF"/>
    <w:rsid w:val="004D5483"/>
    <w:rsid w:val="00525699"/>
    <w:rsid w:val="00550BE6"/>
    <w:rsid w:val="00571561"/>
    <w:rsid w:val="00575885"/>
    <w:rsid w:val="0059194A"/>
    <w:rsid w:val="005A64F8"/>
    <w:rsid w:val="005F43AA"/>
    <w:rsid w:val="00617241"/>
    <w:rsid w:val="00622B5B"/>
    <w:rsid w:val="00623E46"/>
    <w:rsid w:val="006276E2"/>
    <w:rsid w:val="0064002A"/>
    <w:rsid w:val="0066797E"/>
    <w:rsid w:val="00690ABD"/>
    <w:rsid w:val="00692B68"/>
    <w:rsid w:val="00693DBF"/>
    <w:rsid w:val="0069632B"/>
    <w:rsid w:val="0069744A"/>
    <w:rsid w:val="006D63E4"/>
    <w:rsid w:val="006D6764"/>
    <w:rsid w:val="007028FD"/>
    <w:rsid w:val="00703D91"/>
    <w:rsid w:val="00721B90"/>
    <w:rsid w:val="007579EE"/>
    <w:rsid w:val="00770864"/>
    <w:rsid w:val="00773B2F"/>
    <w:rsid w:val="007E5647"/>
    <w:rsid w:val="00816E46"/>
    <w:rsid w:val="008277A5"/>
    <w:rsid w:val="00834DE1"/>
    <w:rsid w:val="008810E7"/>
    <w:rsid w:val="00890BB3"/>
    <w:rsid w:val="008A291F"/>
    <w:rsid w:val="008A61EA"/>
    <w:rsid w:val="008B3265"/>
    <w:rsid w:val="008B49B7"/>
    <w:rsid w:val="00904832"/>
    <w:rsid w:val="0092158A"/>
    <w:rsid w:val="009409CE"/>
    <w:rsid w:val="00941E32"/>
    <w:rsid w:val="009554E9"/>
    <w:rsid w:val="00972B18"/>
    <w:rsid w:val="009735E0"/>
    <w:rsid w:val="00987530"/>
    <w:rsid w:val="00991450"/>
    <w:rsid w:val="0099269E"/>
    <w:rsid w:val="009B2296"/>
    <w:rsid w:val="009E748E"/>
    <w:rsid w:val="00A12461"/>
    <w:rsid w:val="00A34512"/>
    <w:rsid w:val="00A539F3"/>
    <w:rsid w:val="00A63DB7"/>
    <w:rsid w:val="00A67794"/>
    <w:rsid w:val="00A84363"/>
    <w:rsid w:val="00A96A43"/>
    <w:rsid w:val="00AC2680"/>
    <w:rsid w:val="00B10D5A"/>
    <w:rsid w:val="00B31883"/>
    <w:rsid w:val="00B65285"/>
    <w:rsid w:val="00BB7CF5"/>
    <w:rsid w:val="00BD02DF"/>
    <w:rsid w:val="00C16F1C"/>
    <w:rsid w:val="00C434A3"/>
    <w:rsid w:val="00C54F73"/>
    <w:rsid w:val="00C615A6"/>
    <w:rsid w:val="00CB4DBF"/>
    <w:rsid w:val="00CB584A"/>
    <w:rsid w:val="00D25DC7"/>
    <w:rsid w:val="00D5763B"/>
    <w:rsid w:val="00DB7CBE"/>
    <w:rsid w:val="00DC4DA3"/>
    <w:rsid w:val="00DE409D"/>
    <w:rsid w:val="00E02C11"/>
    <w:rsid w:val="00E31E7C"/>
    <w:rsid w:val="00E342A9"/>
    <w:rsid w:val="00E57976"/>
    <w:rsid w:val="00E7268A"/>
    <w:rsid w:val="00E76570"/>
    <w:rsid w:val="00EA7CB3"/>
    <w:rsid w:val="00EB14D8"/>
    <w:rsid w:val="00EC4DC6"/>
    <w:rsid w:val="00EE3CBB"/>
    <w:rsid w:val="00EE6EC7"/>
    <w:rsid w:val="00EF034A"/>
    <w:rsid w:val="00F01EC4"/>
    <w:rsid w:val="00F15EDD"/>
    <w:rsid w:val="00F31BCE"/>
    <w:rsid w:val="00F4457E"/>
    <w:rsid w:val="00F44D56"/>
    <w:rsid w:val="00F603C6"/>
    <w:rsid w:val="00F67367"/>
    <w:rsid w:val="00FA471F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CAC43"/>
  <w15:docId w15:val="{BCF97C2A-9022-4534-BF6E-36D0ABC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7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E16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0D44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6797E"/>
    <w:rPr>
      <w:sz w:val="28"/>
      <w:szCs w:val="20"/>
    </w:rPr>
  </w:style>
  <w:style w:type="paragraph" w:styleId="a3">
    <w:name w:val="Title"/>
    <w:basedOn w:val="a"/>
    <w:link w:val="a4"/>
    <w:qFormat/>
    <w:rsid w:val="0066797E"/>
    <w:pPr>
      <w:jc w:val="center"/>
    </w:pPr>
    <w:rPr>
      <w:b/>
      <w:bCs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FE16C5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FE16C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E16C5"/>
    <w:rPr>
      <w:b/>
      <w:bCs/>
    </w:rPr>
  </w:style>
  <w:style w:type="character" w:customStyle="1" w:styleId="40">
    <w:name w:val="Заголовок 4 Знак"/>
    <w:basedOn w:val="a0"/>
    <w:link w:val="4"/>
    <w:rsid w:val="000D44A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972B18"/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72B18"/>
    <w:rPr>
      <w:sz w:val="28"/>
    </w:rPr>
  </w:style>
  <w:style w:type="paragraph" w:styleId="a7">
    <w:name w:val="header"/>
    <w:basedOn w:val="a"/>
    <w:link w:val="a8"/>
    <w:rsid w:val="006D67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D6764"/>
    <w:rPr>
      <w:sz w:val="24"/>
      <w:szCs w:val="24"/>
    </w:rPr>
  </w:style>
  <w:style w:type="paragraph" w:styleId="a9">
    <w:name w:val="footer"/>
    <w:basedOn w:val="a"/>
    <w:link w:val="aa"/>
    <w:rsid w:val="006D67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D6764"/>
    <w:rPr>
      <w:sz w:val="24"/>
      <w:szCs w:val="24"/>
    </w:rPr>
  </w:style>
  <w:style w:type="paragraph" w:styleId="ab">
    <w:name w:val="List Paragraph"/>
    <w:basedOn w:val="a"/>
    <w:uiPriority w:val="34"/>
    <w:qFormat/>
    <w:rsid w:val="001F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1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0E53-87CF-44E6-921C-D0B8F063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вопросы по курсу «ФИЛОСОФИЯ НАУКИ»</vt:lpstr>
    </vt:vector>
  </TitlesOfParts>
  <Company>filosof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вопросы по курсу «ФИЛОСОФИЯ НАУКИ»</dc:title>
  <dc:creator>3</dc:creator>
  <cp:lastModifiedBy>PC</cp:lastModifiedBy>
  <cp:revision>7</cp:revision>
  <cp:lastPrinted>2006-04-12T07:07:00Z</cp:lastPrinted>
  <dcterms:created xsi:type="dcterms:W3CDTF">2021-09-11T18:18:00Z</dcterms:created>
  <dcterms:modified xsi:type="dcterms:W3CDTF">2021-09-19T18:54:00Z</dcterms:modified>
</cp:coreProperties>
</file>