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2" w:rsidRDefault="00B73B42" w:rsidP="00B73B4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Поступающие (по всем направлениям подготовки) сдают следующие вступительные испытания (по убыванию их приоритетности):</w:t>
      </w:r>
    </w:p>
    <w:p w:rsidR="00B73B42" w:rsidRDefault="00B73B42" w:rsidP="00B73B4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специальную дисциплину, соответствующую направленности (профилю) программы подготовки научно-педагогических кадров в аспирантуре (далее – специальная дисциплина);</w:t>
      </w:r>
    </w:p>
    <w:p w:rsidR="00B73B42" w:rsidRDefault="00B73B42" w:rsidP="00B73B4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иностранный язык, по выбору поступающего – английский, немецкий, французский, русский язык как иностранный</w:t>
      </w:r>
      <w:r w:rsidRPr="00D811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для иностранных граждан);</w:t>
      </w:r>
    </w:p>
    <w:p w:rsidR="004E0CD6" w:rsidRDefault="00B73B42" w:rsidP="00B73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философию.</w:t>
      </w:r>
    </w:p>
    <w:p w:rsidR="00153D33" w:rsidRDefault="00153D33" w:rsidP="00153D33">
      <w:pPr>
        <w:rPr>
          <w:rFonts w:ascii="Times New Roman" w:hAnsi="Times New Roman"/>
        </w:rPr>
      </w:pPr>
    </w:p>
    <w:p w:rsid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знаний поступающего оценивается:</w:t>
      </w:r>
    </w:p>
    <w:p w:rsid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вступительному испытанию по специальной дисциплине по </w:t>
      </w:r>
      <w:proofErr w:type="spellStart"/>
      <w:r>
        <w:rPr>
          <w:rFonts w:ascii="Times New Roman" w:hAnsi="Times New Roman"/>
          <w:sz w:val="24"/>
          <w:szCs w:val="24"/>
        </w:rPr>
        <w:t>стобалльной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шкале оценки знаний. Минимальное количество баллов, подтверждающее успешное прохождение вступительного испытания, устанавливается равным 50 баллам;</w:t>
      </w:r>
    </w:p>
    <w:p w:rsid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вступительные испытания по иностранному языку и философии по </w:t>
      </w:r>
      <w:proofErr w:type="spellStart"/>
      <w:r>
        <w:rPr>
          <w:rFonts w:ascii="Times New Roman" w:hAnsi="Times New Roman"/>
          <w:sz w:val="24"/>
          <w:szCs w:val="24"/>
        </w:rPr>
        <w:t>пятидесятибалльной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шкале оценки знаний. Минимальное количество баллов подтверждающее успешное прохождение каждого вступительного испытания, устанавливается равным 15 баллам;</w:t>
      </w:r>
    </w:p>
    <w:p w:rsid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вступительное испытание для иностранных студентов по русскому языку позволяет оценить уровень владения языком и оценивается по </w:t>
      </w:r>
      <w:proofErr w:type="spellStart"/>
      <w:r>
        <w:rPr>
          <w:rFonts w:ascii="Times New Roman" w:hAnsi="Times New Roman"/>
          <w:sz w:val="24"/>
          <w:szCs w:val="24"/>
        </w:rPr>
        <w:t>стобалльной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шкале. Минимальное количество баллов, подтверждающее уровень владения языка, достаточный для обучения по программам аспирантуры, устанавливается равным 76 баллам, что эквивалентно уровню владения языком В2. </w:t>
      </w:r>
    </w:p>
    <w:p w:rsid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вступительное испытание оценивается отдельно. </w:t>
      </w:r>
    </w:p>
    <w:p w:rsidR="00153D33" w:rsidRDefault="00153D33" w:rsidP="00153D33">
      <w:pPr>
        <w:rPr>
          <w:rFonts w:ascii="Times New Roman" w:hAnsi="Times New Roman"/>
        </w:rPr>
      </w:pPr>
    </w:p>
    <w:p w:rsidR="00153D33" w:rsidRDefault="00153D33" w:rsidP="00153D33">
      <w:pPr>
        <w:ind w:firstLine="567"/>
        <w:rPr>
          <w:rFonts w:ascii="Times New Roman" w:hAnsi="Times New Roman"/>
          <w:sz w:val="24"/>
          <w:szCs w:val="24"/>
        </w:rPr>
      </w:pPr>
      <w:r w:rsidRPr="00153D33">
        <w:rPr>
          <w:rFonts w:ascii="Times New Roman" w:hAnsi="Times New Roman"/>
          <w:sz w:val="24"/>
          <w:szCs w:val="24"/>
        </w:rPr>
        <w:t>Вступительные испытания проводятся на русском языке за исключением вступительного испытания по иностранному языку.</w:t>
      </w:r>
    </w:p>
    <w:p w:rsidR="00153D33" w:rsidRPr="00153D33" w:rsidRDefault="00153D33" w:rsidP="00153D33">
      <w:pPr>
        <w:ind w:firstLine="567"/>
        <w:rPr>
          <w:rFonts w:ascii="Times New Roman" w:hAnsi="Times New Roman"/>
          <w:sz w:val="24"/>
          <w:szCs w:val="24"/>
        </w:rPr>
      </w:pPr>
    </w:p>
    <w:p w:rsid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3D33">
        <w:rPr>
          <w:rFonts w:ascii="Times New Roman" w:hAnsi="Times New Roman"/>
          <w:sz w:val="24"/>
          <w:szCs w:val="24"/>
        </w:rPr>
        <w:t>Университет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локальными нормативными актами Университета.</w:t>
      </w:r>
    </w:p>
    <w:p w:rsidR="00153D33" w:rsidRPr="00153D33" w:rsidRDefault="00153D33" w:rsidP="00153D3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3D33" w:rsidRPr="00153D33" w:rsidRDefault="00153D33" w:rsidP="00153D33">
      <w:pPr>
        <w:ind w:firstLine="567"/>
        <w:rPr>
          <w:rFonts w:ascii="Times New Roman" w:hAnsi="Times New Roman"/>
          <w:sz w:val="24"/>
          <w:szCs w:val="24"/>
        </w:rPr>
      </w:pPr>
      <w:r w:rsidRPr="00153D33">
        <w:rPr>
          <w:rFonts w:ascii="Times New Roman" w:hAnsi="Times New Roman"/>
          <w:sz w:val="24"/>
          <w:szCs w:val="24"/>
        </w:rPr>
        <w:t>Экзамен по специальной дисциплине проводится письменно, устно или с сочетанием указанных форм.</w:t>
      </w:r>
    </w:p>
    <w:p w:rsidR="00153D33" w:rsidRPr="00153D33" w:rsidRDefault="00153D33" w:rsidP="00153D33">
      <w:pPr>
        <w:ind w:firstLine="567"/>
        <w:rPr>
          <w:rFonts w:ascii="Times New Roman" w:hAnsi="Times New Roman"/>
          <w:sz w:val="24"/>
          <w:szCs w:val="24"/>
        </w:rPr>
      </w:pPr>
      <w:r w:rsidRPr="00153D33">
        <w:rPr>
          <w:rFonts w:ascii="Times New Roman" w:hAnsi="Times New Roman"/>
          <w:sz w:val="24"/>
          <w:szCs w:val="24"/>
        </w:rPr>
        <w:t>Экзамены по философии и иностранному языку – в форме компьютерного тестирования.</w:t>
      </w:r>
    </w:p>
    <w:p w:rsidR="00153D33" w:rsidRPr="00A24769" w:rsidRDefault="00153D33" w:rsidP="00A24769">
      <w:pPr>
        <w:ind w:firstLine="567"/>
        <w:rPr>
          <w:rFonts w:ascii="Times New Roman" w:hAnsi="Times New Roman"/>
        </w:rPr>
      </w:pPr>
    </w:p>
    <w:sectPr w:rsidR="00153D33" w:rsidRPr="00A2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7"/>
    <w:rsid w:val="00153D33"/>
    <w:rsid w:val="004E0CD6"/>
    <w:rsid w:val="00746F87"/>
    <w:rsid w:val="00A24769"/>
    <w:rsid w:val="00B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05D5"/>
  <w15:chartTrackingRefBased/>
  <w15:docId w15:val="{FD95CBBC-2F97-43FE-8276-C4A5B3A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4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Кузьменко Евгения Валерьевна</cp:lastModifiedBy>
  <cp:revision>4</cp:revision>
  <dcterms:created xsi:type="dcterms:W3CDTF">2020-09-30T03:45:00Z</dcterms:created>
  <dcterms:modified xsi:type="dcterms:W3CDTF">2020-11-03T09:56:00Z</dcterms:modified>
</cp:coreProperties>
</file>