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DD" w:rsidRPr="008D212F" w:rsidRDefault="009F4EDD" w:rsidP="009F4EDD">
      <w:pPr>
        <w:spacing w:before="360" w:after="360"/>
        <w:ind w:firstLine="0"/>
        <w:jc w:val="center"/>
        <w:rPr>
          <w:b/>
        </w:rPr>
      </w:pPr>
      <w:r w:rsidRPr="008D212F">
        <w:rPr>
          <w:b/>
        </w:rPr>
        <w:t>ЮЖНО-УРАЛЬСКИЙ ГОСУДАРСТВЕННЫЙ УНИВЕРСИТЕТ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984"/>
        <w:gridCol w:w="3755"/>
      </w:tblGrid>
      <w:tr w:rsidR="009F4EDD" w:rsidRPr="008D212F" w:rsidTr="0077743D">
        <w:trPr>
          <w:jc w:val="center"/>
        </w:trPr>
        <w:tc>
          <w:tcPr>
            <w:tcW w:w="4323" w:type="dxa"/>
          </w:tcPr>
          <w:p w:rsidR="009F4EDD" w:rsidRPr="008D212F" w:rsidRDefault="009F4EDD" w:rsidP="0077743D">
            <w:pPr>
              <w:ind w:firstLine="0"/>
              <w:jc w:val="left"/>
            </w:pPr>
          </w:p>
        </w:tc>
        <w:tc>
          <w:tcPr>
            <w:tcW w:w="1984" w:type="dxa"/>
          </w:tcPr>
          <w:p w:rsidR="009F4EDD" w:rsidRPr="008D212F" w:rsidRDefault="009F4EDD" w:rsidP="0077743D">
            <w:pPr>
              <w:ind w:firstLine="0"/>
            </w:pPr>
          </w:p>
        </w:tc>
        <w:tc>
          <w:tcPr>
            <w:tcW w:w="3755" w:type="dxa"/>
          </w:tcPr>
          <w:p w:rsidR="009F4EDD" w:rsidRPr="008D212F" w:rsidRDefault="009F4EDD" w:rsidP="0077743D">
            <w:pPr>
              <w:ind w:firstLine="0"/>
              <w:jc w:val="left"/>
            </w:pPr>
            <w:r>
              <w:t>УТВЕРЖДАЮ</w:t>
            </w:r>
          </w:p>
          <w:p w:rsidR="009F4EDD" w:rsidRPr="008D212F" w:rsidRDefault="009F4EDD" w:rsidP="0077743D">
            <w:pPr>
              <w:ind w:firstLine="0"/>
              <w:jc w:val="left"/>
            </w:pPr>
            <w:r>
              <w:t>Д</w:t>
            </w:r>
            <w:r w:rsidRPr="008D212F">
              <w:t xml:space="preserve">екан факультета </w:t>
            </w:r>
            <w:r w:rsidRPr="008D212F">
              <w:br/>
            </w:r>
            <w:r>
              <w:t>лингвистики</w:t>
            </w:r>
            <w:r w:rsidRPr="008D212F">
              <w:rPr>
                <w:i/>
              </w:rPr>
              <w:t xml:space="preserve">          </w:t>
            </w:r>
            <w:r w:rsidRPr="008D212F">
              <w:t>___________</w:t>
            </w:r>
            <w:r>
              <w:t>Т.Н. Хомутова</w:t>
            </w:r>
          </w:p>
          <w:p w:rsidR="009F4EDD" w:rsidRPr="008D212F" w:rsidRDefault="009F4EDD" w:rsidP="0077743D">
            <w:pPr>
              <w:ind w:firstLine="0"/>
              <w:jc w:val="left"/>
            </w:pPr>
            <w:r w:rsidRPr="008D212F">
              <w:t>___  ____________</w:t>
            </w:r>
            <w:r>
              <w:t>__</w:t>
            </w:r>
            <w:r w:rsidRPr="008D212F">
              <w:t xml:space="preserve"> 201</w:t>
            </w:r>
            <w:r w:rsidR="007D2A17">
              <w:t>4</w:t>
            </w:r>
            <w:r w:rsidRPr="008D212F">
              <w:t xml:space="preserve"> г.</w:t>
            </w:r>
          </w:p>
        </w:tc>
      </w:tr>
    </w:tbl>
    <w:p w:rsidR="009F4EDD" w:rsidRPr="008D212F" w:rsidRDefault="009F4EDD" w:rsidP="009F4EDD">
      <w:pPr>
        <w:ind w:firstLine="0"/>
      </w:pPr>
    </w:p>
    <w:p w:rsidR="009F4EDD" w:rsidRPr="008D212F" w:rsidRDefault="009F4EDD" w:rsidP="009F4EDD">
      <w:pPr>
        <w:ind w:firstLine="0"/>
      </w:pPr>
    </w:p>
    <w:p w:rsidR="009F4EDD" w:rsidRPr="008D212F" w:rsidRDefault="009F4EDD" w:rsidP="009F4EDD">
      <w:pPr>
        <w:spacing w:before="360" w:after="360"/>
        <w:ind w:firstLine="0"/>
        <w:jc w:val="center"/>
        <w:rPr>
          <w:b/>
        </w:rPr>
      </w:pPr>
      <w:r w:rsidRPr="008D212F">
        <w:rPr>
          <w:b/>
        </w:rPr>
        <w:t>ПРОГРАММА</w:t>
      </w:r>
      <w:r w:rsidRPr="008D212F">
        <w:rPr>
          <w:b/>
        </w:rPr>
        <w:br/>
        <w:t>итоговой государственной аттестации выпускников</w:t>
      </w:r>
      <w:r>
        <w:rPr>
          <w:b/>
        </w:rPr>
        <w:br/>
        <w:t>к ООП от _____________ № _______</w:t>
      </w:r>
    </w:p>
    <w:p w:rsidR="009F4EDD" w:rsidRPr="008D212F" w:rsidRDefault="009F4EDD" w:rsidP="009F4EDD">
      <w:pPr>
        <w:tabs>
          <w:tab w:val="right" w:leader="underscore" w:pos="9922"/>
        </w:tabs>
        <w:ind w:firstLine="0"/>
        <w:rPr>
          <w:bCs/>
        </w:rPr>
      </w:pPr>
      <w:r w:rsidRPr="008D212F">
        <w:rPr>
          <w:b/>
          <w:bCs/>
        </w:rPr>
        <w:t xml:space="preserve">по направлению </w:t>
      </w:r>
      <w:r w:rsidR="00AE0212">
        <w:rPr>
          <w:bCs/>
        </w:rPr>
        <w:t>035800</w:t>
      </w:r>
      <w:r w:rsidRPr="00960B4E">
        <w:rPr>
          <w:bCs/>
        </w:rPr>
        <w:t xml:space="preserve"> Фундаментальная и прикладная лингвистика</w:t>
      </w:r>
      <w:r w:rsidR="007D2A17">
        <w:rPr>
          <w:bCs/>
        </w:rPr>
        <w:t xml:space="preserve"> (китайский язык)</w:t>
      </w:r>
    </w:p>
    <w:p w:rsidR="009F4EDD" w:rsidRPr="009C4BA1" w:rsidRDefault="009F4EDD" w:rsidP="009F4EDD">
      <w:pPr>
        <w:tabs>
          <w:tab w:val="right" w:leader="underscore" w:pos="9922"/>
        </w:tabs>
        <w:ind w:firstLine="0"/>
        <w:rPr>
          <w:bCs/>
        </w:rPr>
      </w:pPr>
      <w:r w:rsidRPr="008D212F">
        <w:rPr>
          <w:b/>
          <w:bCs/>
        </w:rPr>
        <w:t xml:space="preserve">степень </w:t>
      </w:r>
      <w:r w:rsidRPr="00864202">
        <w:rPr>
          <w:bCs/>
        </w:rPr>
        <w:t>бакалавр</w:t>
      </w:r>
    </w:p>
    <w:p w:rsidR="009F4EDD" w:rsidRPr="008D212F" w:rsidRDefault="009F4EDD" w:rsidP="009F4EDD">
      <w:pPr>
        <w:tabs>
          <w:tab w:val="right" w:leader="underscore" w:pos="9922"/>
        </w:tabs>
        <w:ind w:firstLine="0"/>
        <w:rPr>
          <w:sz w:val="22"/>
        </w:rPr>
      </w:pPr>
      <w:r w:rsidRPr="008D212F">
        <w:rPr>
          <w:b/>
          <w:bCs/>
        </w:rPr>
        <w:t xml:space="preserve">кафедра-разработчик </w:t>
      </w:r>
      <w:r>
        <w:rPr>
          <w:b/>
          <w:bCs/>
        </w:rPr>
        <w:t xml:space="preserve"> </w:t>
      </w:r>
      <w:r w:rsidRPr="00AA5879">
        <w:rPr>
          <w:bCs/>
        </w:rPr>
        <w:t>О</w:t>
      </w:r>
      <w:r w:rsidRPr="00AA5879">
        <w:t>бщая</w:t>
      </w:r>
      <w:r w:rsidRPr="00864202">
        <w:t xml:space="preserve"> лингвистика</w:t>
      </w:r>
    </w:p>
    <w:p w:rsidR="009F4EDD" w:rsidRPr="008D212F" w:rsidRDefault="009F4EDD" w:rsidP="009F4EDD">
      <w:pPr>
        <w:ind w:firstLine="0"/>
      </w:pPr>
    </w:p>
    <w:p w:rsidR="009F4EDD" w:rsidRPr="008D212F" w:rsidRDefault="009F4EDD" w:rsidP="009F4EDD">
      <w:pPr>
        <w:tabs>
          <w:tab w:val="right" w:pos="9922"/>
        </w:tabs>
        <w:ind w:firstLine="0"/>
      </w:pPr>
      <w:r w:rsidRPr="008D212F">
        <w:t xml:space="preserve">Рабочая программа составлена в соответствии с ФГОС ВПО по направлению подготовки </w:t>
      </w:r>
      <w:r>
        <w:t>035800.62 Фундаментальная и прикладная лингвистика</w:t>
      </w:r>
      <w:r w:rsidRPr="008D212F">
        <w:t>, утвержденным приказом Минобрнауки от </w:t>
      </w:r>
      <w:r>
        <w:t>15.12.2010 г.</w:t>
      </w:r>
      <w:r w:rsidRPr="008D212F">
        <w:t xml:space="preserve"> № </w:t>
      </w:r>
      <w:r>
        <w:t>1869</w:t>
      </w:r>
      <w:r w:rsidRPr="008D212F">
        <w:t>.</w:t>
      </w:r>
    </w:p>
    <w:p w:rsidR="009F4EDD" w:rsidRPr="008D212F" w:rsidRDefault="009F4EDD" w:rsidP="009F4EDD">
      <w:pPr>
        <w:ind w:firstLine="0"/>
      </w:pPr>
    </w:p>
    <w:p w:rsidR="009F4EDD" w:rsidRPr="008D212F" w:rsidRDefault="009F4EDD" w:rsidP="009F4EDD">
      <w:pPr>
        <w:ind w:firstLine="0"/>
      </w:pPr>
      <w:r w:rsidRPr="008D212F">
        <w:t xml:space="preserve">Рабочая программа рассмотрена и одобрена на заседании кафедры </w:t>
      </w:r>
      <w:r>
        <w:t xml:space="preserve"> Общая лингвистика</w:t>
      </w:r>
      <w:r w:rsidRPr="008D212F">
        <w:t xml:space="preserve"> (протокол №</w:t>
      </w:r>
      <w:r w:rsidRPr="008D212F">
        <w:rPr>
          <w:lang w:val="en-US"/>
        </w:rPr>
        <w:t> </w:t>
      </w:r>
      <w:r w:rsidR="001C6A28" w:rsidRPr="00F96A91">
        <w:t>1</w:t>
      </w:r>
      <w:r w:rsidR="001C6A28" w:rsidRPr="008D212F">
        <w:t xml:space="preserve"> от </w:t>
      </w:r>
      <w:r w:rsidR="001C6A28" w:rsidRPr="00F96A91">
        <w:t xml:space="preserve">29. </w:t>
      </w:r>
      <w:r w:rsidR="001C6A28" w:rsidRPr="00AE0212">
        <w:t>08. 2014</w:t>
      </w:r>
      <w:r w:rsidRPr="008D212F">
        <w:t>)</w:t>
      </w:r>
    </w:p>
    <w:p w:rsidR="009F4EDD" w:rsidRPr="008D212F" w:rsidRDefault="009F4EDD" w:rsidP="009F4EDD">
      <w:pPr>
        <w:ind w:firstLine="0"/>
      </w:pPr>
    </w:p>
    <w:p w:rsidR="009F4EDD" w:rsidRPr="008D212F" w:rsidRDefault="009F4EDD" w:rsidP="009F4EDD">
      <w:pPr>
        <w:tabs>
          <w:tab w:val="left" w:pos="4111"/>
          <w:tab w:val="left" w:pos="7371"/>
        </w:tabs>
        <w:ind w:firstLine="0"/>
        <w:jc w:val="left"/>
      </w:pPr>
    </w:p>
    <w:p w:rsidR="009F4EDD" w:rsidRPr="008D212F" w:rsidRDefault="009F4EDD" w:rsidP="009F4EDD">
      <w:pPr>
        <w:tabs>
          <w:tab w:val="left" w:pos="4111"/>
          <w:tab w:val="left" w:pos="7371"/>
        </w:tabs>
        <w:ind w:firstLine="0"/>
        <w:jc w:val="left"/>
      </w:pPr>
      <w:r w:rsidRPr="008D212F">
        <w:t xml:space="preserve">Зав. кафедрой разработчика, </w:t>
      </w:r>
      <w:r w:rsidRPr="008D212F">
        <w:br/>
      </w:r>
      <w:r>
        <w:t>д.филол.н., проф.</w:t>
      </w:r>
      <w:r w:rsidRPr="008D212F">
        <w:tab/>
        <w:t xml:space="preserve"> _________________</w:t>
      </w:r>
      <w:r w:rsidRPr="008D212F">
        <w:tab/>
      </w:r>
      <w:r>
        <w:t>О.А. Турбина</w:t>
      </w:r>
    </w:p>
    <w:p w:rsidR="009F4EDD" w:rsidRPr="008D212F" w:rsidRDefault="009F4EDD" w:rsidP="009F4EDD">
      <w:pPr>
        <w:tabs>
          <w:tab w:val="center" w:pos="5387"/>
        </w:tabs>
        <w:ind w:left="284" w:firstLine="0"/>
        <w:jc w:val="left"/>
        <w:rPr>
          <w:sz w:val="22"/>
        </w:rPr>
      </w:pPr>
      <w:r w:rsidRPr="008D212F">
        <w:rPr>
          <w:sz w:val="22"/>
        </w:rPr>
        <w:tab/>
        <w:t>(подпись)</w:t>
      </w:r>
    </w:p>
    <w:p w:rsidR="009F4EDD" w:rsidRPr="008D212F" w:rsidRDefault="009F4EDD" w:rsidP="009F4EDD">
      <w:pPr>
        <w:tabs>
          <w:tab w:val="left" w:pos="4111"/>
          <w:tab w:val="left" w:pos="7371"/>
        </w:tabs>
        <w:ind w:firstLine="0"/>
        <w:jc w:val="left"/>
      </w:pPr>
    </w:p>
    <w:p w:rsidR="009F4EDD" w:rsidRPr="008D212F" w:rsidRDefault="009F4EDD" w:rsidP="009F4EDD">
      <w:pPr>
        <w:tabs>
          <w:tab w:val="left" w:pos="4111"/>
          <w:tab w:val="left" w:pos="7371"/>
        </w:tabs>
        <w:ind w:firstLine="0"/>
        <w:jc w:val="left"/>
      </w:pPr>
      <w:r w:rsidRPr="008D212F">
        <w:t xml:space="preserve">Уч. секретарь кафедры, </w:t>
      </w:r>
      <w:r w:rsidRPr="008D212F">
        <w:br/>
      </w:r>
      <w:r>
        <w:t>к.филол.н., доцент</w:t>
      </w:r>
      <w:r w:rsidRPr="008D212F">
        <w:tab/>
        <w:t xml:space="preserve"> _________________</w:t>
      </w:r>
      <w:r w:rsidRPr="008D212F">
        <w:tab/>
      </w:r>
      <w:r>
        <w:t>М.В. Раевская</w:t>
      </w:r>
    </w:p>
    <w:p w:rsidR="009F4EDD" w:rsidRPr="008D212F" w:rsidRDefault="009F4EDD" w:rsidP="009F4EDD">
      <w:pPr>
        <w:tabs>
          <w:tab w:val="center" w:pos="5387"/>
        </w:tabs>
        <w:ind w:left="284" w:firstLine="0"/>
        <w:jc w:val="left"/>
        <w:rPr>
          <w:sz w:val="22"/>
        </w:rPr>
      </w:pPr>
      <w:r w:rsidRPr="008D212F">
        <w:rPr>
          <w:sz w:val="22"/>
        </w:rPr>
        <w:tab/>
        <w:t>(подпись)</w:t>
      </w:r>
    </w:p>
    <w:p w:rsidR="009F4EDD" w:rsidRPr="008D212F" w:rsidRDefault="009F4EDD" w:rsidP="009F4EDD">
      <w:pPr>
        <w:tabs>
          <w:tab w:val="left" w:pos="4111"/>
          <w:tab w:val="left" w:pos="7371"/>
        </w:tabs>
        <w:ind w:firstLine="0"/>
        <w:jc w:val="left"/>
      </w:pPr>
    </w:p>
    <w:p w:rsidR="009F4EDD" w:rsidRPr="008D212F" w:rsidRDefault="009F4EDD" w:rsidP="009F4EDD">
      <w:pPr>
        <w:tabs>
          <w:tab w:val="left" w:pos="4111"/>
          <w:tab w:val="left" w:pos="7371"/>
        </w:tabs>
        <w:ind w:firstLine="0"/>
        <w:jc w:val="left"/>
      </w:pPr>
      <w:r w:rsidRPr="008D212F">
        <w:t xml:space="preserve">Разработчик программы, </w:t>
      </w:r>
      <w:r w:rsidRPr="008D212F">
        <w:br/>
      </w:r>
      <w:r>
        <w:t>к.филол.н., доцент</w:t>
      </w:r>
      <w:r w:rsidRPr="008D212F">
        <w:tab/>
        <w:t xml:space="preserve"> _________________</w:t>
      </w:r>
      <w:r w:rsidRPr="008D212F">
        <w:tab/>
      </w:r>
      <w:r>
        <w:t>Е.В. Ваганова</w:t>
      </w:r>
    </w:p>
    <w:p w:rsidR="009F4EDD" w:rsidRPr="008D212F" w:rsidRDefault="009F4EDD" w:rsidP="009F4EDD">
      <w:pPr>
        <w:tabs>
          <w:tab w:val="center" w:pos="5387"/>
        </w:tabs>
        <w:ind w:left="284" w:firstLine="0"/>
        <w:jc w:val="left"/>
        <w:rPr>
          <w:sz w:val="22"/>
        </w:rPr>
      </w:pPr>
      <w:r w:rsidRPr="008D212F">
        <w:rPr>
          <w:sz w:val="22"/>
        </w:rPr>
        <w:tab/>
        <w:t>(подпись)</w:t>
      </w:r>
    </w:p>
    <w:p w:rsidR="009F4EDD" w:rsidRDefault="009F4EDD" w:rsidP="009F4EDD">
      <w:pPr>
        <w:tabs>
          <w:tab w:val="left" w:pos="4111"/>
          <w:tab w:val="left" w:pos="7371"/>
        </w:tabs>
        <w:ind w:firstLine="0"/>
        <w:jc w:val="left"/>
      </w:pPr>
    </w:p>
    <w:p w:rsidR="009F4EDD" w:rsidRDefault="009F4EDD" w:rsidP="009F4EDD">
      <w:pPr>
        <w:tabs>
          <w:tab w:val="left" w:pos="4111"/>
          <w:tab w:val="left" w:pos="7371"/>
        </w:tabs>
        <w:ind w:firstLine="0"/>
        <w:jc w:val="left"/>
      </w:pPr>
    </w:p>
    <w:p w:rsidR="009F4EDD" w:rsidRDefault="009F4EDD" w:rsidP="009F4EDD">
      <w:pPr>
        <w:tabs>
          <w:tab w:val="left" w:pos="4111"/>
          <w:tab w:val="left" w:pos="7371"/>
        </w:tabs>
        <w:ind w:firstLine="0"/>
        <w:jc w:val="left"/>
      </w:pPr>
    </w:p>
    <w:p w:rsidR="009F4EDD" w:rsidRDefault="009F4EDD" w:rsidP="009F4EDD">
      <w:pPr>
        <w:tabs>
          <w:tab w:val="left" w:pos="4111"/>
          <w:tab w:val="left" w:pos="7371"/>
        </w:tabs>
        <w:ind w:firstLine="0"/>
        <w:jc w:val="left"/>
      </w:pPr>
    </w:p>
    <w:p w:rsidR="009F4EDD" w:rsidRPr="008D212F" w:rsidRDefault="009F4EDD" w:rsidP="009F4EDD">
      <w:pPr>
        <w:tabs>
          <w:tab w:val="left" w:pos="4111"/>
          <w:tab w:val="left" w:pos="7371"/>
        </w:tabs>
        <w:ind w:firstLine="0"/>
        <w:jc w:val="left"/>
      </w:pPr>
    </w:p>
    <w:p w:rsidR="009F4EDD" w:rsidRPr="008D212F" w:rsidRDefault="009F4EDD" w:rsidP="009F4EDD">
      <w:pPr>
        <w:ind w:firstLine="0"/>
        <w:jc w:val="center"/>
      </w:pPr>
      <w:r w:rsidRPr="008D212F">
        <w:t>Челябинск 201</w:t>
      </w:r>
      <w:r>
        <w:t>4</w:t>
      </w:r>
    </w:p>
    <w:p w:rsidR="009F4EDD" w:rsidRPr="008D212F" w:rsidRDefault="009F4EDD" w:rsidP="009F4EDD">
      <w:pPr>
        <w:pStyle w:val="1"/>
      </w:pPr>
      <w:r w:rsidRPr="008D212F">
        <w:br w:type="page"/>
      </w:r>
      <w:r w:rsidRPr="008D212F">
        <w:lastRenderedPageBreak/>
        <w:t>1. Общие положения</w:t>
      </w:r>
    </w:p>
    <w:p w:rsidR="009F4EDD" w:rsidRPr="008D212F" w:rsidRDefault="009F4EDD" w:rsidP="009F4EDD">
      <w:pPr>
        <w:pStyle w:val="1"/>
      </w:pPr>
      <w:r w:rsidRPr="008D212F">
        <w:t>1.1. Цель и структура ИГА</w:t>
      </w:r>
    </w:p>
    <w:p w:rsidR="009F4EDD" w:rsidRPr="008D212F" w:rsidRDefault="009F4EDD" w:rsidP="009F4EDD">
      <w:pPr>
        <w:rPr>
          <w:iCs/>
        </w:rPr>
      </w:pPr>
      <w:r w:rsidRPr="008D212F">
        <w:rPr>
          <w:iCs/>
        </w:rPr>
        <w:t>Целью итоговой государственной аттестации является установление уровня подготовки выпускника к выполнению профессиональных задач и соответствия его подготовки требованиям Федерального государственного образовательного стандарта высшего профессионального образования (ФГОС ВПО) и основной образовательной программы высшего профессионального образования (ООП ВПО), разработанной в университете.</w:t>
      </w:r>
    </w:p>
    <w:p w:rsidR="009F4EDD" w:rsidRPr="008D212F" w:rsidRDefault="009F4EDD" w:rsidP="009F4EDD">
      <w:pPr>
        <w:rPr>
          <w:iCs/>
        </w:rPr>
      </w:pPr>
      <w:r w:rsidRPr="008D212F">
        <w:rPr>
          <w:iCs/>
        </w:rPr>
        <w:t xml:space="preserve">Итоговая государственная аттестация (ИГА) выпускников по направлению подготовки </w:t>
      </w:r>
      <w:r w:rsidR="00AE0212">
        <w:rPr>
          <w:bCs/>
        </w:rPr>
        <w:t>035800</w:t>
      </w:r>
      <w:r w:rsidRPr="00960B4E">
        <w:rPr>
          <w:bCs/>
        </w:rPr>
        <w:t xml:space="preserve"> </w:t>
      </w:r>
      <w:r w:rsidRPr="008D212F">
        <w:rPr>
          <w:iCs/>
        </w:rPr>
        <w:t xml:space="preserve"> </w:t>
      </w:r>
      <w:r>
        <w:rPr>
          <w:iCs/>
        </w:rPr>
        <w:t xml:space="preserve">Фундаментальная и прикладная лингвистика </w:t>
      </w:r>
      <w:r w:rsidRPr="008D212F">
        <w:rPr>
          <w:iCs/>
        </w:rPr>
        <w:t>включает:</w:t>
      </w:r>
    </w:p>
    <w:p w:rsidR="009F4EDD" w:rsidRDefault="009F4EDD" w:rsidP="009F4EDD">
      <w:pPr>
        <w:numPr>
          <w:ilvl w:val="0"/>
          <w:numId w:val="1"/>
        </w:numPr>
        <w:ind w:left="426"/>
        <w:rPr>
          <w:iCs/>
        </w:rPr>
      </w:pPr>
      <w:r w:rsidRPr="008D212F">
        <w:rPr>
          <w:iCs/>
        </w:rPr>
        <w:t>государственный экзамен (решение ученого совета Университета, протокол № 2 от 29.10.2012);</w:t>
      </w:r>
    </w:p>
    <w:p w:rsidR="009F4EDD" w:rsidRPr="00A436EB" w:rsidRDefault="009F4EDD" w:rsidP="009F4EDD">
      <w:pPr>
        <w:numPr>
          <w:ilvl w:val="0"/>
          <w:numId w:val="1"/>
        </w:numPr>
        <w:ind w:left="426"/>
        <w:rPr>
          <w:iCs/>
        </w:rPr>
      </w:pPr>
      <w:r w:rsidRPr="00A436EB">
        <w:rPr>
          <w:iCs/>
        </w:rPr>
        <w:t>защиту выпускной квалификационной работы.</w:t>
      </w:r>
    </w:p>
    <w:p w:rsidR="009F4EDD" w:rsidRPr="008D212F" w:rsidRDefault="009F4EDD" w:rsidP="009F4EDD">
      <w:pPr>
        <w:pStyle w:val="1"/>
      </w:pPr>
      <w:r w:rsidRPr="008D212F">
        <w:t>1.2. Виды и задачи профессиональной деятельности выпускника</w:t>
      </w:r>
    </w:p>
    <w:p w:rsidR="009F4EDD" w:rsidRPr="008D212F" w:rsidRDefault="009F4EDD" w:rsidP="009F4EDD">
      <w:pPr>
        <w:rPr>
          <w:iCs/>
        </w:rPr>
      </w:pPr>
      <w:r w:rsidRPr="008D212F">
        <w:rPr>
          <w:iCs/>
        </w:rPr>
        <w:t xml:space="preserve">Основной образовательной программой по направлению подготовки </w:t>
      </w:r>
      <w:r w:rsidR="00AE0212">
        <w:rPr>
          <w:bCs/>
        </w:rPr>
        <w:t>035800</w:t>
      </w:r>
      <w:r w:rsidRPr="00960B4E">
        <w:rPr>
          <w:bCs/>
        </w:rPr>
        <w:t xml:space="preserve"> </w:t>
      </w:r>
      <w:r>
        <w:rPr>
          <w:iCs/>
        </w:rPr>
        <w:t>Фундаментальная и прикладная лингвистика</w:t>
      </w:r>
      <w:r w:rsidRPr="008D212F">
        <w:rPr>
          <w:iCs/>
        </w:rPr>
        <w:t xml:space="preserve"> предусматривается подготовка выпускников к следующим видам профессиональной деятельности:</w:t>
      </w:r>
    </w:p>
    <w:tbl>
      <w:tblPr>
        <w:tblW w:w="0" w:type="auto"/>
        <w:tblLook w:val="04A0"/>
      </w:tblPr>
      <w:tblGrid>
        <w:gridCol w:w="10138"/>
      </w:tblGrid>
      <w:tr w:rsidR="009F4EDD" w:rsidRPr="00FE32DE" w:rsidTr="0077743D">
        <w:tc>
          <w:tcPr>
            <w:tcW w:w="10138" w:type="dxa"/>
          </w:tcPr>
          <w:p w:rsidR="009F4EDD" w:rsidRPr="00FE32DE" w:rsidRDefault="009F4EDD" w:rsidP="0077743D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3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 </w:t>
            </w:r>
            <w:r w:rsidRPr="00FE32DE">
              <w:rPr>
                <w:rFonts w:ascii="Times New Roman" w:hAnsi="Times New Roman"/>
                <w:color w:val="000000"/>
                <w:sz w:val="28"/>
                <w:szCs w:val="28"/>
              </w:rPr>
              <w:t>научно-исследовательская;</w:t>
            </w:r>
          </w:p>
          <w:p w:rsidR="009F4EDD" w:rsidRPr="00FE32DE" w:rsidRDefault="009F4EDD" w:rsidP="0077743D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r w:rsidRPr="00FE3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производственно-практическая;</w:t>
            </w:r>
          </w:p>
          <w:p w:rsidR="009F4EDD" w:rsidRPr="00FE32DE" w:rsidRDefault="009F4EDD" w:rsidP="0077743D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r w:rsidRPr="00FE3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экспертно-аналитическая;</w:t>
            </w:r>
          </w:p>
          <w:p w:rsidR="009F4EDD" w:rsidRPr="00FE32DE" w:rsidRDefault="009F4EDD" w:rsidP="0077743D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3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FE3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организационно-управленческая.</w:t>
            </w:r>
          </w:p>
        </w:tc>
      </w:tr>
    </w:tbl>
    <w:p w:rsidR="009F4EDD" w:rsidRPr="008D212F" w:rsidRDefault="009F4EDD" w:rsidP="009F4EDD">
      <w:pPr>
        <w:rPr>
          <w:iCs/>
        </w:rPr>
      </w:pPr>
    </w:p>
    <w:p w:rsidR="009F4EDD" w:rsidRPr="008D212F" w:rsidRDefault="009F4EDD" w:rsidP="009F4EDD">
      <w:pPr>
        <w:rPr>
          <w:iCs/>
        </w:rPr>
      </w:pPr>
      <w:r w:rsidRPr="008D212F">
        <w:rPr>
          <w:iCs/>
        </w:rPr>
        <w:t xml:space="preserve">Выпускник должен решать следующие профессиональные задачи </w:t>
      </w:r>
    </w:p>
    <w:tbl>
      <w:tblPr>
        <w:tblW w:w="0" w:type="auto"/>
        <w:tblLook w:val="04A0"/>
      </w:tblPr>
      <w:tblGrid>
        <w:gridCol w:w="10138"/>
      </w:tblGrid>
      <w:tr w:rsidR="009F4EDD" w:rsidRPr="00FE32DE" w:rsidTr="0077743D">
        <w:tc>
          <w:tcPr>
            <w:tcW w:w="10138" w:type="dxa"/>
          </w:tcPr>
          <w:p w:rsidR="009F4EDD" w:rsidRPr="00FE32DE" w:rsidRDefault="009F4EDD" w:rsidP="0077743D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</w:t>
            </w:r>
            <w:r w:rsidRPr="00FE32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научно-исследовательская деятельность</w:t>
            </w:r>
            <w:r w:rsidRPr="00FE32DE">
              <w:rPr>
                <w:rFonts w:ascii="Times New Roman" w:hAnsi="Times New Roman"/>
                <w:color w:val="000000"/>
                <w:sz w:val="28"/>
                <w:szCs w:val="28"/>
              </w:rPr>
              <w:t>: изучение    материалов   современных   исследований   в   области теоретической, прикладной и компьютерной лингвистики; описание и анализ естественно-языковых феноменов разных уровней с использованием известных методов лингвистического исследования; планирование и проведение лингвистических экспериментов; участие  в работе научных коллективов, проводящих исследования по широкой лингвистической проблематике; участие в оформлении результатов научных исследований;</w:t>
            </w:r>
          </w:p>
          <w:p w:rsidR="009F4EDD" w:rsidRPr="00FE32DE" w:rsidRDefault="009F4EDD" w:rsidP="0077743D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3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Pr="00FE32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производственно-практическая и проектная деятельность</w:t>
            </w:r>
            <w:r w:rsidRPr="00FE32DE">
              <w:rPr>
                <w:rFonts w:ascii="Times New Roman" w:hAnsi="Times New Roman"/>
                <w:color w:val="000000"/>
                <w:sz w:val="28"/>
                <w:szCs w:val="28"/>
              </w:rPr>
              <w:t>: участие   в  создании  электронных  языковых  ресурсов  (корпусов текстов,  электронных  словарей, онтологий разных типов, фонетических, лексических и других баз данных); участие   в  создании  лингвистического  обеспечения  электронных информационных   и   интеллектуальных  систем  различного  назначения, предполагающих  автоматическую  обработку  устной  речи  и  письменных текстов на естественном языке; разработка  проектов  систем автоматизации научных исследований в области лингвистики;</w:t>
            </w:r>
          </w:p>
          <w:p w:rsidR="009F4EDD" w:rsidRPr="00FE32DE" w:rsidRDefault="009F4EDD" w:rsidP="0077743D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3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Pr="00FE32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экспертно-аналитическая деятельность</w:t>
            </w:r>
            <w:r w:rsidRPr="00FE32DE">
              <w:rPr>
                <w:rFonts w:ascii="Times New Roman" w:hAnsi="Times New Roman"/>
                <w:color w:val="000000"/>
                <w:sz w:val="28"/>
                <w:szCs w:val="28"/>
              </w:rPr>
              <w:t>: проведение лингвистической экспертизы в производственно-практических целях; участие  в  оптимизации  рекламных  продуктов  и средств массовой информации;</w:t>
            </w:r>
          </w:p>
          <w:p w:rsidR="009F4EDD" w:rsidRPr="00FE32DE" w:rsidRDefault="009F4EDD" w:rsidP="0077743D">
            <w:pPr>
              <w:ind w:firstLine="0"/>
              <w:rPr>
                <w:iCs/>
              </w:rPr>
            </w:pPr>
            <w:r w:rsidRPr="00FE32DE">
              <w:rPr>
                <w:color w:val="000000"/>
              </w:rPr>
              <w:lastRenderedPageBreak/>
              <w:t xml:space="preserve">     </w:t>
            </w:r>
            <w:r w:rsidRPr="00FE32DE">
              <w:rPr>
                <w:i/>
                <w:color w:val="000000"/>
              </w:rPr>
              <w:t>организационно-управленческая деятельность</w:t>
            </w:r>
            <w:r w:rsidRPr="00FE32DE">
              <w:rPr>
                <w:color w:val="000000"/>
              </w:rPr>
              <w:t>: составление    технической  документации   (проектной   заявки, технического задания, графиков работ, инструкций, планов, смет, заявок на  материалы,  оборудование),  а  также  установленной  отчетности по утвержденным формам; организация работы малых коллективов исполнителей</w:t>
            </w:r>
            <w:r>
              <w:rPr>
                <w:iCs/>
              </w:rPr>
              <w:t>.</w:t>
            </w:r>
          </w:p>
        </w:tc>
      </w:tr>
    </w:tbl>
    <w:p w:rsidR="009F4EDD" w:rsidRPr="008D212F" w:rsidRDefault="009F4EDD" w:rsidP="009F4EDD">
      <w:pPr>
        <w:pStyle w:val="1"/>
      </w:pPr>
      <w:r w:rsidRPr="008D212F">
        <w:lastRenderedPageBreak/>
        <w:t>1.</w:t>
      </w:r>
      <w:r>
        <w:t>3</w:t>
      </w:r>
      <w:r w:rsidRPr="008D212F">
        <w:t>. Трудоемкость ИГА</w:t>
      </w:r>
    </w:p>
    <w:p w:rsidR="009F4EDD" w:rsidRPr="008D212F" w:rsidRDefault="009F4EDD" w:rsidP="009F4EDD">
      <w:pPr>
        <w:ind w:firstLine="0"/>
        <w:rPr>
          <w:iCs/>
        </w:rPr>
      </w:pPr>
      <w:r w:rsidRPr="008D212F">
        <w:rPr>
          <w:iCs/>
        </w:rPr>
        <w:t xml:space="preserve">Общая трудоемкость ИГА составляет </w:t>
      </w:r>
      <w:r>
        <w:rPr>
          <w:iCs/>
        </w:rPr>
        <w:t>6</w:t>
      </w:r>
      <w:r w:rsidRPr="008D212F">
        <w:rPr>
          <w:iCs/>
        </w:rPr>
        <w:t xml:space="preserve"> зачетных единиц, </w:t>
      </w:r>
      <w:r>
        <w:rPr>
          <w:iCs/>
        </w:rPr>
        <w:t>4 недели.</w:t>
      </w:r>
    </w:p>
    <w:p w:rsidR="009F4EDD" w:rsidRPr="008D212F" w:rsidRDefault="009F4EDD" w:rsidP="009F4EDD">
      <w:pPr>
        <w:pStyle w:val="1"/>
      </w:pPr>
      <w:r w:rsidRPr="009B03EA">
        <w:t>2. Государственный экзамен</w:t>
      </w:r>
    </w:p>
    <w:p w:rsidR="009F4EDD" w:rsidRPr="008D212F" w:rsidRDefault="009F4EDD" w:rsidP="009F4EDD">
      <w:pPr>
        <w:pStyle w:val="1"/>
      </w:pPr>
      <w:r w:rsidRPr="008D212F">
        <w:t>2.1. Перечень компетенций, освоение которых проверяется в ходе государственного экзамена</w:t>
      </w:r>
    </w:p>
    <w:tbl>
      <w:tblPr>
        <w:tblW w:w="0" w:type="auto"/>
        <w:tblLook w:val="04A0"/>
      </w:tblPr>
      <w:tblGrid>
        <w:gridCol w:w="10138"/>
      </w:tblGrid>
      <w:tr w:rsidR="009F4EDD" w:rsidRPr="008D212F" w:rsidTr="0077743D">
        <w:tc>
          <w:tcPr>
            <w:tcW w:w="10138" w:type="dxa"/>
          </w:tcPr>
          <w:p w:rsidR="009F4EDD" w:rsidRPr="00123F5D" w:rsidRDefault="009F4EDD" w:rsidP="0077743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3F5D">
              <w:rPr>
                <w:rFonts w:ascii="Times New Roman" w:hAnsi="Times New Roman" w:cs="Times New Roman"/>
                <w:sz w:val="28"/>
                <w:szCs w:val="28"/>
              </w:rPr>
              <w:t>- руководствуется принципами культурного релятивизма и этическими нормами, предполагающими отказ от этноцентризма и уважение своеобразия иноязычной культуры и ценностных ориентаций иноязычного социума (</w:t>
            </w:r>
            <w:r w:rsidRPr="00123F5D">
              <w:rPr>
                <w:rFonts w:ascii="Times New Roman" w:hAnsi="Times New Roman" w:cs="Times New Roman"/>
                <w:iCs/>
                <w:sz w:val="28"/>
                <w:szCs w:val="28"/>
              </w:rPr>
              <w:t>ОК-2)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F4EDD" w:rsidRPr="00123F5D" w:rsidRDefault="009F4EDD" w:rsidP="0077743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F5D">
              <w:rPr>
                <w:rFonts w:ascii="Times New Roman" w:hAnsi="Times New Roman" w:cs="Times New Roman"/>
                <w:sz w:val="28"/>
                <w:szCs w:val="28"/>
              </w:rPr>
              <w:t>владеет культурой мышления, способностью к анализу, обобщению информации, постановке целей и выбору путей их достижения, владеет культурой устной и письменной речи (ОК-7);</w:t>
            </w:r>
          </w:p>
          <w:p w:rsidR="009F4EDD" w:rsidRPr="00123F5D" w:rsidRDefault="009F4EDD" w:rsidP="0077743D">
            <w:pPr>
              <w:ind w:firstLine="0"/>
              <w:rPr>
                <w:iCs/>
              </w:rPr>
            </w:pPr>
            <w:r w:rsidRPr="00123F5D">
              <w:t>- умеет применять методы и средства познания, обучения и самоконтроля для своего 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 (</w:t>
            </w:r>
            <w:r w:rsidRPr="00123F5D">
              <w:rPr>
                <w:iCs/>
              </w:rPr>
              <w:t>ОК-8)</w:t>
            </w:r>
            <w:r>
              <w:rPr>
                <w:iCs/>
              </w:rPr>
              <w:t>;</w:t>
            </w:r>
          </w:p>
          <w:p w:rsidR="009F4EDD" w:rsidRPr="00123F5D" w:rsidRDefault="009F4EDD" w:rsidP="0077743D">
            <w:pPr>
              <w:ind w:firstLine="0"/>
              <w:rPr>
                <w:iCs/>
              </w:rPr>
            </w:pPr>
            <w:r w:rsidRPr="00123F5D">
              <w:rPr>
                <w:iCs/>
              </w:rPr>
              <w:t xml:space="preserve">- </w:t>
            </w:r>
            <w:r w:rsidRPr="00123F5D">
              <w:t>владеет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 (</w:t>
            </w:r>
            <w:r w:rsidRPr="00123F5D">
              <w:rPr>
                <w:iCs/>
              </w:rPr>
              <w:t>ПК-1)</w:t>
            </w:r>
            <w:r>
              <w:rPr>
                <w:iCs/>
              </w:rPr>
              <w:t>;</w:t>
            </w:r>
          </w:p>
          <w:p w:rsidR="009F4EDD" w:rsidRPr="00123F5D" w:rsidRDefault="009F4EDD" w:rsidP="0077743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F5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123F5D">
              <w:rPr>
                <w:rFonts w:ascii="Times New Roman" w:hAnsi="Times New Roman" w:cs="Times New Roman"/>
                <w:sz w:val="28"/>
                <w:szCs w:val="28"/>
              </w:rPr>
              <w:t>владеет основными способами выражения семантической, коммуникативной и структурной преемственности между частями высказывания - композиционными элементами текста (введение, основная часть, заключение), сверхфразовыми единствами, предложениями (ПК-4);</w:t>
            </w:r>
          </w:p>
          <w:p w:rsidR="009F4EDD" w:rsidRPr="00123F5D" w:rsidRDefault="009F4EDD" w:rsidP="0077743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F5D">
              <w:rPr>
                <w:rFonts w:ascii="Times New Roman" w:hAnsi="Times New Roman" w:cs="Times New Roman"/>
                <w:sz w:val="28"/>
                <w:szCs w:val="28"/>
              </w:rPr>
              <w:t>умеет свободно выражать свои мысли, адекватно используя разнообразные языковые средства с целью выделения релевантной информации (ПК-5);</w:t>
            </w:r>
          </w:p>
          <w:p w:rsidR="009F4EDD" w:rsidRPr="00123F5D" w:rsidRDefault="009F4EDD" w:rsidP="0077743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F5D">
              <w:rPr>
                <w:rFonts w:ascii="Times New Roman" w:hAnsi="Times New Roman" w:cs="Times New Roman"/>
                <w:sz w:val="28"/>
                <w:szCs w:val="28"/>
              </w:rPr>
              <w:t>владеет методикой предпереводческого анализа текста, способствующей точному восприятию исходного высказывания (ПК-9);</w:t>
            </w:r>
          </w:p>
          <w:p w:rsidR="009F4EDD" w:rsidRPr="00123F5D" w:rsidRDefault="009F4EDD" w:rsidP="0077743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F5D">
              <w:rPr>
                <w:rFonts w:ascii="Times New Roman" w:hAnsi="Times New Roman" w:cs="Times New Roman"/>
                <w:sz w:val="28"/>
                <w:szCs w:val="28"/>
              </w:rPr>
              <w:t>владеет методикой подготовки к выполнению перевода, включая поиск информации в справочной, специальной литературе и компьютерных сетях (ПК-10);</w:t>
            </w:r>
          </w:p>
          <w:p w:rsidR="009F4EDD" w:rsidRPr="00123F5D" w:rsidRDefault="009F4EDD" w:rsidP="0077743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F5D">
              <w:rPr>
                <w:rFonts w:ascii="Times New Roman" w:hAnsi="Times New Roman" w:cs="Times New Roman"/>
                <w:sz w:val="28"/>
                <w:szCs w:val="28"/>
              </w:rPr>
              <w:t>знает основные способы достижения эквивалентности в переводе и умеет применять основные приемы перевода (ПК-11);</w:t>
            </w:r>
          </w:p>
          <w:p w:rsidR="009F4EDD" w:rsidRPr="00123F5D" w:rsidRDefault="009F4EDD" w:rsidP="0077743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F5D">
              <w:rPr>
                <w:rFonts w:ascii="Times New Roman" w:hAnsi="Times New Roman" w:cs="Times New Roman"/>
                <w:sz w:val="28"/>
                <w:szCs w:val="28"/>
              </w:rPr>
              <w:t>умеет осуществлять письменный перевод с соблюдением норм лексической эквивалентности, соблюдением грамматических, синтаксических и стилистических норм (ПК-12);</w:t>
            </w:r>
          </w:p>
          <w:p w:rsidR="009F4EDD" w:rsidRPr="00123F5D" w:rsidRDefault="009F4EDD" w:rsidP="0077743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F5D">
              <w:rPr>
                <w:rFonts w:ascii="Times New Roman" w:hAnsi="Times New Roman" w:cs="Times New Roman"/>
                <w:sz w:val="28"/>
                <w:szCs w:val="28"/>
              </w:rPr>
              <w:t xml:space="preserve">умеет осуществлять устный последовательный перевод и устный перевод с листа с соблюдением норм лексической эквивалентности, соблюдением </w:t>
            </w:r>
            <w:r w:rsidRPr="00123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грамматических, синтаксических и стилистических норм текста перевода и темпоральных характеристик исходного текста (ПК-14);</w:t>
            </w:r>
          </w:p>
          <w:p w:rsidR="009F4EDD" w:rsidRPr="00123F5D" w:rsidRDefault="009F4EDD" w:rsidP="0077743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F5D">
              <w:rPr>
                <w:rFonts w:ascii="Times New Roman" w:hAnsi="Times New Roman" w:cs="Times New Roman"/>
                <w:sz w:val="28"/>
                <w:szCs w:val="28"/>
              </w:rPr>
              <w:t>умеет работать с основными информационно-поисковыми и экспертными системами, системами представления знаний, синтаксического и морфологического анализа, автоматического синтеза и распознавания речи, обработки лексикографической информации и автоматизированного перевода, автоматизированными системами идентификации и верификации личности (ПК-21);</w:t>
            </w:r>
          </w:p>
          <w:p w:rsidR="009F4EDD" w:rsidRPr="00123F5D" w:rsidRDefault="009F4EDD" w:rsidP="0077743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F5D">
              <w:rPr>
                <w:rFonts w:ascii="Times New Roman" w:hAnsi="Times New Roman" w:cs="Times New Roman"/>
                <w:sz w:val="28"/>
                <w:szCs w:val="28"/>
              </w:rPr>
              <w:t>владеет методами формального и когнитивного моделирования естественного языка и методами создания метаязыков (ПК-22);</w:t>
            </w:r>
          </w:p>
          <w:p w:rsidR="009F4EDD" w:rsidRPr="00123F5D" w:rsidRDefault="009F4EDD" w:rsidP="0077743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F5D">
              <w:rPr>
                <w:rFonts w:ascii="Times New Roman" w:hAnsi="Times New Roman" w:cs="Times New Roman"/>
                <w:sz w:val="28"/>
                <w:szCs w:val="28"/>
              </w:rPr>
              <w:t>владеет основными математико-статистическими методами обработки лингвистической информации с учетом элементов программирования и автоматической обработки лингвистических корпусов (ПК-23);</w:t>
            </w:r>
          </w:p>
          <w:p w:rsidR="009F4EDD" w:rsidRPr="00123F5D" w:rsidRDefault="009F4EDD" w:rsidP="0077743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F5D">
              <w:rPr>
                <w:rFonts w:ascii="Times New Roman" w:hAnsi="Times New Roman" w:cs="Times New Roman"/>
                <w:sz w:val="28"/>
                <w:szCs w:val="28"/>
              </w:rPr>
              <w:t>владеет стандартными способами решения основных типов задач в области лингвистического обеспечения информационных и других прикладных систем (ПК-24);</w:t>
            </w:r>
          </w:p>
          <w:p w:rsidR="009F4EDD" w:rsidRPr="00123F5D" w:rsidRDefault="009F4EDD" w:rsidP="0077743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F5D">
              <w:rPr>
                <w:rFonts w:ascii="Times New Roman" w:hAnsi="Times New Roman" w:cs="Times New Roman"/>
                <w:sz w:val="28"/>
                <w:szCs w:val="28"/>
              </w:rPr>
              <w:t>умеет использовать достижения отечественного и зарубежного методического наследия, современных методических направлений и концепций обучения иностранным языкам для решения конкретных методических задач практического характера (ПК-33);</w:t>
            </w:r>
          </w:p>
          <w:p w:rsidR="009F4EDD" w:rsidRPr="00123F5D" w:rsidRDefault="009F4EDD" w:rsidP="0077743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F5D">
              <w:rPr>
                <w:rFonts w:ascii="Times New Roman" w:hAnsi="Times New Roman" w:cs="Times New Roman"/>
                <w:sz w:val="28"/>
                <w:szCs w:val="28"/>
              </w:rPr>
              <w:t>умеет использовать понятийный аппарат философии, теоретической и прикладной лингвистики, переводоведения, лингводидактики и теории межкультурной коммуникации для решения профессиональных задач (ПК-36);</w:t>
            </w:r>
          </w:p>
          <w:p w:rsidR="009F4EDD" w:rsidRPr="00123F5D" w:rsidRDefault="009F4EDD" w:rsidP="0077743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F5D">
              <w:rPr>
                <w:rFonts w:ascii="Times New Roman" w:hAnsi="Times New Roman" w:cs="Times New Roman"/>
                <w:sz w:val="28"/>
                <w:szCs w:val="28"/>
              </w:rPr>
              <w:t>умеет видеть междисциплинарные связи изучаемых дисциплин и понимает их значение для будущей профессиональной деятельности (ПК-38);</w:t>
            </w:r>
          </w:p>
          <w:p w:rsidR="009F4EDD" w:rsidRPr="00123F5D" w:rsidRDefault="009F4EDD" w:rsidP="0077743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F5D">
              <w:rPr>
                <w:rFonts w:ascii="Times New Roman" w:hAnsi="Times New Roman" w:cs="Times New Roman"/>
                <w:sz w:val="28"/>
                <w:szCs w:val="28"/>
              </w:rPr>
              <w:t>обладает способностью оценить качество исследования в данной предметной области, соотнести новую информацию с уже имеющейся, логично и последовательно представить результаты собственно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исследования (ПК-42).</w:t>
            </w:r>
          </w:p>
          <w:p w:rsidR="009F4EDD" w:rsidRPr="008D212F" w:rsidRDefault="009F4EDD" w:rsidP="0077743D">
            <w:pPr>
              <w:ind w:firstLine="0"/>
              <w:rPr>
                <w:iCs/>
              </w:rPr>
            </w:pPr>
          </w:p>
        </w:tc>
      </w:tr>
    </w:tbl>
    <w:p w:rsidR="009F4EDD" w:rsidRPr="008D212F" w:rsidRDefault="009F4EDD" w:rsidP="009F4EDD">
      <w:pPr>
        <w:pStyle w:val="1"/>
      </w:pPr>
      <w:r w:rsidRPr="008D212F">
        <w:lastRenderedPageBreak/>
        <w:t>2.2. Перечень дисциплин образовательной программы и/или их разделов и вопросов, выносимых для проверки на государственном экзамене</w:t>
      </w:r>
    </w:p>
    <w:tbl>
      <w:tblPr>
        <w:tblW w:w="0" w:type="auto"/>
        <w:tblLook w:val="04A0"/>
      </w:tblPr>
      <w:tblGrid>
        <w:gridCol w:w="10138"/>
      </w:tblGrid>
      <w:tr w:rsidR="009F4EDD" w:rsidRPr="008D212F" w:rsidTr="0077743D">
        <w:tc>
          <w:tcPr>
            <w:tcW w:w="10138" w:type="dxa"/>
          </w:tcPr>
          <w:p w:rsidR="009F4EDD" w:rsidRDefault="009F4EDD" w:rsidP="0077743D">
            <w:pPr>
              <w:widowControl w:val="0"/>
              <w:shd w:val="clear" w:color="auto" w:fill="FFFFFF"/>
              <w:tabs>
                <w:tab w:val="left" w:pos="135"/>
              </w:tabs>
              <w:suppressAutoHyphens/>
              <w:autoSpaceDE w:val="0"/>
              <w:ind w:firstLine="340"/>
              <w:rPr>
                <w:color w:val="000000"/>
              </w:rPr>
            </w:pPr>
            <w:r w:rsidRPr="00D56DBC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77743D">
              <w:rPr>
                <w:color w:val="000000"/>
              </w:rPr>
              <w:t>Практический курс первого иностранного языка (</w:t>
            </w:r>
            <w:r w:rsidR="00CD63A1">
              <w:rPr>
                <w:color w:val="000000"/>
              </w:rPr>
              <w:t xml:space="preserve">китайский </w:t>
            </w:r>
            <w:r>
              <w:rPr>
                <w:color w:val="000000"/>
              </w:rPr>
              <w:t>язык</w:t>
            </w:r>
            <w:r w:rsidR="0077743D">
              <w:rPr>
                <w:color w:val="000000"/>
              </w:rPr>
              <w:t>)</w:t>
            </w:r>
          </w:p>
          <w:p w:rsidR="009F4EDD" w:rsidRDefault="009F4EDD" w:rsidP="0077743D">
            <w:pPr>
              <w:widowControl w:val="0"/>
              <w:shd w:val="clear" w:color="auto" w:fill="FFFFFF"/>
              <w:tabs>
                <w:tab w:val="left" w:pos="135"/>
              </w:tabs>
              <w:suppressAutoHyphens/>
              <w:autoSpaceDE w:val="0"/>
              <w:ind w:firstLine="340"/>
              <w:rPr>
                <w:color w:val="000000"/>
              </w:rPr>
            </w:pPr>
            <w:r w:rsidRPr="00D56DBC">
              <w:rPr>
                <w:color w:val="000000"/>
              </w:rPr>
              <w:t>– Введение в теорию языка</w:t>
            </w:r>
          </w:p>
          <w:p w:rsidR="009F4EDD" w:rsidRDefault="009F4EDD" w:rsidP="0077743D">
            <w:pPr>
              <w:widowControl w:val="0"/>
              <w:shd w:val="clear" w:color="auto" w:fill="FFFFFF"/>
              <w:tabs>
                <w:tab w:val="left" w:pos="135"/>
              </w:tabs>
              <w:suppressAutoHyphens/>
              <w:autoSpaceDE w:val="0"/>
              <w:ind w:firstLine="340"/>
              <w:rPr>
                <w:color w:val="000000"/>
              </w:rPr>
            </w:pPr>
            <w:r w:rsidRPr="00D56DBC">
              <w:rPr>
                <w:color w:val="000000"/>
              </w:rPr>
              <w:t>– Общая фонетика</w:t>
            </w:r>
          </w:p>
          <w:p w:rsidR="009F4EDD" w:rsidRPr="00101E01" w:rsidRDefault="009F4EDD" w:rsidP="0077743D">
            <w:pPr>
              <w:widowControl w:val="0"/>
              <w:shd w:val="clear" w:color="auto" w:fill="FFFFFF"/>
              <w:tabs>
                <w:tab w:val="left" w:pos="135"/>
              </w:tabs>
              <w:suppressAutoHyphens/>
              <w:autoSpaceDE w:val="0"/>
              <w:ind w:firstLine="340"/>
              <w:rPr>
                <w:color w:val="000000"/>
              </w:rPr>
            </w:pPr>
            <w:r w:rsidRPr="00D56DBC">
              <w:rPr>
                <w:color w:val="000000"/>
              </w:rPr>
              <w:t>– Общая морфология;</w:t>
            </w:r>
          </w:p>
          <w:p w:rsidR="009F4EDD" w:rsidRPr="00101E01" w:rsidRDefault="009F4EDD" w:rsidP="0077743D">
            <w:pPr>
              <w:widowControl w:val="0"/>
              <w:shd w:val="clear" w:color="auto" w:fill="FFFFFF"/>
              <w:tabs>
                <w:tab w:val="left" w:pos="135"/>
              </w:tabs>
              <w:suppressAutoHyphens/>
              <w:autoSpaceDE w:val="0"/>
              <w:ind w:firstLine="340"/>
              <w:rPr>
                <w:color w:val="000000"/>
              </w:rPr>
            </w:pPr>
            <w:r w:rsidRPr="00D56DBC">
              <w:rPr>
                <w:color w:val="000000"/>
              </w:rPr>
              <w:t>– Общий синтаксис;</w:t>
            </w:r>
          </w:p>
          <w:p w:rsidR="009F4EDD" w:rsidRPr="00101E01" w:rsidRDefault="009F4EDD" w:rsidP="0077743D">
            <w:pPr>
              <w:widowControl w:val="0"/>
              <w:shd w:val="clear" w:color="auto" w:fill="FFFFFF"/>
              <w:tabs>
                <w:tab w:val="left" w:pos="135"/>
              </w:tabs>
              <w:suppressAutoHyphens/>
              <w:autoSpaceDE w:val="0"/>
              <w:ind w:firstLine="340"/>
              <w:rPr>
                <w:color w:val="000000"/>
              </w:rPr>
            </w:pPr>
            <w:r w:rsidRPr="00D56DBC">
              <w:rPr>
                <w:color w:val="000000"/>
              </w:rPr>
              <w:t>– Общая семантика и лексикология</w:t>
            </w:r>
            <w:r>
              <w:rPr>
                <w:color w:val="000000"/>
              </w:rPr>
              <w:t xml:space="preserve"> </w:t>
            </w:r>
          </w:p>
          <w:p w:rsidR="009F4EDD" w:rsidRDefault="009F4EDD" w:rsidP="0077743D">
            <w:pPr>
              <w:widowControl w:val="0"/>
              <w:shd w:val="clear" w:color="auto" w:fill="FFFFFF"/>
              <w:tabs>
                <w:tab w:val="left" w:pos="135"/>
              </w:tabs>
              <w:suppressAutoHyphens/>
              <w:autoSpaceDE w:val="0"/>
              <w:ind w:firstLine="340"/>
              <w:rPr>
                <w:color w:val="000000"/>
              </w:rPr>
            </w:pPr>
            <w:r w:rsidRPr="00D56DBC">
              <w:rPr>
                <w:color w:val="000000"/>
              </w:rPr>
              <w:t>– Общая теория дискурса</w:t>
            </w:r>
            <w:r>
              <w:rPr>
                <w:color w:val="000000"/>
              </w:rPr>
              <w:t xml:space="preserve">; </w:t>
            </w:r>
          </w:p>
          <w:p w:rsidR="009F4EDD" w:rsidRPr="00E23775" w:rsidRDefault="009F4EDD" w:rsidP="0077743D">
            <w:pPr>
              <w:widowControl w:val="0"/>
              <w:shd w:val="clear" w:color="auto" w:fill="FFFFFF"/>
              <w:tabs>
                <w:tab w:val="left" w:pos="135"/>
              </w:tabs>
              <w:suppressAutoHyphens/>
              <w:autoSpaceDE w:val="0"/>
              <w:ind w:firstLine="340"/>
              <w:rPr>
                <w:color w:val="000000"/>
              </w:rPr>
            </w:pPr>
            <w:r w:rsidRPr="00D56DBC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Pr="00101E01">
              <w:rPr>
                <w:color w:val="000000"/>
              </w:rPr>
              <w:t>Типология языков</w:t>
            </w:r>
            <w:r>
              <w:rPr>
                <w:color w:val="000000"/>
              </w:rPr>
              <w:t>;</w:t>
            </w:r>
          </w:p>
          <w:p w:rsidR="009F4EDD" w:rsidRPr="00101E01" w:rsidRDefault="009F4EDD" w:rsidP="0077743D">
            <w:pPr>
              <w:widowControl w:val="0"/>
              <w:shd w:val="clear" w:color="auto" w:fill="FFFFFF"/>
              <w:tabs>
                <w:tab w:val="left" w:pos="135"/>
              </w:tabs>
              <w:suppressAutoHyphens/>
              <w:autoSpaceDE w:val="0"/>
              <w:ind w:firstLine="340"/>
              <w:rPr>
                <w:color w:val="000000"/>
              </w:rPr>
            </w:pPr>
            <w:r w:rsidRPr="00D56DBC">
              <w:rPr>
                <w:color w:val="000000"/>
              </w:rPr>
              <w:t>– Общая и компьютерная лексикография;</w:t>
            </w:r>
          </w:p>
          <w:p w:rsidR="009F4EDD" w:rsidRPr="002D0182" w:rsidRDefault="009F4EDD" w:rsidP="0077743D">
            <w:pPr>
              <w:widowControl w:val="0"/>
              <w:shd w:val="clear" w:color="auto" w:fill="FFFFFF"/>
              <w:tabs>
                <w:tab w:val="left" w:pos="135"/>
              </w:tabs>
              <w:suppressAutoHyphens/>
              <w:autoSpaceDE w:val="0"/>
              <w:ind w:firstLine="340"/>
              <w:rPr>
                <w:color w:val="000000"/>
              </w:rPr>
            </w:pPr>
            <w:r w:rsidRPr="00D56DBC">
              <w:rPr>
                <w:color w:val="000000"/>
              </w:rPr>
              <w:t>– Формальный синтаксис;</w:t>
            </w:r>
          </w:p>
          <w:p w:rsidR="009F4EDD" w:rsidRPr="002D0182" w:rsidRDefault="009F4EDD" w:rsidP="0077743D">
            <w:pPr>
              <w:widowControl w:val="0"/>
              <w:shd w:val="clear" w:color="auto" w:fill="FFFFFF"/>
              <w:tabs>
                <w:tab w:val="left" w:pos="135"/>
              </w:tabs>
              <w:suppressAutoHyphens/>
              <w:autoSpaceDE w:val="0"/>
              <w:ind w:firstLine="340"/>
              <w:rPr>
                <w:color w:val="000000"/>
              </w:rPr>
            </w:pPr>
            <w:r w:rsidRPr="00D56DBC">
              <w:rPr>
                <w:color w:val="000000"/>
              </w:rPr>
              <w:t>–</w:t>
            </w:r>
            <w:r w:rsidRPr="009F4EDD">
              <w:rPr>
                <w:color w:val="000000"/>
              </w:rPr>
              <w:t xml:space="preserve"> </w:t>
            </w:r>
            <w:r w:rsidRPr="002D0182">
              <w:rPr>
                <w:color w:val="000000"/>
              </w:rPr>
              <w:t>Технологии корпусной лингвистики;</w:t>
            </w:r>
          </w:p>
          <w:p w:rsidR="009F4EDD" w:rsidRDefault="009F4EDD" w:rsidP="0077743D">
            <w:pPr>
              <w:widowControl w:val="0"/>
              <w:shd w:val="clear" w:color="auto" w:fill="FFFFFF"/>
              <w:tabs>
                <w:tab w:val="left" w:pos="135"/>
              </w:tabs>
              <w:suppressAutoHyphens/>
              <w:autoSpaceDE w:val="0"/>
              <w:ind w:firstLine="340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D56DBC">
              <w:rPr>
                <w:color w:val="000000"/>
              </w:rPr>
              <w:t>Семиотика</w:t>
            </w:r>
            <w:r>
              <w:rPr>
                <w:color w:val="000000"/>
              </w:rPr>
              <w:t>.</w:t>
            </w:r>
          </w:p>
          <w:p w:rsidR="009F4EDD" w:rsidRPr="00F45903" w:rsidRDefault="009F4EDD" w:rsidP="0077743D">
            <w:pPr>
              <w:jc w:val="center"/>
              <w:rPr>
                <w:b/>
              </w:rPr>
            </w:pPr>
            <w:r w:rsidRPr="00F45903">
              <w:rPr>
                <w:b/>
              </w:rPr>
              <w:t>Вопросы</w:t>
            </w:r>
            <w:r>
              <w:rPr>
                <w:b/>
              </w:rPr>
              <w:t>,</w:t>
            </w:r>
            <w:r w:rsidRPr="00F45903">
              <w:rPr>
                <w:b/>
              </w:rPr>
              <w:t xml:space="preserve"> </w:t>
            </w:r>
            <w:r w:rsidRPr="004F27C2">
              <w:rPr>
                <w:b/>
              </w:rPr>
              <w:t>выносимые для проверки на государственном экзамене</w:t>
            </w:r>
            <w:r>
              <w:rPr>
                <w:b/>
              </w:rPr>
              <w:t xml:space="preserve"> по </w:t>
            </w:r>
            <w:r>
              <w:rPr>
                <w:b/>
              </w:rPr>
              <w:lastRenderedPageBreak/>
              <w:t>теории языка</w:t>
            </w:r>
            <w:r w:rsidRPr="00F45903">
              <w:rPr>
                <w:b/>
              </w:rPr>
              <w:t xml:space="preserve"> 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ind w:left="786"/>
              <w:contextualSpacing/>
            </w:pPr>
            <w:r w:rsidRPr="003A1A86">
              <w:t>Теория языковых универсалий.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ind w:left="786"/>
              <w:contextualSpacing/>
            </w:pPr>
            <w:r w:rsidRPr="003A1A86">
              <w:t>Морфологическая типология.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ind w:left="786"/>
              <w:contextualSpacing/>
            </w:pPr>
            <w:r w:rsidRPr="003A1A86">
              <w:t>Синтаксическая типология.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ind w:left="786"/>
              <w:contextualSpacing/>
            </w:pPr>
            <w:r w:rsidRPr="003A1A86">
              <w:t>Ареальная лингвистика.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ind w:left="786"/>
              <w:contextualSpacing/>
            </w:pPr>
            <w:r w:rsidRPr="003A1A86">
              <w:t>Типы значений в языковом знаке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ind w:left="786"/>
              <w:contextualSpacing/>
            </w:pPr>
            <w:r w:rsidRPr="003A1A86">
              <w:t>Лексическая синтагматика. Валентность. Сочетаемость лексемы.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ind w:left="786"/>
              <w:contextualSpacing/>
            </w:pPr>
            <w:r w:rsidRPr="003A1A86">
              <w:t xml:space="preserve"> Словообразование. Морфологические и неморфологические способы.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ind w:left="786"/>
              <w:contextualSpacing/>
            </w:pPr>
            <w:r w:rsidRPr="003A1A86">
              <w:t xml:space="preserve"> Понятие языковой ситуации. Типология языковых ситуаций.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ind w:left="786"/>
              <w:contextualSpacing/>
            </w:pPr>
            <w:r w:rsidRPr="003A1A86">
              <w:t xml:space="preserve"> Современные представления о генеалогической классификации языков. Классификация и краткая характеристика основных групп индоевропейских языков.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ind w:left="786"/>
              <w:contextualSpacing/>
            </w:pPr>
            <w:r w:rsidRPr="003A1A86">
              <w:t xml:space="preserve"> Проблемы и принципы реконструкции праязыковых состояний. Внутренняя и внешняя реконструкция. Способы верификации  реконструкции.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ind w:left="786"/>
              <w:contextualSpacing/>
            </w:pPr>
            <w:r w:rsidRPr="003A1A86">
              <w:t xml:space="preserve"> Грамматическая семантика. Компоненты лексико-грамматической информации. 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ind w:left="786"/>
              <w:contextualSpacing/>
            </w:pPr>
            <w:r w:rsidRPr="003A1A86">
              <w:t xml:space="preserve"> Лингвистическая концепция В. фон Гумбольдта – основателя теории   языкознания.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ind w:left="786"/>
              <w:contextualSpacing/>
            </w:pPr>
            <w:r w:rsidRPr="003A1A86">
              <w:t xml:space="preserve"> Семантическая структура многозначного слова. Фонема как минимальная звуковая единица. Теория фонемы.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ind w:left="786"/>
              <w:contextualSpacing/>
            </w:pPr>
            <w:r w:rsidRPr="003A1A86">
              <w:t xml:space="preserve"> Теория Ф. де Соссюра и её влияние на дальнейшее развитие языкознания.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ind w:left="786"/>
              <w:contextualSpacing/>
            </w:pPr>
            <w:r w:rsidRPr="003A1A86">
              <w:t>Логико-семантическая структура предложения: категория лица и времени.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ind w:left="786"/>
              <w:contextualSpacing/>
            </w:pPr>
            <w:r w:rsidRPr="003A1A86">
              <w:t>Основные направления теории лексикографии. Принципы словостроения. Разделы лексикографии.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ind w:left="786"/>
              <w:contextualSpacing/>
            </w:pPr>
            <w:r w:rsidRPr="003A1A86">
              <w:t>Проблемы классификации языковых категорий.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ind w:left="786"/>
              <w:contextualSpacing/>
            </w:pPr>
            <w:r w:rsidRPr="003A1A86">
              <w:t xml:space="preserve">Структурализм в языкознании </w:t>
            </w:r>
            <w:r w:rsidRPr="003A1A86">
              <w:rPr>
                <w:lang w:val="en-US"/>
              </w:rPr>
              <w:t>XX</w:t>
            </w:r>
            <w:r w:rsidRPr="003A1A86">
              <w:t xml:space="preserve"> века. Пражский лингвистический кружок (функциональная лингвистика). Копенгагенская школа структурализма (глоссематика). Американский структурализм (дескриптивная лингвистика).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ind w:left="786"/>
              <w:contextualSpacing/>
            </w:pPr>
            <w:r w:rsidRPr="003A1A86">
              <w:t>Проблема определения текста как объекта лингвистического исследования. Критерии целостности и связности текста.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spacing w:after="120"/>
              <w:ind w:left="786"/>
              <w:contextualSpacing/>
            </w:pPr>
            <w:r w:rsidRPr="003A1A86">
              <w:t xml:space="preserve"> Онтогенез речевой деятельности. Родной язык, доминантный язык, второй язык, иностранный язык. Особенности овладения родным и вторым языком.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spacing w:after="120"/>
              <w:ind w:left="786"/>
              <w:contextualSpacing/>
            </w:pPr>
            <w:r w:rsidRPr="003A1A86">
              <w:t xml:space="preserve"> Текст и дискурс. Виды дискурса.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tabs>
                <w:tab w:val="left" w:pos="2445"/>
              </w:tabs>
              <w:spacing w:after="160" w:line="259" w:lineRule="auto"/>
              <w:ind w:left="786"/>
              <w:contextualSpacing/>
            </w:pPr>
            <w:r w:rsidRPr="003A1A86">
              <w:t xml:space="preserve">Прикладная лингвистика как научная дисциплина. Место прикладной лингвистики среди прочих лингвистических дисциплин, методы компьютерной лингвистики. 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tabs>
                <w:tab w:val="left" w:pos="2445"/>
              </w:tabs>
              <w:spacing w:after="160" w:line="259" w:lineRule="auto"/>
              <w:ind w:left="786"/>
              <w:contextualSpacing/>
            </w:pPr>
            <w:r w:rsidRPr="003A1A86">
              <w:t>Компьютерная лингвистика как прикладная лингвистическая дисциплина. Задачи компьютерной лингвистики и области её применения. Способы представления знаний в системах ИИ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tabs>
                <w:tab w:val="left" w:pos="2445"/>
              </w:tabs>
              <w:spacing w:after="160" w:line="259" w:lineRule="auto"/>
              <w:ind w:left="786"/>
              <w:contextualSpacing/>
            </w:pPr>
            <w:r w:rsidRPr="003A1A86">
              <w:t>Понятие гипертекста. Основные свойства гипертекста. Структура гипертекста. Классификация гипертекстов.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tabs>
                <w:tab w:val="left" w:pos="2445"/>
              </w:tabs>
              <w:spacing w:after="160" w:line="259" w:lineRule="auto"/>
              <w:ind w:left="786"/>
              <w:contextualSpacing/>
            </w:pPr>
            <w:r w:rsidRPr="003A1A86">
              <w:t xml:space="preserve">Обработка естественного языка: базовые компоненты систем ОЕЯ, </w:t>
            </w:r>
            <w:r w:rsidRPr="003A1A86">
              <w:lastRenderedPageBreak/>
              <w:t xml:space="preserve">автоматическое распознавание звучащей речи. 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tabs>
                <w:tab w:val="left" w:pos="2445"/>
              </w:tabs>
              <w:spacing w:after="160" w:line="259" w:lineRule="auto"/>
              <w:ind w:left="786"/>
              <w:contextualSpacing/>
            </w:pPr>
            <w:r w:rsidRPr="003A1A86">
              <w:t>Обработка естественного языка: графематический, морфологический, синтаксический и семантический уровень анализа текста.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tabs>
                <w:tab w:val="left" w:pos="2445"/>
              </w:tabs>
              <w:spacing w:after="160" w:line="259" w:lineRule="auto"/>
              <w:ind w:left="786"/>
              <w:contextualSpacing/>
            </w:pPr>
            <w:r w:rsidRPr="003A1A86">
              <w:t xml:space="preserve">Информационный поиск: основные понятия и механизмы информационного поиска. Типы информационно-поисковых систем. Информационно-поисковые языки. 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tabs>
                <w:tab w:val="left" w:pos="2445"/>
              </w:tabs>
              <w:spacing w:after="160" w:line="259" w:lineRule="auto"/>
              <w:ind w:left="786"/>
              <w:contextualSpacing/>
            </w:pPr>
            <w:r w:rsidRPr="003A1A86">
              <w:t xml:space="preserve">Квантитативная лингвистика. Проблема авторизации текста. 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tabs>
                <w:tab w:val="left" w:pos="2445"/>
              </w:tabs>
              <w:spacing w:after="160" w:line="259" w:lineRule="auto"/>
              <w:ind w:left="786"/>
              <w:contextualSpacing/>
            </w:pPr>
            <w:r w:rsidRPr="003A1A86">
              <w:t>Контент-анализ. Единицы контент-анализа.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tabs>
                <w:tab w:val="left" w:pos="2445"/>
              </w:tabs>
              <w:spacing w:after="160" w:line="259" w:lineRule="auto"/>
              <w:ind w:left="786"/>
              <w:contextualSpacing/>
            </w:pPr>
            <w:r w:rsidRPr="003A1A86">
              <w:t>Компьютерная лексикография: проблематика, основные задачи. Типы компьютерных словарей.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tabs>
                <w:tab w:val="left" w:pos="2445"/>
              </w:tabs>
              <w:spacing w:after="160" w:line="259" w:lineRule="auto"/>
              <w:ind w:left="786"/>
              <w:contextualSpacing/>
            </w:pPr>
            <w:r w:rsidRPr="003A1A86">
              <w:t xml:space="preserve">Корпусная лингвистика. Типы лингвистических корпусов. 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tabs>
                <w:tab w:val="left" w:pos="2445"/>
              </w:tabs>
              <w:spacing w:after="160" w:line="259" w:lineRule="auto"/>
              <w:ind w:left="786"/>
              <w:contextualSpacing/>
            </w:pPr>
            <w:r w:rsidRPr="003A1A86">
              <w:t>Автоматический синтез речи.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tabs>
                <w:tab w:val="left" w:pos="2445"/>
              </w:tabs>
              <w:spacing w:after="160" w:line="259" w:lineRule="auto"/>
              <w:ind w:left="786"/>
              <w:contextualSpacing/>
            </w:pPr>
            <w:r w:rsidRPr="003A1A86">
              <w:t>Автоматическое распознавание речи.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tabs>
                <w:tab w:val="left" w:pos="2445"/>
              </w:tabs>
              <w:spacing w:after="160" w:line="259" w:lineRule="auto"/>
              <w:ind w:left="786"/>
              <w:contextualSpacing/>
            </w:pPr>
            <w:r w:rsidRPr="003A1A86">
              <w:t xml:space="preserve">Машинный перевод: основные переводческие стратегии, типология систем машинного перевода, предредактирование и постредактирование текста в машинном переводе 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tabs>
                <w:tab w:val="left" w:pos="2445"/>
              </w:tabs>
              <w:spacing w:after="160" w:line="259" w:lineRule="auto"/>
              <w:ind w:left="786"/>
              <w:contextualSpacing/>
            </w:pPr>
            <w:r w:rsidRPr="003A1A86">
              <w:t xml:space="preserve">Нейролингвистическое программирование. 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tabs>
                <w:tab w:val="left" w:pos="2445"/>
              </w:tabs>
              <w:spacing w:after="160" w:line="259" w:lineRule="auto"/>
              <w:ind w:left="786"/>
              <w:contextualSpacing/>
            </w:pPr>
            <w:r w:rsidRPr="003A1A86">
              <w:t>Автоматическое реферирование текста: основные подходы.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tabs>
                <w:tab w:val="left" w:pos="2445"/>
              </w:tabs>
              <w:spacing w:after="160" w:line="259" w:lineRule="auto"/>
              <w:ind w:left="786"/>
              <w:contextualSpacing/>
            </w:pPr>
            <w:r w:rsidRPr="003A1A86">
              <w:t xml:space="preserve">Автоматические обучающие системы: основные компоненты и типы АОС. 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tabs>
                <w:tab w:val="left" w:pos="2445"/>
              </w:tabs>
              <w:spacing w:after="160" w:line="259" w:lineRule="auto"/>
              <w:ind w:left="786"/>
              <w:contextualSpacing/>
            </w:pPr>
            <w:r w:rsidRPr="003A1A86">
              <w:t>Полевая лингвистика.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tabs>
                <w:tab w:val="left" w:pos="2445"/>
              </w:tabs>
              <w:spacing w:after="160" w:line="259" w:lineRule="auto"/>
              <w:ind w:left="786"/>
              <w:contextualSpacing/>
            </w:pPr>
            <w:r w:rsidRPr="003A1A86">
              <w:t xml:space="preserve">Психолингвистика. 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spacing w:after="160" w:line="259" w:lineRule="auto"/>
              <w:ind w:left="786"/>
              <w:contextualSpacing/>
            </w:pPr>
            <w:r w:rsidRPr="003A1A86">
              <w:t>Лингвистический автомат. Уровневое построение систем АПТ и ЛА.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spacing w:after="160" w:line="259" w:lineRule="auto"/>
              <w:ind w:left="786"/>
              <w:contextualSpacing/>
            </w:pPr>
            <w:r w:rsidRPr="003A1A86">
              <w:t>Понятие фрейма. Типы фреймов. Фреймы интерпретации Ч. Филлмора и теория концептуальной зависимости Р. Шенка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spacing w:after="160" w:line="259" w:lineRule="auto"/>
              <w:ind w:left="786"/>
              <w:contextualSpacing/>
            </w:pPr>
            <w:r w:rsidRPr="003A1A86">
              <w:t xml:space="preserve">Теория конечных автоматов. 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spacing w:after="160" w:line="259" w:lineRule="auto"/>
              <w:ind w:left="786"/>
              <w:contextualSpacing/>
            </w:pPr>
            <w:r w:rsidRPr="003A1A86">
              <w:t>Искусственные нейронные сети. Биологический нейрон и его математическая модель. Типы искусственных нейронных сетей</w:t>
            </w:r>
          </w:p>
          <w:p w:rsidR="009F4EDD" w:rsidRPr="003A1A86" w:rsidRDefault="009F4EDD" w:rsidP="0077743D">
            <w:pPr>
              <w:pStyle w:val="a8"/>
              <w:numPr>
                <w:ilvl w:val="0"/>
                <w:numId w:val="5"/>
              </w:numPr>
              <w:contextualSpacing/>
            </w:pPr>
            <w:r w:rsidRPr="003A1A86">
              <w:t>Предложение как объект семантического исследования. Компоненты предложения.</w:t>
            </w:r>
          </w:p>
          <w:p w:rsidR="009F4EDD" w:rsidRPr="00383257" w:rsidRDefault="009F4EDD" w:rsidP="0077743D">
            <w:pPr>
              <w:ind w:firstLine="0"/>
              <w:contextualSpacing/>
              <w:jc w:val="left"/>
            </w:pPr>
          </w:p>
        </w:tc>
      </w:tr>
    </w:tbl>
    <w:p w:rsidR="009F4EDD" w:rsidRPr="008D212F" w:rsidRDefault="009F4EDD" w:rsidP="009F4EDD">
      <w:pPr>
        <w:pStyle w:val="1"/>
      </w:pPr>
      <w:r w:rsidRPr="008D212F">
        <w:lastRenderedPageBreak/>
        <w:t>2.3. Порядок проведения государственного экзамена</w:t>
      </w:r>
    </w:p>
    <w:tbl>
      <w:tblPr>
        <w:tblW w:w="0" w:type="auto"/>
        <w:tblLook w:val="04A0"/>
      </w:tblPr>
      <w:tblGrid>
        <w:gridCol w:w="10138"/>
      </w:tblGrid>
      <w:tr w:rsidR="009F4EDD" w:rsidRPr="008D212F" w:rsidTr="0077743D">
        <w:tc>
          <w:tcPr>
            <w:tcW w:w="10138" w:type="dxa"/>
          </w:tcPr>
          <w:p w:rsidR="009F4EDD" w:rsidRDefault="009F4EDD" w:rsidP="0077743D">
            <w:pPr>
              <w:ind w:firstLine="0"/>
              <w:rPr>
                <w:color w:val="000000"/>
                <w:spacing w:val="3"/>
              </w:rPr>
            </w:pPr>
            <w:r>
              <w:rPr>
                <w:color w:val="000000"/>
                <w:spacing w:val="8"/>
              </w:rPr>
              <w:t xml:space="preserve">     </w:t>
            </w:r>
            <w:r w:rsidRPr="00101E01">
              <w:rPr>
                <w:color w:val="000000"/>
                <w:spacing w:val="8"/>
              </w:rPr>
              <w:t xml:space="preserve">Формы и условия проведения </w:t>
            </w:r>
            <w:r w:rsidRPr="005025FE">
              <w:rPr>
                <w:color w:val="000000"/>
                <w:spacing w:val="8"/>
              </w:rPr>
              <w:t>аттестационных испытаний</w:t>
            </w:r>
            <w:r w:rsidRPr="00101E01">
              <w:rPr>
                <w:color w:val="000000"/>
                <w:spacing w:val="8"/>
              </w:rPr>
              <w:t xml:space="preserve"> определяются </w:t>
            </w:r>
            <w:r>
              <w:rPr>
                <w:color w:val="000000"/>
                <w:spacing w:val="8"/>
              </w:rPr>
              <w:t>с</w:t>
            </w:r>
            <w:r w:rsidRPr="00101E01">
              <w:rPr>
                <w:color w:val="000000"/>
                <w:spacing w:val="2"/>
              </w:rPr>
              <w:t xml:space="preserve">оветом факультета и доводятся до сведения студентов всех форм обучения </w:t>
            </w:r>
            <w:r w:rsidRPr="00101E01">
              <w:rPr>
                <w:color w:val="000000"/>
                <w:spacing w:val="3"/>
              </w:rPr>
              <w:t>не позднее, чем за полгода до начала итоговой аттестации.</w:t>
            </w:r>
          </w:p>
          <w:p w:rsidR="009F4EDD" w:rsidRPr="00D728A0" w:rsidRDefault="009F4EDD" w:rsidP="0077743D">
            <w:pPr>
              <w:tabs>
                <w:tab w:val="left" w:pos="851"/>
                <w:tab w:val="left" w:pos="900"/>
              </w:tabs>
              <w:ind w:firstLine="567"/>
            </w:pPr>
            <w:r w:rsidRPr="008B7CD9">
              <w:t>Итоговый экзамен, являясь неотъемлемой частью учебного процесса, соответствует задачам будущей профессиональной деятельности выпускника.</w:t>
            </w:r>
            <w:r>
              <w:t xml:space="preserve"> В ходе экзамена студент обязан продемонстрировать приобретенные знания, умения и навыки в конкретной ситуации общения</w:t>
            </w:r>
            <w:r>
              <w:rPr>
                <w:rStyle w:val="ab"/>
              </w:rPr>
              <w:footnoteReference w:id="1"/>
            </w:r>
            <w:r>
              <w:t>.</w:t>
            </w:r>
            <w:r w:rsidRPr="002D0182">
              <w:t xml:space="preserve"> </w:t>
            </w:r>
            <w:r>
              <w:t xml:space="preserve">Выпускники </w:t>
            </w:r>
            <w:r w:rsidRPr="008D212F">
              <w:rPr>
                <w:iCs/>
              </w:rPr>
              <w:t xml:space="preserve">по направлению подготовки </w:t>
            </w:r>
            <w:r w:rsidR="00AE0212">
              <w:rPr>
                <w:bCs/>
              </w:rPr>
              <w:t>035800</w:t>
            </w:r>
            <w:r w:rsidRPr="00960B4E">
              <w:rPr>
                <w:bCs/>
              </w:rPr>
              <w:t xml:space="preserve"> </w:t>
            </w:r>
            <w:r>
              <w:rPr>
                <w:iCs/>
              </w:rPr>
              <w:t xml:space="preserve">Фундаментальная и прикладная лингвистика сдают два </w:t>
            </w:r>
            <w:r>
              <w:rPr>
                <w:iCs/>
              </w:rPr>
              <w:lastRenderedPageBreak/>
              <w:t>государственных экзамена: 1) по иностранному языку (китайский); 2) по теории языка.</w:t>
            </w:r>
          </w:p>
          <w:p w:rsidR="009F4EDD" w:rsidRPr="00750FF9" w:rsidRDefault="009F4EDD" w:rsidP="0077743D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50FF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Итоговый экзамен по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китайскому</w:t>
            </w:r>
            <w:r w:rsidRPr="00750FF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языку проводится на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китайском</w:t>
            </w:r>
            <w:r w:rsidRPr="00750FF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языке и состоит из письменной и устной частей. Письменная часть экзамена включает два вопроса: письменное изложение содержания однократно прослушанного текста и его комментирование. Время звучания текста: 3 – 5 мин. Объем изложения с комментарием: не менее 200 слов. Тематика текста: общественно-политическая, страноведческая, культурологическая. Время выполнения задания: 60 мин. Для написания эссе предлагаются на выбор три темы. Объем эссе: не менее 450 – 500 слов.</w:t>
            </w:r>
          </w:p>
          <w:p w:rsidR="009F4EDD" w:rsidRDefault="009F4EDD" w:rsidP="0077743D">
            <w:pPr>
              <w:ind w:firstLine="567"/>
            </w:pPr>
            <w:r w:rsidRPr="008D260A">
              <w:t>Предполагаемая проблематика эссе:</w:t>
            </w:r>
          </w:p>
          <w:p w:rsidR="009F4EDD" w:rsidRPr="004C13EB" w:rsidRDefault="009F4EDD" w:rsidP="009F4EDD">
            <w:pPr>
              <w:pStyle w:val="a8"/>
              <w:numPr>
                <w:ilvl w:val="0"/>
                <w:numId w:val="8"/>
              </w:numPr>
              <w:ind w:left="357" w:hanging="357"/>
              <w:contextualSpacing/>
            </w:pPr>
            <w:r w:rsidRPr="004C13EB">
              <w:t>Проблемы современности.</w:t>
            </w:r>
          </w:p>
          <w:p w:rsidR="009F4EDD" w:rsidRPr="004C13EB" w:rsidRDefault="009F4EDD" w:rsidP="009F4EDD">
            <w:pPr>
              <w:pStyle w:val="a8"/>
              <w:numPr>
                <w:ilvl w:val="0"/>
                <w:numId w:val="8"/>
              </w:numPr>
              <w:ind w:left="357" w:hanging="357"/>
              <w:contextualSpacing/>
            </w:pPr>
            <w:r w:rsidRPr="004C13EB">
              <w:t>Современная семья.</w:t>
            </w:r>
          </w:p>
          <w:p w:rsidR="009F4EDD" w:rsidRPr="004C13EB" w:rsidRDefault="009F4EDD" w:rsidP="009F4EDD">
            <w:pPr>
              <w:pStyle w:val="a8"/>
              <w:numPr>
                <w:ilvl w:val="0"/>
                <w:numId w:val="8"/>
              </w:numPr>
              <w:ind w:left="357" w:hanging="357"/>
              <w:contextualSpacing/>
            </w:pPr>
            <w:r w:rsidRPr="004C13EB">
              <w:t>Экология окружающей среды.</w:t>
            </w:r>
          </w:p>
          <w:p w:rsidR="009F4EDD" w:rsidRPr="004C13EB" w:rsidRDefault="009F4EDD" w:rsidP="009F4EDD">
            <w:pPr>
              <w:pStyle w:val="a8"/>
              <w:numPr>
                <w:ilvl w:val="0"/>
                <w:numId w:val="8"/>
              </w:numPr>
              <w:ind w:left="357" w:hanging="357"/>
              <w:contextualSpacing/>
            </w:pPr>
            <w:r w:rsidRPr="004C13EB">
              <w:t>Проблемы образования в современном мире.</w:t>
            </w:r>
          </w:p>
          <w:p w:rsidR="009F4EDD" w:rsidRPr="004C13EB" w:rsidRDefault="009F4EDD" w:rsidP="009F4EDD">
            <w:pPr>
              <w:pStyle w:val="a8"/>
              <w:numPr>
                <w:ilvl w:val="0"/>
                <w:numId w:val="8"/>
              </w:numPr>
              <w:ind w:left="357" w:hanging="357"/>
              <w:contextualSpacing/>
            </w:pPr>
            <w:r w:rsidRPr="004C13EB">
              <w:t>Телевидение.</w:t>
            </w:r>
          </w:p>
          <w:p w:rsidR="009F4EDD" w:rsidRPr="004C13EB" w:rsidRDefault="009F4EDD" w:rsidP="009F4EDD">
            <w:pPr>
              <w:pStyle w:val="a8"/>
              <w:numPr>
                <w:ilvl w:val="0"/>
                <w:numId w:val="8"/>
              </w:numPr>
              <w:ind w:left="357" w:hanging="357"/>
              <w:contextualSpacing/>
            </w:pPr>
            <w:r w:rsidRPr="004C13EB">
              <w:t>КНР.</w:t>
            </w:r>
          </w:p>
          <w:p w:rsidR="009F4EDD" w:rsidRPr="004C13EB" w:rsidRDefault="009F4EDD" w:rsidP="009F4EDD">
            <w:pPr>
              <w:pStyle w:val="a8"/>
              <w:numPr>
                <w:ilvl w:val="0"/>
                <w:numId w:val="8"/>
              </w:numPr>
              <w:ind w:left="357" w:hanging="357"/>
              <w:contextualSpacing/>
            </w:pPr>
            <w:r w:rsidRPr="004C13EB">
              <w:t>Идеальная работа.</w:t>
            </w:r>
          </w:p>
          <w:p w:rsidR="009F4EDD" w:rsidRPr="004C13EB" w:rsidRDefault="009F4EDD" w:rsidP="009F4EDD">
            <w:pPr>
              <w:pStyle w:val="a8"/>
              <w:numPr>
                <w:ilvl w:val="0"/>
                <w:numId w:val="8"/>
              </w:numPr>
              <w:ind w:left="357" w:hanging="357"/>
              <w:contextualSpacing/>
            </w:pPr>
            <w:r w:rsidRPr="004C13EB">
              <w:t>Его величество случай.</w:t>
            </w:r>
          </w:p>
          <w:p w:rsidR="009F4EDD" w:rsidRPr="004C13EB" w:rsidRDefault="009F4EDD" w:rsidP="009F4EDD">
            <w:pPr>
              <w:pStyle w:val="a8"/>
              <w:numPr>
                <w:ilvl w:val="0"/>
                <w:numId w:val="8"/>
              </w:numPr>
              <w:ind w:left="357" w:hanging="357"/>
              <w:contextualSpacing/>
            </w:pPr>
            <w:r w:rsidRPr="004C13EB">
              <w:t>Китай и Россия на мировой арене.</w:t>
            </w:r>
          </w:p>
          <w:p w:rsidR="009F4EDD" w:rsidRPr="004C13EB" w:rsidRDefault="009F4EDD" w:rsidP="009F4EDD">
            <w:pPr>
              <w:pStyle w:val="a8"/>
              <w:numPr>
                <w:ilvl w:val="0"/>
                <w:numId w:val="8"/>
              </w:numPr>
              <w:ind w:left="357" w:hanging="357"/>
              <w:contextualSpacing/>
            </w:pPr>
            <w:r w:rsidRPr="004C13EB">
              <w:t>Традиции и культура Китая и России.</w:t>
            </w:r>
          </w:p>
          <w:p w:rsidR="009F4EDD" w:rsidRPr="004C13EB" w:rsidRDefault="009F4EDD" w:rsidP="009F4EDD">
            <w:pPr>
              <w:pStyle w:val="a8"/>
              <w:numPr>
                <w:ilvl w:val="0"/>
                <w:numId w:val="8"/>
              </w:numPr>
              <w:ind w:left="357" w:hanging="357"/>
              <w:contextualSpacing/>
            </w:pPr>
            <w:r w:rsidRPr="004C13EB">
              <w:t>Путешествия и туризм.</w:t>
            </w:r>
          </w:p>
          <w:p w:rsidR="009F4EDD" w:rsidRPr="004C13EB" w:rsidRDefault="009F4EDD" w:rsidP="009F4EDD">
            <w:pPr>
              <w:pStyle w:val="a8"/>
              <w:numPr>
                <w:ilvl w:val="0"/>
                <w:numId w:val="8"/>
              </w:numPr>
              <w:ind w:left="357" w:hanging="357"/>
              <w:contextualSpacing/>
            </w:pPr>
            <w:r w:rsidRPr="004C13EB">
              <w:t>Книги, учеба.</w:t>
            </w:r>
          </w:p>
          <w:p w:rsidR="009F4EDD" w:rsidRPr="009F4EDD" w:rsidRDefault="009F4EDD" w:rsidP="009F4EDD">
            <w:pPr>
              <w:pStyle w:val="21"/>
              <w:spacing w:after="0" w:line="240" w:lineRule="auto"/>
              <w:ind w:left="0"/>
            </w:pPr>
            <w:r w:rsidRPr="009F4EDD">
              <w:t>Время выполнения задания: 90 мин. Рекомендуется выполнять работу сразу в чистовом варианте, предварительно составив план на черновике.</w:t>
            </w:r>
          </w:p>
          <w:p w:rsidR="009F4EDD" w:rsidRPr="005E7F79" w:rsidRDefault="009F4EDD" w:rsidP="0077743D">
            <w:pPr>
              <w:pStyle w:val="21"/>
              <w:spacing w:after="0" w:line="240" w:lineRule="auto"/>
              <w:ind w:left="0"/>
            </w:pPr>
            <w:r w:rsidRPr="005E7F79">
              <w:t xml:space="preserve">Устная часть экзамена включает два вопроса: </w:t>
            </w:r>
            <w:r>
              <w:t xml:space="preserve">1) </w:t>
            </w:r>
            <w:r w:rsidRPr="005E7F79">
              <w:t xml:space="preserve">лингвостилистическая интерпретация оригинального художественного, публицистического или научно-популярного текста; </w:t>
            </w:r>
            <w:r>
              <w:t xml:space="preserve">2) </w:t>
            </w:r>
            <w:r w:rsidRPr="005E7F79">
              <w:t xml:space="preserve">реферирование на </w:t>
            </w:r>
            <w:r w:rsidR="006758EE">
              <w:t>кита</w:t>
            </w:r>
            <w:r w:rsidRPr="005E7F79">
              <w:t>йском языке статьи общественно-политического, страноведческого или научного характера из русскоязычных источников и беседа по проблемам, затронутым в статье.</w:t>
            </w:r>
          </w:p>
          <w:p w:rsidR="009F4EDD" w:rsidRPr="004C13EB" w:rsidRDefault="009F4EDD" w:rsidP="009F4EDD">
            <w:pPr>
              <w:pStyle w:val="a8"/>
              <w:numPr>
                <w:ilvl w:val="0"/>
                <w:numId w:val="9"/>
              </w:numPr>
              <w:ind w:left="1752" w:hanging="357"/>
              <w:contextualSpacing/>
            </w:pPr>
            <w:r w:rsidRPr="005E7F79">
              <w:t>План анализа художественного, публицистического или научно-популярного текста:</w:t>
            </w:r>
            <w:r w:rsidRPr="004C13EB">
              <w:t xml:space="preserve"> Краткий пересказ текста.</w:t>
            </w:r>
          </w:p>
          <w:p w:rsidR="009F4EDD" w:rsidRPr="004C13EB" w:rsidRDefault="009F4EDD" w:rsidP="009F4EDD">
            <w:pPr>
              <w:pStyle w:val="a8"/>
              <w:numPr>
                <w:ilvl w:val="0"/>
                <w:numId w:val="9"/>
              </w:numPr>
              <w:ind w:left="1752" w:hanging="357"/>
              <w:contextualSpacing/>
            </w:pPr>
            <w:r w:rsidRPr="004C13EB">
              <w:t>Членение текста на части.</w:t>
            </w:r>
          </w:p>
          <w:p w:rsidR="009F4EDD" w:rsidRPr="004C13EB" w:rsidRDefault="009F4EDD" w:rsidP="009F4EDD">
            <w:pPr>
              <w:pStyle w:val="a8"/>
              <w:numPr>
                <w:ilvl w:val="0"/>
                <w:numId w:val="9"/>
              </w:numPr>
              <w:ind w:left="1752" w:hanging="357"/>
              <w:contextualSpacing/>
            </w:pPr>
            <w:r w:rsidRPr="004C13EB">
              <w:t>Характеристика общей атмосферы текста.</w:t>
            </w:r>
          </w:p>
          <w:p w:rsidR="009F4EDD" w:rsidRPr="004C13EB" w:rsidRDefault="009F4EDD" w:rsidP="009F4EDD">
            <w:pPr>
              <w:pStyle w:val="a8"/>
              <w:numPr>
                <w:ilvl w:val="0"/>
                <w:numId w:val="9"/>
              </w:numPr>
              <w:ind w:left="1752" w:hanging="357"/>
              <w:contextualSpacing/>
            </w:pPr>
            <w:r w:rsidRPr="004C13EB">
              <w:t>Перечисление используемых в повествовании изобразительных, стилистических средств.</w:t>
            </w:r>
          </w:p>
          <w:p w:rsidR="009F4EDD" w:rsidRPr="004C13EB" w:rsidRDefault="009F4EDD" w:rsidP="009F4EDD">
            <w:pPr>
              <w:pStyle w:val="a8"/>
              <w:numPr>
                <w:ilvl w:val="0"/>
                <w:numId w:val="9"/>
              </w:numPr>
              <w:ind w:left="1752" w:hanging="357"/>
              <w:contextualSpacing/>
            </w:pPr>
            <w:r w:rsidRPr="004C13EB">
              <w:t>Характеристика личности главного героя.</w:t>
            </w:r>
          </w:p>
          <w:p w:rsidR="009F4EDD" w:rsidRPr="004C13EB" w:rsidRDefault="009F4EDD" w:rsidP="009F4EDD">
            <w:pPr>
              <w:pStyle w:val="a8"/>
              <w:numPr>
                <w:ilvl w:val="0"/>
                <w:numId w:val="9"/>
              </w:numPr>
              <w:ind w:left="1752" w:hanging="357"/>
              <w:contextualSpacing/>
            </w:pPr>
            <w:r w:rsidRPr="004C13EB">
              <w:t>Другие персонажи и их роль в тексте.</w:t>
            </w:r>
          </w:p>
          <w:p w:rsidR="009F4EDD" w:rsidRPr="004C13EB" w:rsidRDefault="009F4EDD" w:rsidP="009F4EDD">
            <w:pPr>
              <w:pStyle w:val="a8"/>
              <w:numPr>
                <w:ilvl w:val="0"/>
                <w:numId w:val="9"/>
              </w:numPr>
              <w:ind w:left="1752" w:hanging="357"/>
              <w:contextualSpacing/>
            </w:pPr>
            <w:r w:rsidRPr="004C13EB">
              <w:t>Ваше отношение к тексту, к поднятым им проблемам.</w:t>
            </w:r>
          </w:p>
          <w:p w:rsidR="009F4EDD" w:rsidRPr="005E7F79" w:rsidRDefault="009F4EDD" w:rsidP="0077743D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E7F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Объем текста: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2000 </w:t>
            </w:r>
            <w:r w:rsidRPr="005E7F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знаков.</w:t>
            </w:r>
          </w:p>
          <w:p w:rsidR="009F4EDD" w:rsidRPr="004C13EB" w:rsidRDefault="009F4EDD" w:rsidP="009F4EDD">
            <w:pPr>
              <w:pStyle w:val="a8"/>
              <w:ind w:left="0" w:firstLine="709"/>
            </w:pPr>
            <w:r w:rsidRPr="005E7F79">
              <w:t xml:space="preserve">Источники художественной литературы: </w:t>
            </w:r>
            <w:r w:rsidRPr="004C13EB">
              <w:t>Ван Мэн, Лу Синь, Ба Цзинь, Бин Синь и т. д.</w:t>
            </w:r>
          </w:p>
          <w:p w:rsidR="009F4EDD" w:rsidRDefault="009F4EDD" w:rsidP="0077743D">
            <w:pPr>
              <w:ind w:firstLine="567"/>
            </w:pPr>
            <w:r w:rsidRPr="005E7F79">
              <w:t xml:space="preserve">Источники публицистической и научно-популярной литературы: </w:t>
            </w:r>
            <w:r w:rsidR="0077743D">
              <w:t xml:space="preserve">китайские средства массовой информации </w:t>
            </w:r>
            <w:r w:rsidRPr="004C13EB">
              <w:t>и т.д</w:t>
            </w:r>
            <w:r>
              <w:t xml:space="preserve">. </w:t>
            </w:r>
            <w:r w:rsidRPr="005E7F79">
              <w:t>Текст выдается за день до экзамена. Время на подготовку текста на экзамене: 15 мин.</w:t>
            </w:r>
            <w:r>
              <w:t xml:space="preserve"> </w:t>
            </w:r>
          </w:p>
          <w:p w:rsidR="009F4EDD" w:rsidRPr="005E7F79" w:rsidRDefault="009F4EDD" w:rsidP="0077743D">
            <w:pPr>
              <w:pStyle w:val="21"/>
              <w:spacing w:after="0" w:line="240" w:lineRule="auto"/>
              <w:ind w:left="0"/>
            </w:pPr>
            <w:r w:rsidRPr="005E7F79">
              <w:t xml:space="preserve">Источники для реферирования на </w:t>
            </w:r>
            <w:r w:rsidR="006758EE">
              <w:t>кита</w:t>
            </w:r>
            <w:r w:rsidRPr="005E7F79">
              <w:t>йском языке статьи общественно-</w:t>
            </w:r>
            <w:r w:rsidRPr="005E7F79">
              <w:lastRenderedPageBreak/>
              <w:t>политического, странове</w:t>
            </w:r>
            <w:r>
              <w:t>дческого или научного характера</w:t>
            </w:r>
            <w:r w:rsidRPr="005E7F79">
              <w:t xml:space="preserve">: </w:t>
            </w:r>
            <w:r>
              <w:t xml:space="preserve">газеты </w:t>
            </w:r>
            <w:r w:rsidRPr="004C13EB">
              <w:t>«Ведомости», «Иносми», «Аргументы и факты» и т.д</w:t>
            </w:r>
            <w:r>
              <w:t xml:space="preserve">. </w:t>
            </w:r>
            <w:r w:rsidRPr="005E7F79">
              <w:t>Объем статьи: 3000 – 3500 знаков.</w:t>
            </w:r>
            <w:r>
              <w:t xml:space="preserve"> </w:t>
            </w:r>
            <w:r w:rsidRPr="005E7F79">
              <w:t>Время на подготовку: 45 мин.</w:t>
            </w:r>
          </w:p>
          <w:p w:rsidR="009F4EDD" w:rsidRDefault="009F4EDD" w:rsidP="0077743D">
            <w:pPr>
              <w:ind w:firstLine="426"/>
            </w:pPr>
            <w:r>
              <w:t xml:space="preserve">Итоговый экзамен по </w:t>
            </w:r>
            <w:r w:rsidRPr="005E7F79">
              <w:rPr>
                <w:b/>
              </w:rPr>
              <w:t>теории языка</w:t>
            </w:r>
            <w:r>
              <w:t xml:space="preserve"> проводится на русском языке в форме ответов на 2 вопроса экзаменационного билета. На подготовку к ответу каждому студенту отводится не менее 40 минут. Ответ на 2 экзаменационных вопроса занимает 15 минут, включая ответы на дополнительные вопросы членов государственной комиссии. Обсуждение оценки каждого экзаменуемого занимает не более 5 минут. Оценки объявляются в день экзамена и предварительно </w:t>
            </w:r>
            <w:r w:rsidRPr="00840AC0">
              <w:t>отражаются в протоколе</w:t>
            </w:r>
            <w:r>
              <w:t>. В один день сдать экзамен могут не более 10 студентов.</w:t>
            </w:r>
          </w:p>
          <w:p w:rsidR="009F4EDD" w:rsidRDefault="009F4EDD" w:rsidP="0077743D">
            <w:pPr>
              <w:ind w:firstLine="426"/>
            </w:pPr>
            <w:r>
              <w:t>Каждый экзаменационный вопрос в билете оценивается по пятибалльной шкале. Итоговая оценка за экзамен выставляется по пятибалльной шкале на основании оценок за каждый вопрос. В случае спорной оценки в качестве итоговой выставляется оценка за вопрос, который является наиболее сложным.</w:t>
            </w:r>
            <w:r w:rsidRPr="004A0429">
              <w:t xml:space="preserve"> </w:t>
            </w:r>
          </w:p>
          <w:p w:rsidR="009F4EDD" w:rsidRDefault="009F4EDD" w:rsidP="0077743D">
            <w:pPr>
              <w:ind w:firstLine="426"/>
            </w:pPr>
            <w:r w:rsidRPr="0009434E">
              <w:t xml:space="preserve">Государственная экзаменационная комиссия формируется из числа ведущих преподавателей кафедры </w:t>
            </w:r>
            <w:r>
              <w:t xml:space="preserve">распоряжением заведующего кафедрой и утверждается </w:t>
            </w:r>
            <w:r w:rsidRPr="0009434E">
              <w:t xml:space="preserve">проректором по учебной работе. 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426"/>
            </w:pPr>
            <w:r w:rsidRPr="00342495">
              <w:t>Апелляционная комиссия создается для рассмотрения апелляционных заявле</w:t>
            </w:r>
            <w:r>
              <w:t>ний студентов</w:t>
            </w:r>
            <w:r w:rsidRPr="00342495">
              <w:t xml:space="preserve"> (далее - апелляция) и принятия решений по апелляциям. Апелляционная</w:t>
            </w:r>
            <w:r>
              <w:t xml:space="preserve"> </w:t>
            </w:r>
            <w:r w:rsidRPr="00342495">
              <w:t xml:space="preserve">комиссия создается на период проведения </w:t>
            </w:r>
            <w:r>
              <w:t xml:space="preserve">итоговых государственных </w:t>
            </w:r>
            <w:r w:rsidRPr="00342495">
              <w:t>испытаний.</w:t>
            </w:r>
            <w:r w:rsidRPr="0009434E">
              <w:t xml:space="preserve"> Формируется</w:t>
            </w:r>
            <w:r>
              <w:t xml:space="preserve"> распоряжением заведующего кафедрой и утверждается </w:t>
            </w:r>
            <w:r w:rsidRPr="0009434E">
              <w:t xml:space="preserve">проректором по учебной работе. </w:t>
            </w:r>
            <w:r w:rsidRPr="00342495">
              <w:t>По результатам</w:t>
            </w:r>
            <w:r>
              <w:t xml:space="preserve"> ИГА студент </w:t>
            </w:r>
            <w:r w:rsidRPr="00342495">
              <w:t>имеет право подать в апелляционную</w:t>
            </w:r>
            <w:r>
              <w:t xml:space="preserve"> </w:t>
            </w:r>
            <w:r w:rsidRPr="00342495">
              <w:t>комиссию письменное апелляционное заявление о нарушении, по его мнению, установленного</w:t>
            </w:r>
            <w:r>
              <w:t xml:space="preserve"> </w:t>
            </w:r>
            <w:r w:rsidRPr="00342495">
              <w:t xml:space="preserve">порядка проведения испытания </w:t>
            </w:r>
            <w:r w:rsidRPr="00CC57E2">
              <w:t>(</w:t>
            </w:r>
            <w:r w:rsidRPr="00CC57E2">
              <w:rPr>
                <w:iCs/>
              </w:rPr>
              <w:t>апелляция по процедуре</w:t>
            </w:r>
            <w:r w:rsidRPr="00CC57E2">
              <w:t>), и (или) несогласии с его (их) результатами (</w:t>
            </w:r>
            <w:r w:rsidRPr="00CC57E2">
              <w:rPr>
                <w:iCs/>
              </w:rPr>
              <w:t>апелляция по результатам</w:t>
            </w:r>
            <w:r w:rsidRPr="00CC57E2">
              <w:t>).</w:t>
            </w:r>
            <w:r w:rsidRPr="00CC57E2">
              <w:tab/>
            </w:r>
            <w:r w:rsidRPr="00CC57E2">
              <w:rPr>
                <w:iCs/>
              </w:rPr>
              <w:t xml:space="preserve">Апелляция по процедуре </w:t>
            </w:r>
            <w:r w:rsidRPr="00CC57E2">
              <w:t>проведения итогового государственного испытания рассматривается в день проведения испытания в присутствии студента, пре</w:t>
            </w:r>
            <w:r w:rsidRPr="00342495">
              <w:t>дседателя или заместителя председателя апелляционной комиссии. Результат рассмотрения</w:t>
            </w:r>
            <w:r>
              <w:t xml:space="preserve"> </w:t>
            </w:r>
            <w:r w:rsidRPr="00342495">
              <w:t>апелляции фиксируется в протоколе рассмотрения апелляции по процедуре. При</w:t>
            </w:r>
            <w:r>
              <w:t xml:space="preserve"> </w:t>
            </w:r>
            <w:r w:rsidRPr="00342495">
              <w:t>подтверждении факта нарушения процедуры, приведшего к снижению оценки, может быть</w:t>
            </w:r>
            <w:r>
              <w:t xml:space="preserve"> </w:t>
            </w:r>
            <w:r w:rsidRPr="00342495">
              <w:t xml:space="preserve">назначена пересдача </w:t>
            </w:r>
            <w:r>
              <w:t>итогового государственного</w:t>
            </w:r>
            <w:r w:rsidRPr="00342495">
              <w:t xml:space="preserve"> испытания (переэкзаменовка). После рассмотрения апелляции выносится решение апелляцион</w:t>
            </w:r>
            <w:r>
              <w:t xml:space="preserve">ной </w:t>
            </w:r>
            <w:r w:rsidRPr="00342495">
              <w:t>комиссии об</w:t>
            </w:r>
            <w:r>
              <w:t xml:space="preserve"> </w:t>
            </w:r>
            <w:r w:rsidRPr="00342495">
              <w:t>оценке по экзамену. Оформленное</w:t>
            </w:r>
            <w:r>
              <w:t xml:space="preserve"> </w:t>
            </w:r>
            <w:r w:rsidRPr="00342495">
              <w:t>протоколом решение апелля</w:t>
            </w:r>
            <w:r>
              <w:t xml:space="preserve">ционной </w:t>
            </w:r>
            <w:r w:rsidRPr="00342495">
              <w:t xml:space="preserve">комиссии доводят до сведения </w:t>
            </w:r>
            <w:r>
              <w:t>студента</w:t>
            </w:r>
            <w:r w:rsidRPr="00342495">
              <w:t>. Решение апелляционной комиссии является окончательным и не подлежит</w:t>
            </w:r>
            <w:r>
              <w:t xml:space="preserve"> </w:t>
            </w:r>
            <w:r w:rsidRPr="00342495">
              <w:t>пересмотру.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426"/>
            </w:pPr>
            <w:r w:rsidRPr="004A0429">
              <w:t>Требования к содержанию, структуре и критерии оценки государственных экзаменов изложены в положении об итоговом государственном экзамене. Режим доступа:</w:t>
            </w:r>
            <w:r>
              <w:t xml:space="preserve"> </w:t>
            </w:r>
          </w:p>
          <w:p w:rsidR="009F4EDD" w:rsidRDefault="006921BE" w:rsidP="0077743D">
            <w:pPr>
              <w:ind w:firstLine="0"/>
            </w:pPr>
            <w:hyperlink r:id="rId8" w:history="1">
              <w:r w:rsidR="009F4EDD" w:rsidRPr="00210C38">
                <w:rPr>
                  <w:rStyle w:val="ac"/>
                  <w:lang w:val="en-US"/>
                </w:rPr>
                <w:t>http</w:t>
              </w:r>
              <w:r w:rsidR="009F4EDD" w:rsidRPr="00210C38">
                <w:rPr>
                  <w:rStyle w:val="ac"/>
                </w:rPr>
                <w:t>://</w:t>
              </w:r>
              <w:r w:rsidR="009F4EDD" w:rsidRPr="00210C38">
                <w:rPr>
                  <w:rStyle w:val="ac"/>
                  <w:lang w:val="en-US"/>
                </w:rPr>
                <w:t>susu</w:t>
              </w:r>
              <w:r w:rsidR="009F4EDD" w:rsidRPr="00210C38">
                <w:rPr>
                  <w:rStyle w:val="ac"/>
                </w:rPr>
                <w:t>.</w:t>
              </w:r>
              <w:r w:rsidR="009F4EDD" w:rsidRPr="00210C38">
                <w:rPr>
                  <w:rStyle w:val="ac"/>
                  <w:lang w:val="en-US"/>
                </w:rPr>
                <w:t>ac</w:t>
              </w:r>
              <w:r w:rsidR="009F4EDD" w:rsidRPr="00210C38">
                <w:rPr>
                  <w:rStyle w:val="ac"/>
                </w:rPr>
                <w:t>.</w:t>
              </w:r>
              <w:r w:rsidR="009F4EDD" w:rsidRPr="00210C38">
                <w:rPr>
                  <w:rStyle w:val="ac"/>
                  <w:lang w:val="en-US"/>
                </w:rPr>
                <w:t>ru</w:t>
              </w:r>
              <w:r w:rsidR="009F4EDD" w:rsidRPr="00210C38">
                <w:rPr>
                  <w:rStyle w:val="ac"/>
                </w:rPr>
                <w:t>/</w:t>
              </w:r>
              <w:r w:rsidR="009F4EDD" w:rsidRPr="00210C38">
                <w:rPr>
                  <w:rStyle w:val="ac"/>
                  <w:lang w:val="en-US"/>
                </w:rPr>
                <w:t>ru</w:t>
              </w:r>
              <w:r w:rsidR="009F4EDD" w:rsidRPr="00210C38">
                <w:rPr>
                  <w:rStyle w:val="ac"/>
                </w:rPr>
                <w:t>/</w:t>
              </w:r>
              <w:r w:rsidR="009F4EDD" w:rsidRPr="00210C38">
                <w:rPr>
                  <w:rStyle w:val="ac"/>
                  <w:lang w:val="en-US"/>
                </w:rPr>
                <w:t>f</w:t>
              </w:r>
              <w:r w:rsidR="009F4EDD" w:rsidRPr="00210C38">
                <w:rPr>
                  <w:rStyle w:val="ac"/>
                </w:rPr>
                <w:t>/</w:t>
              </w:r>
              <w:r w:rsidR="009F4EDD" w:rsidRPr="00210C38">
                <w:rPr>
                  <w:rStyle w:val="ac"/>
                  <w:lang w:val="en-US"/>
                </w:rPr>
                <w:t>fakultet</w:t>
              </w:r>
              <w:r w:rsidR="009F4EDD" w:rsidRPr="00210C38">
                <w:rPr>
                  <w:rStyle w:val="ac"/>
                </w:rPr>
                <w:t>_</w:t>
              </w:r>
              <w:r w:rsidR="009F4EDD" w:rsidRPr="00210C38">
                <w:rPr>
                  <w:rStyle w:val="ac"/>
                  <w:lang w:val="en-US"/>
                </w:rPr>
                <w:t>lingvistiki</w:t>
              </w:r>
              <w:r w:rsidR="009F4EDD" w:rsidRPr="00210C38">
                <w:rPr>
                  <w:rStyle w:val="ac"/>
                </w:rPr>
                <w:t>/</w:t>
              </w:r>
              <w:r w:rsidR="009F4EDD" w:rsidRPr="00210C38">
                <w:rPr>
                  <w:rStyle w:val="ac"/>
                  <w:lang w:val="en-US"/>
                </w:rPr>
                <w:t>uchebno</w:t>
              </w:r>
              <w:r w:rsidR="009F4EDD" w:rsidRPr="00210C38">
                <w:rPr>
                  <w:rStyle w:val="ac"/>
                </w:rPr>
                <w:t>-</w:t>
              </w:r>
              <w:r w:rsidR="009F4EDD" w:rsidRPr="00210C38">
                <w:rPr>
                  <w:rStyle w:val="ac"/>
                  <w:lang w:val="en-US"/>
                </w:rPr>
                <w:t>metodicheskaja</w:t>
              </w:r>
              <w:r w:rsidR="009F4EDD" w:rsidRPr="00210C38">
                <w:rPr>
                  <w:rStyle w:val="ac"/>
                </w:rPr>
                <w:t>_</w:t>
              </w:r>
              <w:r w:rsidR="009F4EDD" w:rsidRPr="00210C38">
                <w:rPr>
                  <w:rStyle w:val="ac"/>
                  <w:lang w:val="en-US"/>
                </w:rPr>
                <w:t>dokumentacija</w:t>
              </w:r>
            </w:hyperlink>
          </w:p>
          <w:p w:rsidR="009F4EDD" w:rsidRPr="008D212F" w:rsidRDefault="009F4EDD" w:rsidP="0077743D">
            <w:pPr>
              <w:rPr>
                <w:iCs/>
              </w:rPr>
            </w:pPr>
          </w:p>
        </w:tc>
      </w:tr>
    </w:tbl>
    <w:p w:rsidR="009F4EDD" w:rsidRPr="008D212F" w:rsidRDefault="009F4EDD" w:rsidP="009F4EDD">
      <w:pPr>
        <w:pStyle w:val="1"/>
      </w:pPr>
      <w:r w:rsidRPr="008D212F">
        <w:lastRenderedPageBreak/>
        <w:t>2.4. Учебно-методическое и информационное обеспечение государственного экзамена</w:t>
      </w:r>
    </w:p>
    <w:p w:rsidR="009F4EDD" w:rsidRPr="008D212F" w:rsidRDefault="009F4EDD" w:rsidP="009F4EDD">
      <w:pPr>
        <w:pStyle w:val="1"/>
      </w:pPr>
      <w:r w:rsidRPr="008D212F">
        <w:t>Печатная учебно-методическая документация</w:t>
      </w:r>
    </w:p>
    <w:p w:rsidR="00C34DD4" w:rsidRPr="008D212F" w:rsidRDefault="00C34DD4" w:rsidP="00C34DD4">
      <w:pPr>
        <w:rPr>
          <w:i/>
          <w:iCs/>
        </w:rPr>
      </w:pPr>
      <w:r w:rsidRPr="008D212F">
        <w:rPr>
          <w:i/>
          <w:iCs/>
        </w:rPr>
        <w:t>а</w:t>
      </w:r>
      <w:r w:rsidRPr="002026C8">
        <w:rPr>
          <w:i/>
          <w:iCs/>
        </w:rPr>
        <w:t>) основная литература</w:t>
      </w:r>
    </w:p>
    <w:tbl>
      <w:tblPr>
        <w:tblW w:w="0" w:type="auto"/>
        <w:tblLook w:val="04A0"/>
      </w:tblPr>
      <w:tblGrid>
        <w:gridCol w:w="10138"/>
      </w:tblGrid>
      <w:tr w:rsidR="00C34DD4" w:rsidRPr="00540D6F" w:rsidTr="007D2A17">
        <w:tc>
          <w:tcPr>
            <w:tcW w:w="10138" w:type="dxa"/>
          </w:tcPr>
          <w:p w:rsidR="00C34DD4" w:rsidRDefault="00C34DD4" w:rsidP="007D2A17">
            <w:pPr>
              <w:rPr>
                <w:color w:val="000000"/>
              </w:rPr>
            </w:pPr>
            <w:r>
              <w:t xml:space="preserve">1. </w:t>
            </w:r>
            <w:r w:rsidRPr="001764AF">
              <w:rPr>
                <w:color w:val="000000"/>
                <w:kern w:val="36"/>
              </w:rPr>
              <w:t xml:space="preserve">Комарова З.И. Методология, метод, методика и технология научных исследований в лингвистике. </w:t>
            </w:r>
            <w:r w:rsidRPr="001764AF">
              <w:rPr>
                <w:color w:val="000000"/>
              </w:rPr>
              <w:t>Учебное пособие. – Екатеринбург: Изд-во УрФУ, 2012. – 818 с. (электронная версия)</w:t>
            </w:r>
          </w:p>
          <w:p w:rsidR="00C34DD4" w:rsidRDefault="00C34DD4" w:rsidP="007D2A17">
            <w:pPr>
              <w:rPr>
                <w:color w:val="000000"/>
              </w:rPr>
            </w:pPr>
            <w:r w:rsidRPr="0012355F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. </w:t>
            </w:r>
            <w:r w:rsidRPr="001764AF">
              <w:rPr>
                <w:color w:val="000000"/>
              </w:rPr>
              <w:t>Большакова Е.И., Клышинский Э.С., Ландэ Д.В., Носков А.А., Пескова О.В., Ягунова Е.В.</w:t>
            </w:r>
            <w:r>
              <w:rPr>
                <w:color w:val="000000"/>
              </w:rPr>
              <w:t xml:space="preserve"> </w:t>
            </w:r>
            <w:r w:rsidRPr="001764AF">
              <w:rPr>
                <w:color w:val="000000"/>
              </w:rPr>
              <w:t>Автоматическая обработка текстов на естественном языке и компьютерная лингвистика</w:t>
            </w:r>
            <w:r>
              <w:rPr>
                <w:color w:val="000000"/>
              </w:rPr>
              <w:t>.</w:t>
            </w:r>
            <w:r w:rsidRPr="00B53072">
              <w:rPr>
                <w:color w:val="000000"/>
              </w:rPr>
              <w:t xml:space="preserve"> </w:t>
            </w:r>
            <w:r w:rsidRPr="001764AF">
              <w:rPr>
                <w:color w:val="000000"/>
              </w:rPr>
              <w:t>Учебное пособие</w:t>
            </w:r>
            <w:r>
              <w:rPr>
                <w:color w:val="000000"/>
              </w:rPr>
              <w:t>.</w:t>
            </w:r>
            <w:r w:rsidRPr="00B53072">
              <w:rPr>
                <w:color w:val="000000"/>
              </w:rPr>
              <w:t xml:space="preserve"> </w:t>
            </w:r>
            <w:r w:rsidRPr="001764AF">
              <w:rPr>
                <w:color w:val="000000"/>
              </w:rPr>
              <w:t>Издательство МИЭМ</w:t>
            </w:r>
            <w:r>
              <w:rPr>
                <w:color w:val="000000"/>
              </w:rPr>
              <w:t>, 2011. – 272 с.</w:t>
            </w:r>
          </w:p>
          <w:p w:rsidR="00C34DD4" w:rsidRPr="002026C8" w:rsidRDefault="00C34DD4" w:rsidP="007D2A17">
            <w:r>
              <w:rPr>
                <w:color w:val="000000"/>
              </w:rPr>
              <w:t>3. Борботько В.Г. Принципы формирования дискурса: От психолингвистики к лингвосинергетике. Изд. 3-е, испр. – М.: Книжный дом «ЛИБРОКОМ», 2013. – 288с.</w:t>
            </w:r>
          </w:p>
          <w:p w:rsidR="00C34DD4" w:rsidRDefault="00C34DD4" w:rsidP="007D2A17">
            <w:pPr>
              <w:rPr>
                <w:color w:val="000000"/>
              </w:rPr>
            </w:pPr>
            <w:r>
              <w:rPr>
                <w:color w:val="000000"/>
              </w:rPr>
              <w:t>4. Маслова В.А. Лингвокультурология: учеб. пособие для вузов / В.А. Маслова. – М.: Академия, 201</w:t>
            </w:r>
            <w:r w:rsidRPr="002D0182">
              <w:rPr>
                <w:color w:val="000000"/>
              </w:rPr>
              <w:t>4</w:t>
            </w:r>
            <w:r>
              <w:rPr>
                <w:color w:val="000000"/>
              </w:rPr>
              <w:t>. – 204 с.</w:t>
            </w:r>
          </w:p>
          <w:p w:rsidR="00C34DD4" w:rsidRPr="00357656" w:rsidRDefault="00C34DD4" w:rsidP="007D2A17">
            <w:pPr>
              <w:outlineLvl w:val="0"/>
              <w:rPr>
                <w:bCs/>
                <w:kern w:val="36"/>
              </w:rPr>
            </w:pPr>
            <w:r>
              <w:rPr>
                <w:bCs/>
                <w:iCs/>
                <w:kern w:val="36"/>
              </w:rPr>
              <w:t xml:space="preserve">5. </w:t>
            </w:r>
            <w:r w:rsidRPr="00357656">
              <w:rPr>
                <w:bCs/>
                <w:iCs/>
                <w:kern w:val="36"/>
              </w:rPr>
              <w:t>Левицкий Ю.А.</w:t>
            </w:r>
            <w:r w:rsidRPr="00357656">
              <w:rPr>
                <w:bCs/>
                <w:kern w:val="36"/>
              </w:rPr>
              <w:t xml:space="preserve"> Основы теории синтак</w:t>
            </w:r>
            <w:bookmarkStart w:id="0" w:name="_GoBack"/>
            <w:bookmarkEnd w:id="0"/>
            <w:r w:rsidRPr="00357656">
              <w:rPr>
                <w:bCs/>
                <w:kern w:val="36"/>
              </w:rPr>
              <w:t>сиса.</w:t>
            </w:r>
            <w:r w:rsidRPr="00357656">
              <w:rPr>
                <w:color w:val="333333"/>
              </w:rPr>
              <w:t xml:space="preserve"> Учебное пособие</w:t>
            </w:r>
            <w:r w:rsidRPr="00357656">
              <w:rPr>
                <w:bCs/>
                <w:kern w:val="36"/>
              </w:rPr>
              <w:t>. Изд.4.</w:t>
            </w:r>
            <w:r w:rsidRPr="00357656">
              <w:rPr>
                <w:color w:val="333333"/>
              </w:rPr>
              <w:t xml:space="preserve"> М.: Комкнига</w:t>
            </w:r>
            <w:r w:rsidRPr="00357656">
              <w:rPr>
                <w:bCs/>
                <w:kern w:val="36"/>
              </w:rPr>
              <w:t xml:space="preserve">, </w:t>
            </w:r>
            <w:r w:rsidRPr="00357656">
              <w:rPr>
                <w:color w:val="080000"/>
                <w:kern w:val="36"/>
              </w:rPr>
              <w:t xml:space="preserve">2014. </w:t>
            </w:r>
            <w:r>
              <w:rPr>
                <w:color w:val="000000"/>
              </w:rPr>
              <w:t xml:space="preserve">– </w:t>
            </w:r>
            <w:r w:rsidRPr="00357656">
              <w:rPr>
                <w:color w:val="080000"/>
                <w:kern w:val="36"/>
              </w:rPr>
              <w:t xml:space="preserve"> 368 с.</w:t>
            </w:r>
          </w:p>
          <w:p w:rsidR="00C34DD4" w:rsidRDefault="00C34DD4" w:rsidP="007D2A17">
            <w:pPr>
              <w:rPr>
                <w:i/>
                <w:iCs/>
              </w:rPr>
            </w:pPr>
          </w:p>
          <w:p w:rsidR="00C34DD4" w:rsidRPr="008D212F" w:rsidRDefault="00C34DD4" w:rsidP="007D2A17">
            <w:pPr>
              <w:rPr>
                <w:i/>
                <w:iCs/>
              </w:rPr>
            </w:pPr>
            <w:r w:rsidRPr="008D212F">
              <w:rPr>
                <w:i/>
                <w:iCs/>
              </w:rPr>
              <w:t>б) дополнительная литература:</w:t>
            </w:r>
          </w:p>
          <w:p w:rsidR="00C34DD4" w:rsidRDefault="00C34DD4" w:rsidP="007D2A17">
            <w:r>
              <w:t>1. Кодухов, В.И. Общее языкознание [Текст]: учеб. для филол. специальностей ун-тов и пед. ин-тов / В.И. Кодухов; предисл. И.А. Цыгановой. М.: URSS: ЛИБРОКОМ, 2011. 301 с.</w:t>
            </w:r>
          </w:p>
          <w:p w:rsidR="00C34DD4" w:rsidRDefault="00C34DD4" w:rsidP="007D2A17">
            <w:r>
              <w:t>2. Теория языка: учебно-методический комплекс [Текст]: Ч. 2: Язык - человек - народ: учеб. пособие для вузов в 2 ч. / И.С. Куликова, Д.В. Салмина. СПб; М.: Наука: САГА: ФОРУМ, 2009. 479с.</w:t>
            </w:r>
          </w:p>
          <w:tbl>
            <w:tblPr>
              <w:tblW w:w="0" w:type="auto"/>
              <w:tblLook w:val="04A0"/>
            </w:tblPr>
            <w:tblGrid>
              <w:gridCol w:w="9922"/>
            </w:tblGrid>
            <w:tr w:rsidR="00C34DD4" w:rsidRPr="00540D6F" w:rsidTr="007D2A17">
              <w:tc>
                <w:tcPr>
                  <w:tcW w:w="99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4DD4" w:rsidRDefault="00C34DD4" w:rsidP="007D2A17">
                  <w:pPr>
                    <w:outlineLvl w:val="0"/>
                    <w:rPr>
                      <w:color w:val="333333"/>
                    </w:rPr>
                  </w:pPr>
                  <w:r>
                    <w:rPr>
                      <w:bCs/>
                      <w:color w:val="333333"/>
                    </w:rPr>
                    <w:t xml:space="preserve">3. </w:t>
                  </w:r>
                  <w:r w:rsidRPr="00357656">
                    <w:rPr>
                      <w:bCs/>
                      <w:color w:val="333333"/>
                    </w:rPr>
                    <w:t>Баранов</w:t>
                  </w:r>
                  <w:r w:rsidRPr="00357656">
                    <w:rPr>
                      <w:color w:val="333333"/>
                    </w:rPr>
                    <w:t xml:space="preserve"> </w:t>
                  </w:r>
                  <w:r w:rsidRPr="00357656">
                    <w:rPr>
                      <w:bCs/>
                      <w:color w:val="333333"/>
                    </w:rPr>
                    <w:t>А</w:t>
                  </w:r>
                  <w:r w:rsidRPr="00357656">
                    <w:rPr>
                      <w:color w:val="333333"/>
                    </w:rPr>
                    <w:t>.</w:t>
                  </w:r>
                  <w:r w:rsidRPr="00357656">
                    <w:rPr>
                      <w:bCs/>
                      <w:color w:val="333333"/>
                    </w:rPr>
                    <w:t>Н</w:t>
                  </w:r>
                  <w:r w:rsidRPr="00357656">
                    <w:rPr>
                      <w:color w:val="333333"/>
                    </w:rPr>
                    <w:t xml:space="preserve">. </w:t>
                  </w:r>
                  <w:r w:rsidRPr="00357656">
                    <w:rPr>
                      <w:bCs/>
                      <w:color w:val="333333"/>
                    </w:rPr>
                    <w:t>Лингвистическая</w:t>
                  </w:r>
                  <w:r w:rsidRPr="00357656">
                    <w:rPr>
                      <w:color w:val="333333"/>
                    </w:rPr>
                    <w:t xml:space="preserve"> </w:t>
                  </w:r>
                  <w:r w:rsidRPr="00357656">
                    <w:rPr>
                      <w:bCs/>
                      <w:color w:val="333333"/>
                    </w:rPr>
                    <w:t>экспертиза</w:t>
                  </w:r>
                  <w:r w:rsidRPr="00357656">
                    <w:rPr>
                      <w:color w:val="333333"/>
                    </w:rPr>
                    <w:t xml:space="preserve"> </w:t>
                  </w:r>
                  <w:r w:rsidRPr="00357656">
                    <w:rPr>
                      <w:bCs/>
                      <w:color w:val="333333"/>
                    </w:rPr>
                    <w:t>текста</w:t>
                  </w:r>
                  <w:r w:rsidRPr="00357656">
                    <w:rPr>
                      <w:color w:val="333333"/>
                    </w:rPr>
                    <w:t xml:space="preserve">. </w:t>
                  </w:r>
                  <w:r w:rsidRPr="00357656">
                    <w:rPr>
                      <w:bCs/>
                      <w:color w:val="333333"/>
                    </w:rPr>
                    <w:t>Лингвистическая</w:t>
                  </w:r>
                  <w:r w:rsidRPr="00357656">
                    <w:rPr>
                      <w:color w:val="333333"/>
                    </w:rPr>
                    <w:t xml:space="preserve"> </w:t>
                  </w:r>
                  <w:r w:rsidRPr="00357656">
                    <w:rPr>
                      <w:bCs/>
                      <w:color w:val="333333"/>
                    </w:rPr>
                    <w:t>экспертиза</w:t>
                  </w:r>
                  <w:r w:rsidRPr="00357656">
                    <w:rPr>
                      <w:color w:val="333333"/>
                    </w:rPr>
                    <w:t xml:space="preserve"> </w:t>
                  </w:r>
                  <w:r w:rsidRPr="00357656">
                    <w:rPr>
                      <w:bCs/>
                      <w:color w:val="333333"/>
                    </w:rPr>
                    <w:t>текста</w:t>
                  </w:r>
                  <w:r w:rsidRPr="00357656">
                    <w:rPr>
                      <w:color w:val="333333"/>
                    </w:rPr>
                    <w:t xml:space="preserve"> </w:t>
                  </w:r>
                  <w:r>
                    <w:t xml:space="preserve">/ А.Н. Баранов. – </w:t>
                  </w:r>
                  <w:r w:rsidRPr="00357656">
                    <w:rPr>
                      <w:color w:val="333333"/>
                    </w:rPr>
                    <w:t xml:space="preserve"> М.: Флинта, 2007. </w:t>
                  </w:r>
                </w:p>
                <w:p w:rsidR="00C34DD4" w:rsidRDefault="00C34DD4" w:rsidP="007D2A17">
                  <w:pPr>
                    <w:autoSpaceDE w:val="0"/>
                    <w:autoSpaceDN w:val="0"/>
                    <w:adjustRightInd w:val="0"/>
                    <w:rPr>
                      <w:color w:val="414141"/>
                    </w:rPr>
                  </w:pPr>
                  <w:r>
                    <w:rPr>
                      <w:color w:val="414141"/>
                    </w:rPr>
                    <w:t xml:space="preserve">4. </w:t>
                  </w:r>
                  <w:r w:rsidRPr="00357656">
                    <w:rPr>
                      <w:color w:val="414141"/>
                    </w:rPr>
                    <w:t>Кронгауз М.А.</w:t>
                  </w:r>
                  <w:r w:rsidRPr="00357656">
                    <w:rPr>
                      <w:rFonts w:eastAsia="Times-Roman"/>
                    </w:rPr>
                    <w:t xml:space="preserve"> </w:t>
                  </w:r>
                  <w:r w:rsidRPr="00357656">
                    <w:rPr>
                      <w:color w:val="414141"/>
                    </w:rPr>
                    <w:t xml:space="preserve">Семантика: Учебник для студ. лингв, фак. высш. учеб. заведений. </w:t>
                  </w:r>
                  <w:r>
                    <w:t xml:space="preserve">/  М.А. Кронгауз . – М.: </w:t>
                  </w:r>
                  <w:r w:rsidRPr="00357656">
                    <w:rPr>
                      <w:color w:val="414141"/>
                    </w:rPr>
                    <w:t>Изд</w:t>
                  </w:r>
                  <w:r>
                    <w:rPr>
                      <w:color w:val="414141"/>
                    </w:rPr>
                    <w:t>ательский центр «Академия», 2007</w:t>
                  </w:r>
                  <w:r w:rsidRPr="00357656">
                    <w:rPr>
                      <w:color w:val="414141"/>
                    </w:rPr>
                    <w:t>. – 352 с.</w:t>
                  </w:r>
                </w:p>
                <w:p w:rsidR="00C34DD4" w:rsidRDefault="00C34DD4" w:rsidP="007D2A1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5. Плунгян В.</w:t>
                  </w:r>
                  <w:r w:rsidRPr="00357656">
                    <w:rPr>
                      <w:color w:val="000000"/>
                    </w:rPr>
                    <w:t>А. Общая морфология. Введение в проблематику.</w:t>
                  </w:r>
                  <w:r>
                    <w:rPr>
                      <w:color w:val="000000"/>
                    </w:rPr>
                    <w:t xml:space="preserve"> </w:t>
                  </w:r>
                  <w:r w:rsidRPr="00357656">
                    <w:rPr>
                      <w:color w:val="000000"/>
                    </w:rPr>
                    <w:t>Учебник.</w:t>
                  </w:r>
                  <w:r>
                    <w:t xml:space="preserve"> / В.А. Плунгян. –  </w:t>
                  </w:r>
                  <w:r w:rsidRPr="00357656">
                    <w:rPr>
                      <w:color w:val="000000"/>
                    </w:rPr>
                    <w:t xml:space="preserve"> М.:  УРСС Эдиториал, </w:t>
                  </w:r>
                  <w:r>
                    <w:rPr>
                      <w:color w:val="000000"/>
                    </w:rPr>
                    <w:t>2008</w:t>
                  </w:r>
                  <w:r w:rsidRPr="00357656">
                    <w:rPr>
                      <w:color w:val="000000"/>
                    </w:rPr>
                    <w:t>. – 384 с.</w:t>
                  </w:r>
                </w:p>
                <w:p w:rsidR="00C34DD4" w:rsidRPr="0012355F" w:rsidRDefault="00C34DD4" w:rsidP="007D2A17">
                  <w:pPr>
                    <w:autoSpaceDE w:val="0"/>
                    <w:autoSpaceDN w:val="0"/>
                    <w:adjustRightInd w:val="0"/>
                    <w:rPr>
                      <w:rFonts w:eastAsia="Times-Roman"/>
                    </w:rPr>
                  </w:pPr>
                  <w:r>
                    <w:rPr>
                      <w:color w:val="000000"/>
                    </w:rPr>
                    <w:t xml:space="preserve">6. </w:t>
                  </w:r>
                  <w:r w:rsidRPr="00357656">
                    <w:t xml:space="preserve">Федорова И.В. Учебная лексикография. Теория и практика. </w:t>
                  </w:r>
                  <w:r>
                    <w:t xml:space="preserve">/ И.В. Федорова. – </w:t>
                  </w:r>
                  <w:r w:rsidRPr="00357656">
                    <w:t>М.:</w:t>
                  </w:r>
                  <w:r>
                    <w:t xml:space="preserve"> </w:t>
                  </w:r>
                  <w:r w:rsidRPr="00357656">
                    <w:rPr>
                      <w:spacing w:val="8"/>
                    </w:rPr>
                    <w:t>Издательс</w:t>
                  </w:r>
                  <w:r>
                    <w:rPr>
                      <w:spacing w:val="8"/>
                    </w:rPr>
                    <w:t>тво Академия, 2009</w:t>
                  </w:r>
                  <w:r w:rsidRPr="00357656">
                    <w:rPr>
                      <w:spacing w:val="8"/>
                    </w:rPr>
                    <w:t>. – 128с.</w:t>
                  </w:r>
                  <w:r w:rsidRPr="00357656">
                    <w:rPr>
                      <w:color w:val="696969"/>
                      <w:spacing w:val="8"/>
                    </w:rPr>
                    <w:br/>
                  </w:r>
                </w:p>
              </w:tc>
            </w:tr>
          </w:tbl>
          <w:p w:rsidR="00C34DD4" w:rsidRPr="00540D6F" w:rsidRDefault="00C34DD4" w:rsidP="007D2A17">
            <w:pPr>
              <w:ind w:firstLine="0"/>
            </w:pPr>
          </w:p>
        </w:tc>
      </w:tr>
    </w:tbl>
    <w:p w:rsidR="00C34DD4" w:rsidRPr="008D212F" w:rsidRDefault="00C34DD4" w:rsidP="00C34DD4">
      <w:pPr>
        <w:rPr>
          <w:sz w:val="22"/>
          <w:szCs w:val="22"/>
        </w:rPr>
      </w:pPr>
      <w:r>
        <w:rPr>
          <w:i/>
          <w:iCs/>
        </w:rPr>
        <w:t>в</w:t>
      </w:r>
      <w:r w:rsidRPr="008D212F">
        <w:rPr>
          <w:i/>
          <w:iCs/>
        </w:rPr>
        <w:t>) методические рекомендации по подготовке к государственному экзамену:</w:t>
      </w:r>
    </w:p>
    <w:tbl>
      <w:tblPr>
        <w:tblW w:w="0" w:type="auto"/>
        <w:tblLook w:val="04A0"/>
      </w:tblPr>
      <w:tblGrid>
        <w:gridCol w:w="10138"/>
      </w:tblGrid>
      <w:tr w:rsidR="00C34DD4" w:rsidRPr="008D212F" w:rsidTr="007D2A17">
        <w:tc>
          <w:tcPr>
            <w:tcW w:w="10138" w:type="dxa"/>
          </w:tcPr>
          <w:p w:rsidR="00C34DD4" w:rsidRDefault="00C34DD4" w:rsidP="007D2A17">
            <w:pPr>
              <w:ind w:firstLine="426"/>
              <w:rPr>
                <w:iCs/>
              </w:rPr>
            </w:pPr>
            <w:r>
              <w:t>1. Положение об итоговых государственных экзаменах:</w:t>
            </w:r>
            <w:r w:rsidRPr="00DA1651">
              <w:t xml:space="preserve"> </w:t>
            </w:r>
            <w:r w:rsidRPr="004A0429">
              <w:t>методические рекомендации / Т.Н. Хомутова, Е.А. Дамман, О.В. Кудряшова, О.И. Бабина. –</w:t>
            </w:r>
            <w:r>
              <w:t xml:space="preserve"> </w:t>
            </w:r>
            <w:r w:rsidRPr="002F313E">
              <w:rPr>
                <w:iCs/>
              </w:rPr>
              <w:t xml:space="preserve">Режим доступа: </w:t>
            </w:r>
          </w:p>
          <w:p w:rsidR="00C34DD4" w:rsidRPr="004318AC" w:rsidRDefault="006921BE" w:rsidP="007D2A17">
            <w:pPr>
              <w:ind w:firstLine="426"/>
              <w:jc w:val="left"/>
            </w:pPr>
            <w:hyperlink r:id="rId9" w:history="1">
              <w:r w:rsidR="00C34DD4" w:rsidRPr="00210C38">
                <w:rPr>
                  <w:rStyle w:val="ac"/>
                  <w:iCs/>
                </w:rPr>
                <w:t>http://susu.ac.ru/ru/f/fakultet_lingvistiki/uchebno-metodicheskaja_dokumentacija</w:t>
              </w:r>
            </w:hyperlink>
          </w:p>
        </w:tc>
      </w:tr>
    </w:tbl>
    <w:p w:rsidR="009F4EDD" w:rsidRDefault="009F4EDD" w:rsidP="009F4EDD">
      <w:pPr>
        <w:pStyle w:val="1"/>
      </w:pPr>
    </w:p>
    <w:p w:rsidR="009F4EDD" w:rsidRDefault="009F4EDD" w:rsidP="009F4EDD">
      <w:pPr>
        <w:pStyle w:val="1"/>
      </w:pPr>
      <w:r w:rsidRPr="008D212F">
        <w:t>Электронная учебно-методическая документация</w:t>
      </w:r>
    </w:p>
    <w:tbl>
      <w:tblPr>
        <w:tblW w:w="499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89"/>
        <w:gridCol w:w="2087"/>
        <w:gridCol w:w="2910"/>
        <w:gridCol w:w="1956"/>
        <w:gridCol w:w="1796"/>
      </w:tblGrid>
      <w:tr w:rsidR="009F4EDD" w:rsidRPr="004A0429" w:rsidTr="0077743D"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EDD" w:rsidRPr="004A0429" w:rsidRDefault="009F4EDD" w:rsidP="0077743D">
            <w:pPr>
              <w:ind w:firstLine="0"/>
            </w:pPr>
            <w:r w:rsidRPr="004A0429">
              <w:t>Вид учебно-методической</w:t>
            </w:r>
            <w:r>
              <w:t xml:space="preserve"> </w:t>
            </w:r>
            <w:r w:rsidRPr="004A0429">
              <w:t>документации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EDD" w:rsidRPr="004A0429" w:rsidRDefault="009F4EDD" w:rsidP="0077743D">
            <w:pPr>
              <w:ind w:firstLine="0"/>
            </w:pPr>
            <w:r w:rsidRPr="004A0429">
              <w:t>Наименование разработки</w:t>
            </w:r>
          </w:p>
        </w:tc>
        <w:tc>
          <w:tcPr>
            <w:tcW w:w="29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EDD" w:rsidRPr="004A0429" w:rsidRDefault="009F4EDD" w:rsidP="0077743D">
            <w:pPr>
              <w:ind w:firstLine="0"/>
            </w:pPr>
            <w:r w:rsidRPr="004A0429">
              <w:t>Ссылка на инфор-</w:t>
            </w:r>
            <w:r w:rsidRPr="004A0429">
              <w:br/>
              <w:t>мационный ресурс</w:t>
            </w:r>
          </w:p>
        </w:tc>
        <w:tc>
          <w:tcPr>
            <w:tcW w:w="19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EDD" w:rsidRPr="004A0429" w:rsidRDefault="009F4EDD" w:rsidP="0077743D">
            <w:pPr>
              <w:ind w:firstLine="0"/>
            </w:pPr>
            <w:r w:rsidRPr="004A0429">
              <w:t>Наименование ресурса в электронной форме</w:t>
            </w:r>
          </w:p>
        </w:tc>
        <w:tc>
          <w:tcPr>
            <w:tcW w:w="1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EDD" w:rsidRDefault="009F4EDD" w:rsidP="0077743D">
            <w:pPr>
              <w:ind w:firstLine="0"/>
            </w:pPr>
            <w:r>
              <w:t xml:space="preserve">Доступность </w:t>
            </w:r>
            <w:r w:rsidRPr="004A0429">
              <w:t>(сеть Интернет /локальная сеть;</w:t>
            </w:r>
          </w:p>
          <w:p w:rsidR="009F4EDD" w:rsidRPr="004A0429" w:rsidRDefault="009F4EDD" w:rsidP="0077743D">
            <w:pPr>
              <w:ind w:firstLine="155"/>
              <w:jc w:val="center"/>
            </w:pPr>
            <w:r w:rsidRPr="004A0429">
              <w:t>авторизованный / свободный доступ)</w:t>
            </w:r>
          </w:p>
        </w:tc>
      </w:tr>
      <w:tr w:rsidR="009F4EDD" w:rsidRPr="004A0429" w:rsidTr="0077743D"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EDD" w:rsidRPr="004A0429" w:rsidRDefault="009F4EDD" w:rsidP="0077743D">
            <w:pPr>
              <w:ind w:firstLine="0"/>
            </w:pPr>
            <w:r w:rsidRPr="004A0429">
              <w:t xml:space="preserve">Методические </w:t>
            </w:r>
            <w:r>
              <w:t xml:space="preserve">указания </w:t>
            </w:r>
            <w:r w:rsidRPr="004A0429">
              <w:t>для самостоятельной работы студента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EDD" w:rsidRPr="004A0429" w:rsidRDefault="009F4EDD" w:rsidP="0077743D">
            <w:pPr>
              <w:ind w:firstLine="0"/>
            </w:pPr>
            <w:r>
              <w:t>Положение об итоговых государственных экзаменах</w:t>
            </w:r>
          </w:p>
        </w:tc>
        <w:tc>
          <w:tcPr>
            <w:tcW w:w="29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EDD" w:rsidRPr="004A0429" w:rsidRDefault="009F4EDD" w:rsidP="0077743D">
            <w:pPr>
              <w:ind w:firstLine="0"/>
            </w:pPr>
            <w:r w:rsidRPr="004A0429">
              <w:t>http://susu.ac.ru/ru/f/fakultet_lingvistiki/uchebno-metodicheskaya-dokumentaciya</w:t>
            </w:r>
          </w:p>
        </w:tc>
        <w:tc>
          <w:tcPr>
            <w:tcW w:w="19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EDD" w:rsidRPr="004A0429" w:rsidRDefault="009F4EDD" w:rsidP="0077743D">
            <w:pPr>
              <w:ind w:firstLine="0"/>
            </w:pPr>
            <w:r>
              <w:t>Сайт факультета лингвистики</w:t>
            </w:r>
          </w:p>
        </w:tc>
        <w:tc>
          <w:tcPr>
            <w:tcW w:w="1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EDD" w:rsidRPr="004A0429" w:rsidRDefault="009F4EDD" w:rsidP="0077743D">
            <w:pPr>
              <w:ind w:firstLine="0"/>
            </w:pPr>
            <w:r w:rsidRPr="004A0429">
              <w:t>локальная сеть</w:t>
            </w:r>
            <w:r>
              <w:t>:</w:t>
            </w:r>
            <w:r w:rsidRPr="004A0429">
              <w:t xml:space="preserve"> Свободный</w:t>
            </w:r>
            <w:r>
              <w:t xml:space="preserve"> доступ</w:t>
            </w:r>
          </w:p>
        </w:tc>
      </w:tr>
    </w:tbl>
    <w:p w:rsidR="009F4EDD" w:rsidRDefault="009F4EDD" w:rsidP="009F4EDD"/>
    <w:p w:rsidR="009F4EDD" w:rsidRPr="008D212F" w:rsidRDefault="009F4EDD" w:rsidP="009F4EDD">
      <w:pPr>
        <w:pStyle w:val="1"/>
      </w:pPr>
      <w:r w:rsidRPr="008D212F">
        <w:t>2.5. Критерии оценивания ответа студента на государственном экзамене</w:t>
      </w:r>
    </w:p>
    <w:p w:rsidR="009F4EDD" w:rsidRDefault="009F4EDD" w:rsidP="009F4EDD">
      <w:pPr>
        <w:ind w:firstLine="567"/>
      </w:pPr>
      <w:r>
        <w:rPr>
          <w:b/>
        </w:rPr>
        <w:t>Критерии итоговых оценок за экзамен по английскому языку</w:t>
      </w:r>
      <w:r>
        <w:t>:</w:t>
      </w:r>
    </w:p>
    <w:p w:rsidR="009F4EDD" w:rsidRDefault="009F4EDD" w:rsidP="009F4EDD">
      <w:pPr>
        <w:ind w:firstLine="567"/>
      </w:pPr>
      <w:r>
        <w:rPr>
          <w:b/>
          <w:i/>
        </w:rPr>
        <w:t>5 – «отлично».</w:t>
      </w:r>
      <w:r>
        <w:t xml:space="preserve"> Ответ полный. Речь студента соответствует орфографическим, орфоэпическим, лексическим, грамматическим и стилистическим нормам изучаемого языка. Адекватный лингвостилистический анализ текста, выводы аргументированы, логичны, подтверждены примерами из текста. Четкое и правильное изложение теоретического вопроса. Содержание статьи и прослушанного текста передано полностью, студент умело реагирует на дополнительные вопросы и логично выражает личное отношение к поставленным проблемам. Правильно использует языковую норму применительно к разным функциональным стилям.</w:t>
      </w:r>
    </w:p>
    <w:p w:rsidR="009F4EDD" w:rsidRDefault="009F4EDD" w:rsidP="009F4EDD">
      <w:pPr>
        <w:ind w:firstLine="567"/>
      </w:pPr>
      <w:r>
        <w:rPr>
          <w:b/>
          <w:i/>
        </w:rPr>
        <w:t>4 – «хорошо».</w:t>
      </w:r>
      <w:r>
        <w:t xml:space="preserve"> Ответ полный. Речь студента соответствует орфографическим, орфоэпическим, лексическим, грамматическим и стилистическим нормам изучаемого языка. Лингвостилистический анализ текста адекватен предложенному плану, но допускаются неточности в аргументировании и в примерах из текста. Четко излагает теоретический вопрос, но допускает неточности. Содержание статьи и прослушанного текста передано полностью, но отсутствует логика в изложении личного отношения к поставленным проблемам. Студент правильно использует языковую норму применительно к разным функциональным стилям.</w:t>
      </w:r>
    </w:p>
    <w:p w:rsidR="009F4EDD" w:rsidRDefault="009F4EDD" w:rsidP="009F4EDD">
      <w:pPr>
        <w:ind w:firstLine="567"/>
      </w:pPr>
      <w:r>
        <w:rPr>
          <w:b/>
          <w:i/>
        </w:rPr>
        <w:t>3 – «удовлетворительно».</w:t>
      </w:r>
      <w:r>
        <w:t xml:space="preserve"> Ответ неполный. Речь студента не вполне соответствует орфографическим, орфоэпическим, лексическим, грамматическим </w:t>
      </w:r>
      <w:r>
        <w:lastRenderedPageBreak/>
        <w:t>и стилистическим нормам изучаемого языка. Поверхностно и нелогично изложен лингвостилистический анализ текста, студент не всегда находит примеры, иллюстрирующие анализ. Допускает неточности в раскрытии теоретического вопроса. Не полно передано содержание статьи, но студент умело реагирует на дополнительные вопросы и логично выражает личное отношение к поставленным проблемам. Не вполне правильно использует языковую норму применительно к разным функциональным стилям.</w:t>
      </w:r>
    </w:p>
    <w:p w:rsidR="009F4EDD" w:rsidRDefault="009F4EDD" w:rsidP="009F4EDD">
      <w:pPr>
        <w:ind w:firstLine="567"/>
      </w:pPr>
      <w:r>
        <w:rPr>
          <w:b/>
          <w:i/>
        </w:rPr>
        <w:t>2 – «неудовлетворительно».</w:t>
      </w:r>
      <w:r>
        <w:t xml:space="preserve"> Ответ неполный. Речь студента не соответствует орфографическим, орфоэпическим, лексическим, грамматическим и стилистическим нормам изучаемого языка. Поверхностно и нелогично изложен лингвостилистический анализ текста, студент не умеет находить примеры, иллюстрирующие анализ. Теоретический вопрос не раскрыт. Не полностью передано содержание статьи и прослушанного текста, студент не реагирует на дополнительные вопросы и нелогично выражает личное отношение к поставленным проблемам. Неправильно использует языковую норму применительно к разным функциональным стилям.</w:t>
      </w:r>
    </w:p>
    <w:p w:rsidR="009F4EDD" w:rsidRDefault="009F4EDD" w:rsidP="009F4EDD">
      <w:pPr>
        <w:ind w:firstLine="567"/>
      </w:pPr>
      <w:r>
        <w:rPr>
          <w:b/>
        </w:rPr>
        <w:t>Критерии итоговых оценок за экзамен по теории языка</w:t>
      </w:r>
      <w:r>
        <w:t>:</w:t>
      </w:r>
    </w:p>
    <w:p w:rsidR="009F4EDD" w:rsidRDefault="009F4EDD" w:rsidP="009F4EDD">
      <w:pPr>
        <w:ind w:firstLine="567"/>
      </w:pPr>
      <w:r>
        <w:rPr>
          <w:b/>
          <w:i/>
        </w:rPr>
        <w:t>5 – «отлично».</w:t>
      </w:r>
      <w:r>
        <w:t xml:space="preserve"> Студент демонстрирует всестороннее, систематическое и глубокое знание учебно-программного материала, освоил основную и знает дополнительную литературу, рекомендованную программой. Ответ полный.</w:t>
      </w:r>
      <w:r w:rsidRPr="00DC5F04">
        <w:t xml:space="preserve"> </w:t>
      </w:r>
      <w:r>
        <w:t>Четкое и правильное изложение теоретического вопроса.</w:t>
      </w:r>
      <w:r w:rsidRPr="00C31A52">
        <w:rPr>
          <w:iCs/>
        </w:rPr>
        <w:t xml:space="preserve"> </w:t>
      </w:r>
      <w:r>
        <w:rPr>
          <w:iCs/>
        </w:rPr>
        <w:t>Студент уверенно пользуется понятийным аппаратом, свободно ориентируется в терминах изученных дисциплин.</w:t>
      </w:r>
    </w:p>
    <w:p w:rsidR="009F4EDD" w:rsidRDefault="009F4EDD" w:rsidP="009F4EDD">
      <w:pPr>
        <w:ind w:firstLine="567"/>
      </w:pPr>
      <w:r>
        <w:rPr>
          <w:b/>
          <w:i/>
        </w:rPr>
        <w:t>4 – «хорошо».</w:t>
      </w:r>
      <w:r>
        <w:t xml:space="preserve"> Студент демонстрирует полное знание учебно-программного материала, освоил основную литературу, рекомендованную программой. Ответ полный. Четко излагает теоретический вопрос, но допускает неточности.</w:t>
      </w:r>
      <w:r w:rsidRPr="00C31A52">
        <w:rPr>
          <w:iCs/>
        </w:rPr>
        <w:t xml:space="preserve"> </w:t>
      </w:r>
      <w:r>
        <w:rPr>
          <w:iCs/>
        </w:rPr>
        <w:t>Студент умело пользуется понятийным аппаратом, но допускает неточности в значении терминов изученных дисциплин.</w:t>
      </w:r>
    </w:p>
    <w:p w:rsidR="009F4EDD" w:rsidRDefault="009F4EDD" w:rsidP="009F4EDD">
      <w:pPr>
        <w:ind w:firstLine="567"/>
        <w:rPr>
          <w:iCs/>
        </w:rPr>
      </w:pPr>
      <w:r>
        <w:rPr>
          <w:b/>
          <w:i/>
        </w:rPr>
        <w:t xml:space="preserve">3 – «удовлетворительно». </w:t>
      </w:r>
      <w:r>
        <w:t>Студент демонстрирует знание учебно-программного материала</w:t>
      </w:r>
      <w:r w:rsidRPr="00B8681B">
        <w:t xml:space="preserve"> </w:t>
      </w:r>
      <w:r>
        <w:t>в объеме, необходимом для предстоящей работы по профессии, знаком с основной литературой, рекомендованной программой. Ответ неполный.</w:t>
      </w:r>
      <w:r w:rsidRPr="00C31A52">
        <w:t xml:space="preserve"> </w:t>
      </w:r>
      <w:r>
        <w:t>Допускает неточности в раскрытии теоретического вопроса.</w:t>
      </w:r>
      <w:r w:rsidRPr="00C31A52">
        <w:rPr>
          <w:iCs/>
        </w:rPr>
        <w:t xml:space="preserve"> </w:t>
      </w:r>
      <w:r>
        <w:rPr>
          <w:iCs/>
        </w:rPr>
        <w:t>Студент неуверенно пользуется понятийным аппаратом, неточно воспроизводит значения терминов изученных дисциплин.</w:t>
      </w:r>
    </w:p>
    <w:p w:rsidR="009F4EDD" w:rsidRDefault="009F4EDD" w:rsidP="009F4EDD">
      <w:pPr>
        <w:ind w:firstLine="567"/>
      </w:pPr>
      <w:r>
        <w:rPr>
          <w:b/>
          <w:i/>
        </w:rPr>
        <w:t xml:space="preserve">2 – «неудовлетворительно». </w:t>
      </w:r>
      <w:r w:rsidRPr="00FC554F">
        <w:t>У с</w:t>
      </w:r>
      <w:r>
        <w:t>тудента наблюдаются существенные пробелы в знаниях учебно-программного материала, допускает принципиальные ошибки в ответе. Ответ неполный.</w:t>
      </w:r>
      <w:r w:rsidRPr="00C31A52">
        <w:t xml:space="preserve"> </w:t>
      </w:r>
      <w:r>
        <w:t xml:space="preserve">Теоретический вопрос не раскрыт. </w:t>
      </w:r>
      <w:r>
        <w:rPr>
          <w:iCs/>
        </w:rPr>
        <w:t>Студент не умеет пользоваться понятийным аппаратом, не знает значения терминов изученных дисциплин.</w:t>
      </w:r>
      <w:r w:rsidRPr="00B8681B">
        <w:t xml:space="preserve"> </w:t>
      </w:r>
      <w:r>
        <w:t>Студент не может приступить к профессиональной деятельности по окончании вуза без дополнительных занятий по соответствующей дисциплине. Списывание или использование технических средств (телефонов, планшетных компьютеров, ноутбуков и т.п.) является также основанием для получения оценки «неудовлетворительно».</w:t>
      </w:r>
    </w:p>
    <w:p w:rsidR="009F4EDD" w:rsidRPr="008D212F" w:rsidRDefault="009F4EDD" w:rsidP="009F4EDD">
      <w:pPr>
        <w:pStyle w:val="1"/>
      </w:pPr>
      <w:r w:rsidRPr="008D212F">
        <w:lastRenderedPageBreak/>
        <w:t>3. Выпускная квалификационная работа</w:t>
      </w:r>
    </w:p>
    <w:p w:rsidR="009F4EDD" w:rsidRPr="008D212F" w:rsidRDefault="009F4EDD" w:rsidP="009F4EDD">
      <w:pPr>
        <w:pStyle w:val="1"/>
        <w:rPr>
          <w:bCs/>
        </w:rPr>
      </w:pPr>
      <w:r w:rsidRPr="008D212F">
        <w:rPr>
          <w:bCs/>
        </w:rPr>
        <w:t>3.1. Перечень компетенций, формируемых в ходе выполнения и защиты выпускной квалификационной работы</w:t>
      </w:r>
    </w:p>
    <w:tbl>
      <w:tblPr>
        <w:tblW w:w="0" w:type="auto"/>
        <w:tblLook w:val="04A0"/>
      </w:tblPr>
      <w:tblGrid>
        <w:gridCol w:w="10138"/>
      </w:tblGrid>
      <w:tr w:rsidR="009F4EDD" w:rsidRPr="008D212F" w:rsidTr="0077743D">
        <w:tc>
          <w:tcPr>
            <w:tcW w:w="10138" w:type="dxa"/>
          </w:tcPr>
          <w:p w:rsidR="009F4EDD" w:rsidRPr="008D212F" w:rsidRDefault="009F4EDD" w:rsidP="0077743D">
            <w:pPr>
              <w:ind w:firstLine="0"/>
              <w:rPr>
                <w:iCs/>
              </w:rPr>
            </w:pPr>
            <w:r>
              <w:rPr>
                <w:iCs/>
              </w:rPr>
              <w:t>ОК-1, ОК-2, ОК-6, ОК-10, ОК-12, ОК-13, ОК-14, ПК-1, ПК-4, ПК-5, ПК-6, ПК-7, ПК8, ПК-9, ПК-10, ПК-11, ПК-12, ПК-14, ПК-15, ПК-16, ПК-17, ПК-18, ПК-19, ПК-20, ПК-21.</w:t>
            </w:r>
          </w:p>
        </w:tc>
      </w:tr>
    </w:tbl>
    <w:p w:rsidR="009F4EDD" w:rsidRPr="008D212F" w:rsidRDefault="009F4EDD" w:rsidP="009F4EDD">
      <w:pPr>
        <w:pStyle w:val="1"/>
      </w:pPr>
      <w:r w:rsidRPr="008D212F">
        <w:t>3.2. Перечень компетенций, освоение которых проверяется при защите выпускной квалификационной работы</w:t>
      </w:r>
    </w:p>
    <w:tbl>
      <w:tblPr>
        <w:tblW w:w="0" w:type="auto"/>
        <w:tblLook w:val="04A0"/>
      </w:tblPr>
      <w:tblGrid>
        <w:gridCol w:w="10138"/>
      </w:tblGrid>
      <w:tr w:rsidR="009F4EDD" w:rsidRPr="008D212F" w:rsidTr="0077743D">
        <w:tc>
          <w:tcPr>
            <w:tcW w:w="10138" w:type="dxa"/>
          </w:tcPr>
          <w:p w:rsidR="009F4EDD" w:rsidRPr="008D212F" w:rsidRDefault="009F4EDD" w:rsidP="0077743D">
            <w:pPr>
              <w:ind w:firstLine="0"/>
              <w:rPr>
                <w:iCs/>
              </w:rPr>
            </w:pPr>
            <w:r>
              <w:rPr>
                <w:iCs/>
              </w:rPr>
              <w:t>ОК-1, ОК-2, ОК-6, ОК-10, ОК-12, ОК-13, ОК-14, ПК-1, ПК-4, ПК-5, ПК-6, ПК-7, ПК8, ПК-9, ПК-10, ПК-11, ПК-12, ПК-14, ПК-15, ПК-16, ПК-17, ПК-18, ПК-19, ПК-20, ПК-21.</w:t>
            </w:r>
          </w:p>
        </w:tc>
      </w:tr>
      <w:tr w:rsidR="009F4EDD" w:rsidRPr="000746E3" w:rsidTr="0077743D">
        <w:tc>
          <w:tcPr>
            <w:tcW w:w="10138" w:type="dxa"/>
          </w:tcPr>
          <w:p w:rsidR="009F4EDD" w:rsidRPr="000746E3" w:rsidRDefault="009F4EDD" w:rsidP="0077743D">
            <w:pPr>
              <w:ind w:firstLine="0"/>
              <w:rPr>
                <w:iCs/>
                <w:color w:val="FF0000"/>
              </w:rPr>
            </w:pPr>
          </w:p>
        </w:tc>
      </w:tr>
    </w:tbl>
    <w:p w:rsidR="009F4EDD" w:rsidRPr="008D212F" w:rsidRDefault="009F4EDD" w:rsidP="009F4EDD">
      <w:pPr>
        <w:pStyle w:val="1"/>
      </w:pPr>
      <w:r w:rsidRPr="008D212F">
        <w:t>3.3. Вид выпускной квалификационной работы</w:t>
      </w:r>
    </w:p>
    <w:tbl>
      <w:tblPr>
        <w:tblW w:w="0" w:type="auto"/>
        <w:tblLook w:val="04A0"/>
      </w:tblPr>
      <w:tblGrid>
        <w:gridCol w:w="10138"/>
      </w:tblGrid>
      <w:tr w:rsidR="009F4EDD" w:rsidRPr="008D212F" w:rsidTr="0077743D">
        <w:tc>
          <w:tcPr>
            <w:tcW w:w="10138" w:type="dxa"/>
          </w:tcPr>
          <w:p w:rsidR="009F4EDD" w:rsidRPr="008D212F" w:rsidRDefault="009F4EDD" w:rsidP="0077743D">
            <w:pPr>
              <w:ind w:firstLine="0"/>
              <w:rPr>
                <w:iCs/>
              </w:rPr>
            </w:pPr>
            <w:r>
              <w:t xml:space="preserve">Итоговая государственная аттестация включает защиту выпускной квалификационной работы (бакалаврской работы).  </w:t>
            </w:r>
          </w:p>
        </w:tc>
      </w:tr>
    </w:tbl>
    <w:p w:rsidR="009F4EDD" w:rsidRPr="008D212F" w:rsidRDefault="009F4EDD" w:rsidP="009F4EDD">
      <w:pPr>
        <w:pStyle w:val="1"/>
      </w:pPr>
      <w:r w:rsidRPr="008D212F">
        <w:t xml:space="preserve">3.4. Требования к содержанию, объему и структуре выпускной квалификационной работы </w:t>
      </w:r>
    </w:p>
    <w:tbl>
      <w:tblPr>
        <w:tblW w:w="0" w:type="auto"/>
        <w:tblLook w:val="04A0"/>
      </w:tblPr>
      <w:tblGrid>
        <w:gridCol w:w="10138"/>
      </w:tblGrid>
      <w:tr w:rsidR="009F4EDD" w:rsidRPr="008D212F" w:rsidTr="0077743D">
        <w:tc>
          <w:tcPr>
            <w:tcW w:w="10138" w:type="dxa"/>
          </w:tcPr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567"/>
            </w:pPr>
            <w:r w:rsidRPr="00BD2C9A">
              <w:t>Подготовка</w:t>
            </w:r>
            <w:r>
              <w:t xml:space="preserve"> </w:t>
            </w:r>
            <w:r w:rsidRPr="00BD2C9A">
              <w:t>выпускной квалификационной работы бакалавров осуществляется в</w:t>
            </w:r>
            <w:r>
              <w:t xml:space="preserve"> </w:t>
            </w:r>
            <w:r w:rsidRPr="00BD2C9A">
              <w:t xml:space="preserve">течение VII и VIII семестров. </w:t>
            </w:r>
            <w:r>
              <w:t>ВКР</w:t>
            </w:r>
            <w:r w:rsidRPr="00BD2C9A">
              <w:t xml:space="preserve"> по теории, истории и культуре основного</w:t>
            </w:r>
            <w:r>
              <w:t xml:space="preserve"> </w:t>
            </w:r>
            <w:r w:rsidRPr="00BD2C9A">
              <w:t xml:space="preserve">иностранного языка могут выполняться на иностранном языке. </w:t>
            </w:r>
            <w:r>
              <w:t>ВКР</w:t>
            </w:r>
            <w:r w:rsidRPr="00BD2C9A">
              <w:t xml:space="preserve"> по</w:t>
            </w:r>
            <w:r>
              <w:t xml:space="preserve"> теории языка, социолингвистике, психолингвистике, семиотике </w:t>
            </w:r>
            <w:r w:rsidRPr="00BD2C9A">
              <w:t>и</w:t>
            </w:r>
            <w:r>
              <w:t xml:space="preserve"> </w:t>
            </w:r>
            <w:r w:rsidRPr="00BD2C9A">
              <w:t xml:space="preserve">литературе выполняются, как правило, на русском языке. Аннотации к </w:t>
            </w:r>
            <w:r>
              <w:t xml:space="preserve">ВКР </w:t>
            </w:r>
            <w:r w:rsidRPr="00BD2C9A">
              <w:t>должны быть представлены на русском и английском языках.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</w:pPr>
            <w:r>
              <w:t>Выполнение ВКР</w:t>
            </w:r>
            <w:r w:rsidRPr="00BD2C9A">
              <w:t xml:space="preserve"> имеет своей целью: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</w:pPr>
            <w:r w:rsidRPr="00BD2C9A">
              <w:rPr>
                <w:rFonts w:ascii="Arial" w:hAnsi="Arial" w:cs="Arial"/>
              </w:rPr>
              <w:t xml:space="preserve">– </w:t>
            </w:r>
            <w:r w:rsidRPr="00BD2C9A">
              <w:t>развитие теоретического мышления и умений научно</w:t>
            </w:r>
            <w:r>
              <w:rPr>
                <w:rFonts w:ascii="Arial" w:hAnsi="Arial" w:cs="Arial"/>
              </w:rPr>
              <w:t>-</w:t>
            </w:r>
            <w:r w:rsidRPr="00BD2C9A">
              <w:t>исследовательской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</w:pPr>
            <w:r w:rsidRPr="00BD2C9A">
              <w:t>деятельности студентов;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</w:pPr>
            <w:r w:rsidRPr="00BD2C9A">
              <w:rPr>
                <w:rFonts w:ascii="Arial" w:hAnsi="Arial" w:cs="Arial"/>
              </w:rPr>
              <w:t xml:space="preserve">– </w:t>
            </w:r>
            <w:r w:rsidRPr="00BD2C9A">
              <w:t>развитие и закрепление у студентов навыков самостоятельной работы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 w:rsidRPr="00BD2C9A">
              <w:t>поискового характера, включая методику проведения эксперимента (если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</w:pPr>
            <w:r w:rsidRPr="00BD2C9A">
              <w:t>позволяет тема);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</w:pPr>
            <w:r w:rsidRPr="00BD2C9A">
              <w:rPr>
                <w:rFonts w:ascii="Arial" w:hAnsi="Arial" w:cs="Arial"/>
              </w:rPr>
              <w:t xml:space="preserve">– </w:t>
            </w:r>
            <w:r w:rsidRPr="00BD2C9A">
              <w:t>систематизацию, закрепление и расширение теоретических и практических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</w:pPr>
            <w:r w:rsidRPr="00BD2C9A">
              <w:t>знаний студентов по специальности;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</w:pPr>
            <w:r w:rsidRPr="00BD2C9A">
              <w:rPr>
                <w:rFonts w:ascii="Arial" w:hAnsi="Arial" w:cs="Arial"/>
              </w:rPr>
              <w:t xml:space="preserve">– </w:t>
            </w:r>
            <w:r w:rsidRPr="00BD2C9A">
              <w:t>выявление умений делать обобщения, выводы, разрабатывать практические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</w:pPr>
            <w:r w:rsidRPr="00BD2C9A">
              <w:t>рекомендации в исследуемой области.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</w:pPr>
            <w:r>
              <w:t>Тематика ВКР</w:t>
            </w:r>
            <w:r w:rsidRPr="00BD2C9A">
              <w:t xml:space="preserve"> должна соответствовать профилю подготовки бакалавра и не должна повторять тематику работ, выполненных на выпускающей</w:t>
            </w:r>
            <w:r>
              <w:t xml:space="preserve"> </w:t>
            </w:r>
            <w:r w:rsidRPr="00BD2C9A">
              <w:t xml:space="preserve">кафедре в течение последних 5 лет. </w:t>
            </w:r>
            <w:r>
              <w:t>ВКР</w:t>
            </w:r>
            <w:r w:rsidRPr="00BD2C9A">
              <w:t xml:space="preserve"> должна обладать ярко выраженной</w:t>
            </w:r>
            <w:r>
              <w:t xml:space="preserve"> </w:t>
            </w:r>
            <w:r w:rsidRPr="00BD2C9A">
              <w:t xml:space="preserve">новизной, предусматривать значительную модернизацию по сравнению с </w:t>
            </w:r>
            <w:r>
              <w:t>ВКР</w:t>
            </w:r>
            <w:r w:rsidRPr="00BD2C9A">
              <w:t>,</w:t>
            </w:r>
            <w:r>
              <w:t xml:space="preserve"> защищенными в </w:t>
            </w:r>
            <w:r w:rsidRPr="00BD2C9A">
              <w:t>предыдущие годы.</w:t>
            </w:r>
            <w:r>
              <w:t xml:space="preserve"> ВКР</w:t>
            </w:r>
            <w:r w:rsidRPr="00BD2C9A">
              <w:t xml:space="preserve"> дает возможность студентам работать с языковым материалом и</w:t>
            </w:r>
            <w:r>
              <w:t xml:space="preserve"> </w:t>
            </w:r>
            <w:r w:rsidRPr="00BD2C9A">
              <w:t xml:space="preserve">самостоятельно решать конкретные исследовательские </w:t>
            </w:r>
            <w:r w:rsidRPr="00BD2C9A">
              <w:lastRenderedPageBreak/>
              <w:t>задачи соответствующего</w:t>
            </w:r>
            <w:r>
              <w:t xml:space="preserve"> </w:t>
            </w:r>
            <w:r w:rsidRPr="00BD2C9A">
              <w:t>уровня сложности.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</w:pPr>
            <w:r>
              <w:t>ВКР</w:t>
            </w:r>
            <w:r w:rsidRPr="00BD2C9A">
              <w:t xml:space="preserve"> представляет собой законченное самостоятельное научное исследование</w:t>
            </w:r>
            <w:r>
              <w:t xml:space="preserve"> </w:t>
            </w:r>
            <w:r w:rsidRPr="00BD2C9A">
              <w:t>одной из общих или частных проблем фундаментальных или специальных</w:t>
            </w:r>
            <w:r>
              <w:t xml:space="preserve"> </w:t>
            </w:r>
            <w:r w:rsidRPr="00BD2C9A">
              <w:t>дисциплин, выдвигаемое автором для публичной защиты.</w:t>
            </w:r>
          </w:p>
          <w:p w:rsidR="009F4EDD" w:rsidRPr="008D212F" w:rsidRDefault="009F4EDD" w:rsidP="0077743D">
            <w:pPr>
              <w:pStyle w:val="1"/>
              <w:spacing w:before="0" w:after="0"/>
            </w:pPr>
            <w:r w:rsidRPr="00877BAE">
              <w:rPr>
                <w:bCs/>
              </w:rPr>
              <w:t>Содержание</w:t>
            </w:r>
            <w:r w:rsidRPr="00877BAE">
              <w:rPr>
                <w:b w:val="0"/>
                <w:bCs/>
              </w:rPr>
              <w:t xml:space="preserve"> </w:t>
            </w:r>
            <w:r w:rsidRPr="008D212F">
              <w:t xml:space="preserve">выпускной квалификационной работы 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ВКР д</w:t>
            </w:r>
            <w:r w:rsidRPr="00BD2C9A">
              <w:t>олжна представлять собой самостоятельное исследование студента по</w:t>
            </w:r>
            <w:r>
              <w:t xml:space="preserve"> </w:t>
            </w:r>
            <w:r w:rsidRPr="00BD2C9A">
              <w:t>решению узкой задачи языковедческого характера.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Основные требования к ВКР</w:t>
            </w:r>
            <w:r w:rsidRPr="00BD2C9A">
              <w:t>: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 w:rsidRPr="00BD2C9A">
              <w:rPr>
                <w:rFonts w:ascii="Arial" w:hAnsi="Arial" w:cs="Arial"/>
              </w:rPr>
              <w:t xml:space="preserve">– </w:t>
            </w:r>
            <w:r w:rsidRPr="00BD2C9A">
              <w:t>обоснование выбора темы исследования;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 w:rsidRPr="00BD2C9A">
              <w:rPr>
                <w:rFonts w:ascii="Arial" w:hAnsi="Arial" w:cs="Arial"/>
              </w:rPr>
              <w:t xml:space="preserve">– </w:t>
            </w:r>
            <w:r w:rsidRPr="00BD2C9A">
              <w:t>актуальности и новизны поставленной задачи, определение путей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 w:rsidRPr="00BD2C9A">
              <w:t>исследования, раскрытие сути проблемы на основе изучения литературы по теме;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BD2C9A">
              <w:rPr>
                <w:rFonts w:ascii="Arial" w:hAnsi="Arial" w:cs="Arial"/>
              </w:rPr>
              <w:t xml:space="preserve">– </w:t>
            </w:r>
            <w:r w:rsidRPr="00BD2C9A">
              <w:t xml:space="preserve">обоснование </w:t>
            </w:r>
            <w:r w:rsidRPr="00877BAE">
              <w:t>выбора методик исследования</w:t>
            </w:r>
            <w:r w:rsidRPr="00BD2C9A">
              <w:rPr>
                <w:sz w:val="20"/>
                <w:szCs w:val="20"/>
              </w:rPr>
              <w:t>;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 w:rsidRPr="00BD2C9A">
              <w:rPr>
                <w:rFonts w:ascii="Arial" w:hAnsi="Arial" w:cs="Arial"/>
              </w:rPr>
              <w:t xml:space="preserve">– </w:t>
            </w:r>
            <w:r w:rsidRPr="00BD2C9A">
              <w:t>обзор опубликованной литературы, включающий сравнительно-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 w:rsidRPr="00BD2C9A">
              <w:t>сопоставительный анализ отечественных и зарубежных работ;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 w:rsidRPr="00BD2C9A">
              <w:rPr>
                <w:rFonts w:ascii="Arial" w:hAnsi="Arial" w:cs="Arial"/>
              </w:rPr>
              <w:t xml:space="preserve">– </w:t>
            </w:r>
            <w:r w:rsidRPr="00BD2C9A">
              <w:t>изложение полученных результатов, их анализ и обсуждение;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 w:rsidRPr="00BD2C9A">
              <w:rPr>
                <w:rFonts w:ascii="Arial" w:hAnsi="Arial" w:cs="Arial"/>
              </w:rPr>
              <w:t xml:space="preserve">– </w:t>
            </w:r>
            <w:r w:rsidRPr="00BD2C9A">
              <w:t>выводы;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 w:rsidRPr="00BD2C9A">
              <w:rPr>
                <w:rFonts w:ascii="Arial" w:hAnsi="Arial" w:cs="Arial"/>
              </w:rPr>
              <w:t xml:space="preserve">– </w:t>
            </w:r>
            <w:r w:rsidRPr="00BD2C9A">
              <w:t>библиографический список и оглавление;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 w:rsidRPr="00BD2C9A">
              <w:rPr>
                <w:rFonts w:ascii="Arial" w:hAnsi="Arial" w:cs="Arial"/>
              </w:rPr>
              <w:t xml:space="preserve">– </w:t>
            </w:r>
            <w:r w:rsidRPr="00BD2C9A">
              <w:t>рекомендации по использованию материала работы.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</w:pPr>
            <w:r>
              <w:t>ВКР долж</w:t>
            </w:r>
            <w:r w:rsidRPr="00BD2C9A">
              <w:t>на содержать анализ теоретических концепций и практических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</w:pPr>
            <w:r w:rsidRPr="00BD2C9A">
              <w:t>разработок в исследуемой области лингвистики. Развитие темы необходимо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</w:pPr>
            <w:r w:rsidRPr="00BD2C9A">
              <w:t>проводить последовательно и подкреплять примерами с их последующим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</w:pPr>
            <w:r w:rsidRPr="00BD2C9A">
              <w:t>анализом. Вся приведенная в библиографическом списке теоретическая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</w:pPr>
            <w:r w:rsidRPr="00BD2C9A">
              <w:t xml:space="preserve">литература должна быть отражена в тексте работы. В основном тексте </w:t>
            </w:r>
            <w:r>
              <w:t>ВКР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</w:pPr>
            <w:r w:rsidRPr="00BD2C9A">
              <w:t>необходимы цитаты, ссылки на используемые теоретические источники</w:t>
            </w:r>
            <w:r>
              <w:t>.</w:t>
            </w:r>
            <w:r w:rsidRPr="00BD2C9A">
              <w:t xml:space="preserve"> 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</w:pPr>
            <w:r w:rsidRPr="00BD2C9A">
              <w:t xml:space="preserve">Библиографический список по </w:t>
            </w:r>
            <w:r>
              <w:t>ВКР</w:t>
            </w:r>
            <w:r w:rsidRPr="00BD2C9A">
              <w:t xml:space="preserve"> должен включать не менее 30</w:t>
            </w:r>
            <w:r>
              <w:t xml:space="preserve"> </w:t>
            </w:r>
            <w:r w:rsidRPr="00BD2C9A">
              <w:t>источников.</w:t>
            </w:r>
          </w:p>
          <w:p w:rsidR="009F4EDD" w:rsidRPr="008D212F" w:rsidRDefault="009F4EDD" w:rsidP="0077743D">
            <w:pPr>
              <w:pStyle w:val="1"/>
              <w:spacing w:before="0" w:after="0"/>
            </w:pPr>
            <w:r w:rsidRPr="00877BAE">
              <w:rPr>
                <w:bCs/>
              </w:rPr>
              <w:t xml:space="preserve">Структура </w:t>
            </w:r>
            <w:r w:rsidRPr="008D212F">
              <w:t xml:space="preserve">выпускной квалификационной работы 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Структура  ВКР</w:t>
            </w:r>
            <w:r w:rsidRPr="00BD2C9A">
              <w:t xml:space="preserve"> должна быть представлена следующими рубриками (по порядку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 w:rsidRPr="00BD2C9A">
              <w:t>следования):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 w:rsidRPr="00BD2C9A">
              <w:rPr>
                <w:rFonts w:ascii="Arial" w:hAnsi="Arial" w:cs="Arial"/>
              </w:rPr>
              <w:t xml:space="preserve">– </w:t>
            </w:r>
            <w:r w:rsidRPr="00BD2C9A">
              <w:t>титульный лист,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 w:rsidRPr="00BD2C9A">
              <w:rPr>
                <w:rFonts w:ascii="Arial" w:hAnsi="Arial" w:cs="Arial"/>
              </w:rPr>
              <w:t xml:space="preserve">– </w:t>
            </w:r>
            <w:r w:rsidRPr="00BD2C9A">
              <w:t>аннотация,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 w:rsidRPr="00BD2C9A">
              <w:rPr>
                <w:rFonts w:ascii="Arial" w:hAnsi="Arial" w:cs="Arial"/>
              </w:rPr>
              <w:t xml:space="preserve">– </w:t>
            </w:r>
            <w:r w:rsidRPr="00BD2C9A">
              <w:t>оглавление,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 w:rsidRPr="00BD2C9A">
              <w:rPr>
                <w:rFonts w:ascii="Arial" w:hAnsi="Arial" w:cs="Arial"/>
              </w:rPr>
              <w:t xml:space="preserve">– </w:t>
            </w:r>
            <w:r w:rsidRPr="00BD2C9A">
              <w:t>введение,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 w:rsidRPr="00BD2C9A">
              <w:rPr>
                <w:rFonts w:ascii="Arial" w:hAnsi="Arial" w:cs="Arial"/>
              </w:rPr>
              <w:t xml:space="preserve">– </w:t>
            </w:r>
            <w:r w:rsidRPr="00BD2C9A">
              <w:t>основная часть,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 w:rsidRPr="00BD2C9A">
              <w:rPr>
                <w:rFonts w:ascii="Arial" w:hAnsi="Arial" w:cs="Arial"/>
              </w:rPr>
              <w:t xml:space="preserve">– </w:t>
            </w:r>
            <w:r w:rsidRPr="00BD2C9A">
              <w:t>заключение,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 w:rsidRPr="00BD2C9A">
              <w:rPr>
                <w:rFonts w:ascii="Arial" w:hAnsi="Arial" w:cs="Arial"/>
              </w:rPr>
              <w:t xml:space="preserve">– </w:t>
            </w:r>
            <w:r w:rsidRPr="00BD2C9A">
              <w:t>библиографический список,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 w:rsidRPr="00BD2C9A">
              <w:rPr>
                <w:rFonts w:ascii="Arial" w:hAnsi="Arial" w:cs="Arial"/>
              </w:rPr>
              <w:t xml:space="preserve">– </w:t>
            </w:r>
            <w:r w:rsidRPr="00BD2C9A">
              <w:t>приложения.</w:t>
            </w:r>
          </w:p>
          <w:p w:rsidR="009F4EDD" w:rsidRPr="00185A64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</w:rPr>
            </w:pPr>
            <w:r w:rsidRPr="00185A64">
              <w:rPr>
                <w:iCs/>
              </w:rPr>
              <w:t>Титульный лист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</w:pPr>
            <w:r>
              <w:t xml:space="preserve">ВКР должна иметь </w:t>
            </w:r>
            <w:r w:rsidRPr="00185A64">
              <w:rPr>
                <w:iCs/>
              </w:rPr>
              <w:t>титульный лист</w:t>
            </w:r>
            <w:r w:rsidRPr="00185A64">
              <w:t>,</w:t>
            </w:r>
            <w:r>
              <w:t xml:space="preserve"> который является первой страницей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</w:pPr>
            <w:r>
              <w:t>работы. Номер страницы на нем не проставляется, на следующей странице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</w:pPr>
            <w:r>
              <w:t>ставится цифра «2» и т. Д. На титульном листе помещаются: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Symbol" w:hAnsi="Symbol" w:cs="Symbol"/>
              </w:rPr>
              <w:t></w:t>
            </w:r>
            <w:r>
              <w:t>наименование министерства, в систему которого входит университет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</w:pPr>
            <w:r>
              <w:t xml:space="preserve">(печатается строчными буквами, размер шрифта </w:t>
            </w:r>
            <w:r>
              <w:rPr>
                <w:rFonts w:ascii="Arial" w:hAnsi="Arial" w:cs="Arial"/>
              </w:rPr>
              <w:t xml:space="preserve">– </w:t>
            </w:r>
            <w:r>
              <w:t>14, полужирный);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Symbol" w:hAnsi="Symbol" w:cs="Symbol"/>
              </w:rPr>
              <w:t></w:t>
            </w:r>
            <w:r>
              <w:t xml:space="preserve">наименование вуза (печатается строчными буквами, размер шрифта </w:t>
            </w:r>
            <w:r>
              <w:rPr>
                <w:rFonts w:ascii="Arial" w:hAnsi="Arial" w:cs="Arial"/>
              </w:rPr>
              <w:t xml:space="preserve">– </w:t>
            </w:r>
            <w:r>
              <w:t>14,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</w:pPr>
            <w:r>
              <w:t>полужирный);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Symbol" w:hAnsi="Symbol" w:cs="Symbol"/>
              </w:rPr>
              <w:t></w:t>
            </w:r>
            <w:r>
              <w:t>название выпускающей кафедры (печатается прописными буквами, размер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</w:pPr>
            <w:r>
              <w:t xml:space="preserve">шрифта </w:t>
            </w:r>
            <w:r>
              <w:rPr>
                <w:rFonts w:ascii="Arial" w:hAnsi="Arial" w:cs="Arial"/>
              </w:rPr>
              <w:t xml:space="preserve">– </w:t>
            </w:r>
            <w:r>
              <w:t>14, полужирный).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</w:pPr>
            <w:r>
              <w:rPr>
                <w:rFonts w:ascii="Symbol" w:hAnsi="Symbol" w:cs="Symbol"/>
              </w:rPr>
              <w:lastRenderedPageBreak/>
              <w:t></w:t>
            </w:r>
            <w:r>
              <w:rPr>
                <w:rFonts w:ascii="Symbol" w:hAnsi="Symbol" w:cs="Symbol"/>
              </w:rPr>
              <w:t></w:t>
            </w:r>
            <w:r>
              <w:t>слева – инициалы и фамилия рецензента КВР, дата подписания ВКР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</w:pPr>
            <w:r>
              <w:t>(печатается строчными буквами, размер шрифта – 14, полужирный);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Symbol" w:hAnsi="Symbol" w:cs="Symbol"/>
              </w:rPr>
              <w:t></w:t>
            </w:r>
            <w:r>
              <w:t>справа – инициалы и фамилия заведующего выпускающей кафедрой, дата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</w:pPr>
            <w:r>
              <w:t>подписания ВКР (печатается строчными буквами, размер шрифта – 14,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</w:pPr>
            <w:r>
              <w:t>полужирный).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Symbol" w:hAnsi="Symbol" w:cs="Symbol"/>
              </w:rPr>
              <w:t></w:t>
            </w:r>
            <w:r>
              <w:t xml:space="preserve">наименование темы (печатается прописными буквами, размер шрифта </w:t>
            </w:r>
            <w:r>
              <w:rPr>
                <w:rFonts w:ascii="Arial" w:hAnsi="Arial" w:cs="Arial"/>
              </w:rPr>
              <w:t xml:space="preserve">– </w:t>
            </w:r>
            <w:r>
              <w:t>16,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</w:pPr>
            <w:r>
              <w:t>полужирный);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Symbol" w:hAnsi="Symbol" w:cs="Symbol"/>
              </w:rPr>
              <w:t></w:t>
            </w:r>
            <w:r>
              <w:t xml:space="preserve">вид документа (печатается прописными буквами, размер шрифта </w:t>
            </w:r>
            <w:r>
              <w:rPr>
                <w:rFonts w:ascii="Arial" w:hAnsi="Arial" w:cs="Arial"/>
              </w:rPr>
              <w:t xml:space="preserve">– </w:t>
            </w:r>
            <w:r>
              <w:t>14,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</w:pPr>
            <w:r>
              <w:t>полужирный, курсив).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Symbol" w:hAnsi="Symbol" w:cs="Symbol"/>
              </w:rPr>
              <w:t></w:t>
            </w:r>
            <w:r>
              <w:t>слева – должность, инициалы и фамилия консультанта ВКР (если он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</w:pPr>
            <w:r>
              <w:t>имеется), дата подписания ВКР (печатается строчными буквами, размер шрифта –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</w:pPr>
            <w:r>
              <w:t>14, полужирный);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Symbol" w:hAnsi="Symbol" w:cs="Symbol"/>
              </w:rPr>
              <w:t></w:t>
            </w:r>
            <w:r>
              <w:t>справа – должность, инициалы и фамилия руководителя ВКР, фамилия, имя,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</w:pPr>
            <w:r>
              <w:t>отчество автора ВКР (имя, отчество указываются полностью), номер группы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</w:pPr>
            <w:r>
              <w:t>студента ВКР (печатается строчными буквами, размер шрифта – 14, полужирный);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</w:pPr>
            <w:r>
              <w:t>ниже делается надпись «Работа защищена с оценкой»/«Defended with the grade:»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</w:pPr>
            <w:r>
              <w:t>(оставляется место для выставления оценки), дата защиты ВКР.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</w:pPr>
            <w:r>
              <w:t>указывается город и год оформления ВКР (печатается строчными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</w:pPr>
            <w:r>
              <w:t>буквами, размер шрифта – 14, полужирный).</w:t>
            </w:r>
          </w:p>
          <w:p w:rsidR="009F4EDD" w:rsidRPr="005E2CA0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</w:rPr>
            </w:pPr>
            <w:r>
              <w:rPr>
                <w:i/>
                <w:iCs/>
              </w:rPr>
              <w:t xml:space="preserve"> </w:t>
            </w:r>
            <w:r w:rsidRPr="005E2CA0">
              <w:rPr>
                <w:iCs/>
              </w:rPr>
              <w:t>Аннотация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</w:pPr>
            <w:r w:rsidRPr="005E2CA0">
              <w:t>«</w:t>
            </w:r>
            <w:r w:rsidRPr="005E2CA0">
              <w:rPr>
                <w:iCs/>
              </w:rPr>
              <w:t>Аннотация</w:t>
            </w:r>
            <w:r w:rsidRPr="005E2CA0">
              <w:t>»</w:t>
            </w:r>
            <w:r>
              <w:t xml:space="preserve"> </w:t>
            </w:r>
            <w:r>
              <w:rPr>
                <w:rFonts w:ascii="Times New Roman,Italic" w:hAnsi="Times New Roman,Italic" w:cs="Times New Roman,Italic"/>
                <w:i/>
                <w:iCs/>
              </w:rPr>
              <w:t>(“</w:t>
            </w:r>
            <w:r>
              <w:rPr>
                <w:i/>
                <w:iCs/>
              </w:rPr>
              <w:t>Abstract</w:t>
            </w:r>
            <w:r>
              <w:rPr>
                <w:rFonts w:ascii="Times New Roman,Italic" w:hAnsi="Times New Roman,Italic" w:cs="Times New Roman,Italic"/>
                <w:i/>
                <w:iCs/>
              </w:rPr>
              <w:t xml:space="preserve">”) </w:t>
            </w:r>
            <w:r w:rsidRPr="005E2CA0">
              <w:rPr>
                <w:iCs/>
              </w:rPr>
              <w:t>ВК</w:t>
            </w:r>
            <w:r w:rsidRPr="005E2CA0">
              <w:t>Р</w:t>
            </w:r>
            <w:r>
              <w:t xml:space="preserve"> объемом в одну страницу должна содержать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краткое изложение сущности ВКР. Аннотации на английском и русском языках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оформляются на отдельных страницах и вкладываются в диплом (не скрепляются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и не нумеруются).</w:t>
            </w:r>
          </w:p>
          <w:p w:rsidR="009F4EDD" w:rsidRPr="005E2CA0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</w:rPr>
            </w:pPr>
            <w:r w:rsidRPr="005E2CA0">
              <w:rPr>
                <w:iCs/>
              </w:rPr>
              <w:t>Оглавление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</w:pPr>
            <w:r w:rsidRPr="005E2CA0">
              <w:rPr>
                <w:iCs/>
              </w:rPr>
              <w:t>Оглавление (</w:t>
            </w:r>
            <w:r>
              <w:rPr>
                <w:i/>
                <w:iCs/>
              </w:rPr>
              <w:t>Contents) ВК</w:t>
            </w:r>
            <w:r>
              <w:t>Р отражает содержание и структуру работы. Оглавление оформляется в виде списка всех рубрик (глав, параграфов, пунктов и т. д.), упомянутых в работе с указанием страниц. Каждому структурному фрагменту ВКР присваивается номер (арабская цифра). Каждая последующая меньшая по иерархии рубрика должна содержать номер той главы, параграфа, в который она входит. В конце номера главы/пункта точка перед названием этой главы/пункта не ставится. Оглавление оформляется строчными буквами шрифтом Times New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Roman, 14 пт. Оглавление оформляется с новой страницы. Первая страница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оглавления нумеруется цифрой «2».</w:t>
            </w:r>
          </w:p>
          <w:p w:rsidR="009F4EDD" w:rsidRPr="005E2CA0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</w:rPr>
            </w:pPr>
            <w:r w:rsidRPr="005E2CA0">
              <w:rPr>
                <w:iCs/>
              </w:rPr>
              <w:t>Введение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 w:rsidRPr="005E2CA0">
              <w:t>Во «</w:t>
            </w:r>
            <w:r w:rsidRPr="005E2CA0">
              <w:rPr>
                <w:iCs/>
              </w:rPr>
              <w:t>Введении»</w:t>
            </w:r>
            <w:r>
              <w:rPr>
                <w:rFonts w:ascii="Times New Roman,Italic" w:hAnsi="Times New Roman,Italic" w:cs="Times New Roman,Italic"/>
                <w:i/>
                <w:iCs/>
              </w:rPr>
              <w:t xml:space="preserve"> (“</w:t>
            </w:r>
            <w:r>
              <w:rPr>
                <w:i/>
                <w:iCs/>
              </w:rPr>
              <w:t>Introduction</w:t>
            </w:r>
            <w:r>
              <w:rPr>
                <w:rFonts w:ascii="Times New Roman,Italic" w:hAnsi="Times New Roman,Italic" w:cs="Times New Roman,Italic"/>
                <w:i/>
                <w:iCs/>
              </w:rPr>
              <w:t xml:space="preserve">”) </w:t>
            </w:r>
            <w:r>
              <w:t>автору необходимо: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- обосновать актуальность работы,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- определить объект и предмет исследования,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- сформулировать цель,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- выдвинуть гипотезу (если это необходимо),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- определить задачи исследования,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- указать материал исследования (для работ по теории, истории и культуре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языка, переводу и переводоведению),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- перечислить используемые методы и методологию исследования,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- указать научную новизну, теоретическую значимость и практическую</w:t>
            </w:r>
          </w:p>
          <w:tbl>
            <w:tblPr>
              <w:tblW w:w="0" w:type="auto"/>
              <w:tblLook w:val="04A0"/>
            </w:tblPr>
            <w:tblGrid>
              <w:gridCol w:w="9922"/>
            </w:tblGrid>
            <w:tr w:rsidR="00097165" w:rsidRPr="008D212F" w:rsidTr="00097165">
              <w:tc>
                <w:tcPr>
                  <w:tcW w:w="9922" w:type="dxa"/>
                </w:tcPr>
                <w:p w:rsidR="00097165" w:rsidRPr="00101E01" w:rsidRDefault="00097165" w:rsidP="00097165">
                  <w:pPr>
                    <w:widowControl w:val="0"/>
                    <w:shd w:val="clear" w:color="auto" w:fill="FFFFFF"/>
                    <w:tabs>
                      <w:tab w:val="left" w:pos="135"/>
                    </w:tabs>
                    <w:suppressAutoHyphens/>
                    <w:autoSpaceDE w:val="0"/>
                    <w:ind w:firstLine="340"/>
                    <w:rPr>
                      <w:color w:val="000000"/>
                      <w:spacing w:val="-1"/>
                    </w:rPr>
                  </w:pPr>
                  <w:r w:rsidRPr="00101E01">
                    <w:rPr>
                      <w:color w:val="000000"/>
                      <w:spacing w:val="1"/>
                    </w:rPr>
                    <w:lastRenderedPageBreak/>
                    <w:t xml:space="preserve">Темы выпускных квалификационных работ определяются выпускающими </w:t>
                  </w:r>
                  <w:r w:rsidRPr="00101E01">
                    <w:rPr>
                      <w:color w:val="000000"/>
                      <w:spacing w:val="6"/>
                    </w:rPr>
                    <w:t xml:space="preserve">кафедрами и утверждаются </w:t>
                  </w:r>
                  <w:r w:rsidRPr="00101E01">
                    <w:rPr>
                      <w:color w:val="000000"/>
                      <w:spacing w:val="1"/>
                    </w:rPr>
                    <w:t>приказом ректора</w:t>
                  </w:r>
                  <w:r w:rsidRPr="00101E01">
                    <w:rPr>
                      <w:color w:val="000000"/>
                      <w:spacing w:val="6"/>
                    </w:rPr>
                    <w:t xml:space="preserve">. Студенту предоставляется право выбора </w:t>
                  </w:r>
                  <w:r w:rsidRPr="00101E01">
                    <w:rPr>
                      <w:color w:val="000000"/>
                      <w:spacing w:val="4"/>
                    </w:rPr>
                    <w:t xml:space="preserve">темы выпускной квалификационной работы вплоть до предложения своей тематики с </w:t>
                  </w:r>
                  <w:r w:rsidRPr="00101E01">
                    <w:rPr>
                      <w:color w:val="000000"/>
                      <w:spacing w:val="-1"/>
                    </w:rPr>
                    <w:t xml:space="preserve">необходимым обоснованием целесообразности ее разработки. </w:t>
                  </w:r>
                </w:p>
                <w:p w:rsidR="00097165" w:rsidRDefault="00097165" w:rsidP="00097165">
                  <w:pPr>
                    <w:widowControl w:val="0"/>
                    <w:shd w:val="clear" w:color="auto" w:fill="FFFFFF"/>
                    <w:tabs>
                      <w:tab w:val="left" w:pos="135"/>
                    </w:tabs>
                    <w:suppressAutoHyphens/>
                    <w:autoSpaceDE w:val="0"/>
                    <w:ind w:firstLine="340"/>
                    <w:rPr>
                      <w:i/>
                      <w:color w:val="000000"/>
                      <w:spacing w:val="-1"/>
                    </w:rPr>
                  </w:pPr>
                </w:p>
                <w:p w:rsidR="00097165" w:rsidRPr="00644B0A" w:rsidRDefault="006921BE" w:rsidP="00097165">
                  <w:pPr>
                    <w:widowControl w:val="0"/>
                    <w:shd w:val="clear" w:color="auto" w:fill="FFFFFF"/>
                    <w:tabs>
                      <w:tab w:val="left" w:pos="135"/>
                    </w:tabs>
                    <w:suppressAutoHyphens/>
                    <w:autoSpaceDE w:val="0"/>
                    <w:ind w:firstLine="340"/>
                    <w:rPr>
                      <w:i/>
                      <w:color w:val="000000"/>
                      <w:spacing w:val="-1"/>
                    </w:rPr>
                  </w:pPr>
                  <w:r w:rsidRPr="00644B0A">
                    <w:rPr>
                      <w:i/>
                      <w:color w:val="000000"/>
                      <w:spacing w:val="-1"/>
                    </w:rPr>
                    <w:fldChar w:fldCharType="begin"/>
                  </w:r>
                  <w:r w:rsidR="00097165" w:rsidRPr="00644B0A">
                    <w:rPr>
                      <w:i/>
                      <w:color w:val="000000"/>
                      <w:spacing w:val="-1"/>
                    </w:rPr>
                    <w:instrText xml:space="preserve"> MERGEFIELD "темы_выпускных_раабот" </w:instrText>
                  </w:r>
                  <w:r w:rsidRPr="00644B0A">
                    <w:rPr>
                      <w:i/>
                      <w:color w:val="000000"/>
                      <w:spacing w:val="-1"/>
                    </w:rPr>
                    <w:fldChar w:fldCharType="separate"/>
                  </w:r>
                  <w:r w:rsidR="00097165" w:rsidRPr="00644B0A">
                    <w:rPr>
                      <w:i/>
                      <w:noProof/>
                      <w:color w:val="000000"/>
                      <w:spacing w:val="-1"/>
                    </w:rPr>
                    <w:t>Примерные темы выпускных квалификационных работ:</w:t>
                  </w:r>
                  <w:r w:rsidRPr="00644B0A">
                    <w:rPr>
                      <w:i/>
                      <w:color w:val="000000"/>
                      <w:spacing w:val="-1"/>
                    </w:rPr>
                    <w:fldChar w:fldCharType="end"/>
                  </w:r>
                  <w:r w:rsidR="00097165" w:rsidRPr="00644B0A">
                    <w:rPr>
                      <w:i/>
                      <w:color w:val="000000"/>
                      <w:spacing w:val="-1"/>
                    </w:rPr>
                    <w:t xml:space="preserve"> </w:t>
                  </w:r>
                </w:p>
                <w:p w:rsidR="00097165" w:rsidRPr="00644B0A" w:rsidRDefault="00097165" w:rsidP="00097165">
                  <w:pPr>
                    <w:widowControl w:val="0"/>
                    <w:shd w:val="clear" w:color="auto" w:fill="FFFFFF"/>
                    <w:tabs>
                      <w:tab w:val="left" w:pos="135"/>
                    </w:tabs>
                    <w:suppressAutoHyphens/>
                    <w:autoSpaceDE w:val="0"/>
                    <w:ind w:firstLine="0"/>
                    <w:rPr>
                      <w:color w:val="000000"/>
                      <w:spacing w:val="1"/>
                    </w:rPr>
                  </w:pPr>
                  <w:r w:rsidRPr="00644B0A">
                    <w:t>Автоматическое выравнивание параллельного корпуса научных текстов</w:t>
                  </w:r>
                  <w:r>
                    <w:t>.</w:t>
                  </w:r>
                  <w:r w:rsidRPr="00644B0A">
                    <w:rPr>
                      <w:color w:val="000000"/>
                      <w:spacing w:val="1"/>
                    </w:rPr>
                    <w:t xml:space="preserve"> </w:t>
                  </w:r>
                </w:p>
                <w:p w:rsidR="00097165" w:rsidRPr="00644B0A" w:rsidRDefault="00097165" w:rsidP="00097165">
                  <w:pPr>
                    <w:ind w:firstLine="0"/>
                  </w:pPr>
                  <w:r w:rsidRPr="00644B0A">
                    <w:t>Использование корпусов текстов для поиска реалий испанского языка</w:t>
                  </w:r>
                  <w:r>
                    <w:t>.</w:t>
                  </w:r>
                </w:p>
                <w:p w:rsidR="00097165" w:rsidRPr="00644B0A" w:rsidRDefault="00097165" w:rsidP="00097165">
                  <w:pPr>
                    <w:ind w:firstLine="0"/>
                  </w:pPr>
                  <w:r w:rsidRPr="00644B0A">
                    <w:t>Статистическое моделирование технического текста</w:t>
                  </w:r>
                  <w:r>
                    <w:t>.</w:t>
                  </w:r>
                </w:p>
                <w:p w:rsidR="00097165" w:rsidRPr="00644B0A" w:rsidRDefault="00097165" w:rsidP="00097165">
                  <w:pPr>
                    <w:ind w:firstLine="0"/>
                  </w:pPr>
                  <w:r w:rsidRPr="00644B0A">
                    <w:t xml:space="preserve">Автоматическая атрибуция текстов </w:t>
                  </w:r>
                  <w:r w:rsidRPr="00644B0A">
                    <w:rPr>
                      <w:lang w:val="en-US"/>
                    </w:rPr>
                    <w:t>SMS</w:t>
                  </w:r>
                  <w:r w:rsidRPr="00644B0A">
                    <w:t>-сообщений</w:t>
                  </w:r>
                  <w:r>
                    <w:t>.</w:t>
                  </w:r>
                </w:p>
                <w:p w:rsidR="00097165" w:rsidRPr="00644B0A" w:rsidRDefault="00097165" w:rsidP="00097165">
                  <w:pPr>
                    <w:ind w:firstLine="0"/>
                  </w:pPr>
                  <w:r w:rsidRPr="00644B0A">
                    <w:t>Модель мультимедийного учебника китайского языка для школьников</w:t>
                  </w:r>
                  <w:r>
                    <w:t>.</w:t>
                  </w:r>
                </w:p>
                <w:p w:rsidR="00097165" w:rsidRPr="00101E01" w:rsidRDefault="00097165" w:rsidP="00097165">
                  <w:pPr>
                    <w:ind w:firstLine="0"/>
                  </w:pPr>
                  <w:r w:rsidRPr="00644B0A">
                    <w:t>Особенности компь</w:t>
                  </w:r>
                  <w:r w:rsidRPr="00101E01">
                    <w:t>ютерного представления текстов на китайском языке</w:t>
                  </w:r>
                  <w:r>
                    <w:t>.</w:t>
                  </w:r>
                </w:p>
                <w:p w:rsidR="00097165" w:rsidRDefault="00097165" w:rsidP="00097165">
                  <w:pPr>
                    <w:ind w:firstLine="0"/>
                    <w:rPr>
                      <w:iCs/>
                    </w:rPr>
                  </w:pPr>
                  <w:r w:rsidRPr="00101E01">
                    <w:t>Автоматизация построения двуязычных словарей</w:t>
                  </w:r>
                  <w:r>
                    <w:rPr>
                      <w:iCs/>
                    </w:rPr>
                    <w:t>.</w:t>
                  </w:r>
                </w:p>
                <w:p w:rsidR="00097165" w:rsidRDefault="00097165" w:rsidP="00097165">
                  <w:pPr>
                    <w:ind w:firstLine="0"/>
                  </w:pPr>
                  <w:r>
                    <w:t>Формирование и функционирование молодежного сленга в лингвокультурной среде Испании.</w:t>
                  </w:r>
                </w:p>
                <w:p w:rsidR="00097165" w:rsidRDefault="00097165" w:rsidP="00097165">
                  <w:pPr>
                    <w:ind w:firstLine="0"/>
                  </w:pPr>
                  <w:r>
                    <w:t>Структура и функции заголовка медийного текста.</w:t>
                  </w:r>
                </w:p>
                <w:p w:rsidR="00097165" w:rsidRDefault="00097165" w:rsidP="00097165">
                  <w:pPr>
                    <w:ind w:firstLine="0"/>
                  </w:pPr>
                  <w:r>
                    <w:t>Автоматическая переработка текста для задачи синтеза речи.</w:t>
                  </w:r>
                </w:p>
                <w:p w:rsidR="00097165" w:rsidRDefault="00097165" w:rsidP="00097165">
                  <w:pPr>
                    <w:ind w:firstLine="0"/>
                  </w:pPr>
                  <w:r>
                    <w:t>Инструктивный дискурс (на материале инструкций по эксплуатации в разных странах).</w:t>
                  </w:r>
                </w:p>
                <w:p w:rsidR="00097165" w:rsidRDefault="00097165" w:rsidP="00097165">
                  <w:pPr>
                    <w:ind w:firstLine="0"/>
                  </w:pPr>
                  <w:r>
                    <w:t>Особенности перевода научно-технических текстов.</w:t>
                  </w:r>
                </w:p>
                <w:p w:rsidR="00097165" w:rsidRDefault="00097165" w:rsidP="00097165">
                  <w:pPr>
                    <w:ind w:firstLine="0"/>
                  </w:pPr>
                  <w:r>
                    <w:t>Стратегии и тактики речевого воздействия (на примере текстовой деятельности компаний сетевого маркетинга).</w:t>
                  </w:r>
                </w:p>
                <w:p w:rsidR="00097165" w:rsidRDefault="00097165" w:rsidP="00097165">
                  <w:pPr>
                    <w:ind w:firstLine="0"/>
                  </w:pPr>
                  <w:r>
                    <w:t>Концепт «патриотизм» в спортивном дискурсе.</w:t>
                  </w:r>
                </w:p>
                <w:p w:rsidR="00097165" w:rsidRDefault="00097165" w:rsidP="00097165">
                  <w:pPr>
                    <w:ind w:firstLine="0"/>
                  </w:pPr>
                  <w:r>
                    <w:t>Исследование прецедентных имен в репрезентации будущего России (на материале российского, американского, британского и испанского дискурса).</w:t>
                  </w:r>
                </w:p>
                <w:p w:rsidR="00097165" w:rsidRDefault="00097165" w:rsidP="00097165">
                  <w:pPr>
                    <w:pStyle w:val="a6"/>
                    <w:tabs>
                      <w:tab w:val="left" w:pos="680"/>
                    </w:tabs>
                    <w:ind w:firstLine="567"/>
                  </w:pPr>
                  <w:r>
                    <w:t>Тема выпускной квалификационной работы должна быть сформулирована кратко. Это достигается четкой формализацией ее элементов. В названии темы необходимо указать цель разработки или исследования, объект  и предмет разработки.</w:t>
                  </w:r>
                </w:p>
                <w:p w:rsidR="00097165" w:rsidRDefault="00097165" w:rsidP="00097165">
                  <w:pPr>
                    <w:pStyle w:val="a6"/>
                    <w:tabs>
                      <w:tab w:val="left" w:pos="680"/>
                    </w:tabs>
                    <w:ind w:firstLine="567"/>
                  </w:pPr>
                  <w:r>
                    <w:t>Цель выполнения выпускной работы отражается в первом слове темы. Это может быть: разработка, исследование, совершенствование, анализ и т.п.</w:t>
                  </w:r>
                </w:p>
                <w:p w:rsidR="00097165" w:rsidRDefault="00097165" w:rsidP="00097165">
                  <w:pPr>
                    <w:pStyle w:val="a6"/>
                    <w:tabs>
                      <w:tab w:val="left" w:pos="680"/>
                    </w:tabs>
                    <w:ind w:firstLine="567"/>
                  </w:pPr>
                  <w:r>
                    <w:t>Предметом разработки или исследования может быть: программный комплекс, проект, метод, требования, средства, система и т.п.</w:t>
                  </w:r>
                </w:p>
                <w:p w:rsidR="00097165" w:rsidRDefault="00097165" w:rsidP="00097165">
                  <w:pPr>
                    <w:pStyle w:val="a6"/>
                    <w:tabs>
                      <w:tab w:val="left" w:pos="680"/>
                    </w:tabs>
                    <w:ind w:firstLine="567"/>
                  </w:pPr>
                  <w:r>
                    <w:t>В зависимости от сложности предмета разработки, комплексности темы возможно смысловое объединение нескольких рассмотренных элементов названия. Кроме того, некоторые из рассмотренных элементов могут не упоминаться. Объект исследования должен быть в теме определен обязательно.</w:t>
                  </w:r>
                </w:p>
                <w:p w:rsidR="00097165" w:rsidRPr="005E2CA0" w:rsidRDefault="00097165" w:rsidP="00097165">
                  <w:pPr>
                    <w:pStyle w:val="a6"/>
                    <w:tabs>
                      <w:tab w:val="left" w:pos="680"/>
                    </w:tabs>
                    <w:ind w:firstLine="567"/>
                  </w:pPr>
                  <w:r>
                    <w:t>После определения темы и выбора руководителя студент пишет по установленному образцу личное заявление на заведующего кафедрой с просьбой утвердить сделанный выбор. Завершающим этапом подготовки к выпускной квалификационной работе является оформление задания на бланке установленного образца.</w:t>
                  </w:r>
                </w:p>
              </w:tc>
            </w:tr>
          </w:tbl>
          <w:p w:rsidR="00097165" w:rsidRDefault="00097165" w:rsidP="00097165">
            <w:pPr>
              <w:pStyle w:val="1"/>
            </w:pPr>
            <w:r w:rsidRPr="008D212F">
              <w:t xml:space="preserve">3.6. </w:t>
            </w:r>
            <w:r w:rsidRPr="00840AC0">
              <w:t>Методические рекомендации</w:t>
            </w:r>
            <w:r w:rsidRPr="008D212F">
              <w:t xml:space="preserve"> по выполнению выпускной квалификационной работы</w:t>
            </w:r>
          </w:p>
          <w:p w:rsidR="00097165" w:rsidRDefault="00097165" w:rsidP="00097165">
            <w:pPr>
              <w:shd w:val="clear" w:color="auto" w:fill="FFFFFF"/>
              <w:ind w:firstLine="680"/>
              <w:rPr>
                <w:spacing w:val="-1"/>
              </w:rPr>
            </w:pPr>
            <w:r>
              <w:lastRenderedPageBreak/>
              <w:t xml:space="preserve">При выполнении выпускной квалификационной работы обучающиеся должны показать свою способность и умение, опираясь на полученные углубленные знания, умения и сформированные общекультурные и профессиональные компетенции, самостоятельно решать на современном уровне задачи своей профессиональной деятельности, профессионально излагать специальную информацию, </w:t>
            </w:r>
            <w:r>
              <w:rPr>
                <w:spacing w:val="-1"/>
              </w:rPr>
              <w:t>научно аргументировать и защищать свою точку зрения.</w:t>
            </w:r>
          </w:p>
          <w:p w:rsidR="00097165" w:rsidRDefault="00097165" w:rsidP="00097165">
            <w:pPr>
              <w:pStyle w:val="a6"/>
              <w:tabs>
                <w:tab w:val="left" w:pos="680"/>
              </w:tabs>
              <w:ind w:firstLine="680"/>
            </w:pPr>
            <w:r>
              <w:t>Подготовка выпускной квалификационной работы предусматривает три этапа выполнения: подготовку, исполнение и оформление.</w:t>
            </w:r>
          </w:p>
          <w:p w:rsidR="00097165" w:rsidRDefault="00097165" w:rsidP="00097165">
            <w:pPr>
              <w:pStyle w:val="a6"/>
              <w:tabs>
                <w:tab w:val="left" w:pos="680"/>
              </w:tabs>
              <w:ind w:firstLine="680"/>
            </w:pPr>
            <w:r>
              <w:rPr>
                <w:i/>
              </w:rPr>
              <w:t>Подготовка</w:t>
            </w:r>
            <w:r>
              <w:t xml:space="preserve"> выпускной квалификационной работы заключается в изучении литературы по выбранной проблеме, сборе исходных данных для выпускной работы, составлении программы анализа объекта исследования. </w:t>
            </w:r>
          </w:p>
          <w:p w:rsidR="00097165" w:rsidRDefault="00097165" w:rsidP="00097165">
            <w:pPr>
              <w:pStyle w:val="a6"/>
              <w:tabs>
                <w:tab w:val="left" w:pos="680"/>
              </w:tabs>
              <w:ind w:firstLine="680"/>
            </w:pPr>
            <w:r>
              <w:rPr>
                <w:i/>
              </w:rPr>
              <w:t>На втором этапе</w:t>
            </w:r>
            <w:r>
              <w:t xml:space="preserve"> на основе собранных и обобщенных материалов и детальной проработки литературных источников определяются задачи выпускной квалификационной работы, формулируются критерии и разрабатывается методика решения задач. Здесь же обосновывается эффективность разработки, исследований.</w:t>
            </w:r>
          </w:p>
          <w:p w:rsidR="00097165" w:rsidRDefault="00097165" w:rsidP="00097165">
            <w:pPr>
              <w:pStyle w:val="a6"/>
              <w:tabs>
                <w:tab w:val="left" w:pos="680"/>
              </w:tabs>
              <w:ind w:firstLine="680"/>
            </w:pPr>
            <w:r>
              <w:rPr>
                <w:i/>
              </w:rPr>
              <w:t>Третий этап</w:t>
            </w:r>
            <w:r>
              <w:t xml:space="preserve"> включает написание выпускной квалификационной работы и оформление иллюстративного материала. При этом выполняется:</w:t>
            </w:r>
          </w:p>
          <w:p w:rsidR="00097165" w:rsidRDefault="00097165" w:rsidP="00097165">
            <w:pPr>
              <w:pStyle w:val="a"/>
              <w:tabs>
                <w:tab w:val="left" w:pos="680"/>
              </w:tabs>
              <w:spacing w:line="240" w:lineRule="auto"/>
              <w:ind w:left="0" w:firstLine="680"/>
              <w:rPr>
                <w:sz w:val="28"/>
              </w:rPr>
            </w:pPr>
            <w:r>
              <w:rPr>
                <w:sz w:val="28"/>
              </w:rPr>
              <w:t>систематизация и обработка материалов;</w:t>
            </w:r>
          </w:p>
          <w:p w:rsidR="00097165" w:rsidRDefault="00097165" w:rsidP="00097165">
            <w:pPr>
              <w:pStyle w:val="a"/>
              <w:tabs>
                <w:tab w:val="left" w:pos="680"/>
              </w:tabs>
              <w:spacing w:line="240" w:lineRule="auto"/>
              <w:ind w:left="0" w:firstLine="680"/>
              <w:rPr>
                <w:sz w:val="28"/>
              </w:rPr>
            </w:pPr>
            <w:r>
              <w:rPr>
                <w:sz w:val="28"/>
              </w:rPr>
              <w:t>отбор материала для оформления содержательной части работы и составление структуры ее изложения, подготовка необходимого иллюстративного материала и т.д.;</w:t>
            </w:r>
          </w:p>
          <w:p w:rsidR="00097165" w:rsidRDefault="00097165" w:rsidP="00097165">
            <w:pPr>
              <w:pStyle w:val="a"/>
              <w:tabs>
                <w:tab w:val="left" w:pos="680"/>
              </w:tabs>
              <w:spacing w:line="240" w:lineRule="auto"/>
              <w:ind w:left="0" w:firstLine="680"/>
              <w:rPr>
                <w:sz w:val="28"/>
              </w:rPr>
            </w:pPr>
            <w:r>
              <w:rPr>
                <w:sz w:val="28"/>
              </w:rPr>
              <w:t>определение направлений основного содержания, выявление необходимости дополнительного сбора материалов; формирование чернового варианта разработки в целом;</w:t>
            </w:r>
          </w:p>
          <w:p w:rsidR="00097165" w:rsidRDefault="00097165" w:rsidP="00097165">
            <w:pPr>
              <w:pStyle w:val="a"/>
              <w:tabs>
                <w:tab w:val="left" w:pos="680"/>
              </w:tabs>
              <w:spacing w:line="240" w:lineRule="auto"/>
              <w:ind w:left="0" w:firstLine="680"/>
              <w:rPr>
                <w:sz w:val="28"/>
              </w:rPr>
            </w:pPr>
            <w:r>
              <w:rPr>
                <w:sz w:val="28"/>
              </w:rPr>
              <w:t>сбор дополнительных материалов, детальная разработка и обоснование предложений; уточнение практической части работы и оформление предложений;</w:t>
            </w:r>
          </w:p>
          <w:p w:rsidR="00097165" w:rsidRDefault="00097165" w:rsidP="00097165">
            <w:pPr>
              <w:pStyle w:val="a"/>
              <w:tabs>
                <w:tab w:val="left" w:pos="680"/>
              </w:tabs>
              <w:spacing w:line="240" w:lineRule="auto"/>
              <w:ind w:left="0" w:firstLine="680"/>
              <w:rPr>
                <w:sz w:val="28"/>
              </w:rPr>
            </w:pPr>
            <w:r>
              <w:rPr>
                <w:sz w:val="28"/>
              </w:rPr>
              <w:t>редактирование и окончательное оформление отобранного материала;</w:t>
            </w:r>
          </w:p>
          <w:p w:rsidR="00097165" w:rsidRDefault="00097165" w:rsidP="00097165">
            <w:pPr>
              <w:pStyle w:val="a"/>
              <w:tabs>
                <w:tab w:val="left" w:pos="680"/>
              </w:tabs>
              <w:spacing w:line="240" w:lineRule="auto"/>
              <w:ind w:left="0" w:firstLine="680"/>
              <w:rPr>
                <w:sz w:val="28"/>
              </w:rPr>
            </w:pPr>
            <w:r>
              <w:rPr>
                <w:sz w:val="28"/>
              </w:rPr>
              <w:t>оформление иллюстративного материала.</w:t>
            </w:r>
          </w:p>
          <w:p w:rsidR="00097165" w:rsidRDefault="00097165" w:rsidP="00097165">
            <w:pPr>
              <w:pStyle w:val="a6"/>
              <w:tabs>
                <w:tab w:val="left" w:pos="680"/>
              </w:tabs>
              <w:ind w:firstLine="680"/>
            </w:pPr>
            <w:r>
              <w:t>Таким образом, в выпускной квалификационной работе должен быть охарактеризован исходный вариант объекта исследования, рассмотрены возможные варианты его рационализации и представлен обоснованный разработанный вариант.</w:t>
            </w:r>
          </w:p>
          <w:p w:rsidR="00097165" w:rsidRDefault="00097165" w:rsidP="00097165">
            <w:pPr>
              <w:shd w:val="clear" w:color="auto" w:fill="FFFFFF"/>
              <w:ind w:firstLine="680"/>
            </w:pPr>
            <w:r>
              <w:t>Результаты практической стадии разработки выпускной квалификационной работы должны быть представлены также в виде иллюстративного материала.</w:t>
            </w:r>
          </w:p>
          <w:p w:rsidR="00097165" w:rsidRDefault="00097165" w:rsidP="00097165">
            <w:pPr>
              <w:ind w:firstLine="426"/>
            </w:pPr>
            <w:r>
              <w:t xml:space="preserve">Выпускная квалификационная работа оформляется в виде текста с приложением таблиц, схем и представляется в срок, указанный студенту в задании. По согласованию с руководителем также может прикладываться дискета или компакт-диск с презентацией выпускной работы. </w:t>
            </w:r>
          </w:p>
          <w:p w:rsidR="00097165" w:rsidRPr="002F313E" w:rsidRDefault="00097165" w:rsidP="00097165">
            <w:pPr>
              <w:ind w:firstLine="426"/>
              <w:rPr>
                <w:iCs/>
              </w:rPr>
            </w:pPr>
            <w:r w:rsidRPr="002F313E">
              <w:rPr>
                <w:iCs/>
              </w:rPr>
              <w:t>Методические рекомендации по выполнению выпускной квалификационной работы изложены в электронных методических пособиях для самостоятельной работы студента:</w:t>
            </w:r>
          </w:p>
          <w:p w:rsidR="00097165" w:rsidRPr="002F313E" w:rsidRDefault="00097165" w:rsidP="00097165">
            <w:pPr>
              <w:numPr>
                <w:ilvl w:val="3"/>
                <w:numId w:val="2"/>
              </w:numPr>
              <w:tabs>
                <w:tab w:val="clear" w:pos="3371"/>
                <w:tab w:val="num" w:pos="709"/>
              </w:tabs>
              <w:ind w:left="0" w:firstLine="426"/>
              <w:rPr>
                <w:iCs/>
              </w:rPr>
            </w:pPr>
            <w:r w:rsidRPr="002F313E">
              <w:rPr>
                <w:iCs/>
              </w:rPr>
              <w:t xml:space="preserve">Хомутова, Т.Н. Учебно-исследовательская работа студентов : как успешно организовать выполнение курсовых и выпускных квалификационных работ [Текст] : метод. рекомендации для преподавателей / Т. Н. Хомутова. – Челябинск: </w:t>
            </w:r>
            <w:r w:rsidRPr="002F313E">
              <w:rPr>
                <w:iCs/>
              </w:rPr>
              <w:lastRenderedPageBreak/>
              <w:t xml:space="preserve">Издательский центр ЮУрГУ, 2012. – 29 с. Режим доступа: </w:t>
            </w:r>
            <w:hyperlink r:id="rId10" w:history="1">
              <w:r w:rsidRPr="002F313E">
                <w:rPr>
                  <w:iCs/>
                </w:rPr>
                <w:t>http://www.susu.ac.ru/sites/default/files/files/metodicheskie_rekomendacii_kr-dr_0.pdf</w:t>
              </w:r>
            </w:hyperlink>
          </w:p>
          <w:tbl>
            <w:tblPr>
              <w:tblW w:w="0" w:type="auto"/>
              <w:tblLook w:val="04A0"/>
            </w:tblPr>
            <w:tblGrid>
              <w:gridCol w:w="9922"/>
            </w:tblGrid>
            <w:tr w:rsidR="00097165" w:rsidRPr="008D212F" w:rsidTr="00097165">
              <w:tc>
                <w:tcPr>
                  <w:tcW w:w="10138" w:type="dxa"/>
                </w:tcPr>
                <w:p w:rsidR="00097165" w:rsidRPr="008D212F" w:rsidRDefault="00097165" w:rsidP="00097165">
                  <w:pPr>
                    <w:ind w:firstLine="0"/>
                    <w:rPr>
                      <w:iCs/>
                    </w:rPr>
                  </w:pPr>
                </w:p>
              </w:tc>
            </w:tr>
          </w:tbl>
          <w:p w:rsidR="00097165" w:rsidRPr="008D212F" w:rsidRDefault="00097165" w:rsidP="00097165">
            <w:pPr>
              <w:pStyle w:val="1"/>
            </w:pPr>
            <w:r w:rsidRPr="008D212F">
              <w:t xml:space="preserve">3.7. Порядок представления выпускной квалификационной работы в государственную аттестационную комиссию </w:t>
            </w:r>
          </w:p>
          <w:tbl>
            <w:tblPr>
              <w:tblW w:w="0" w:type="auto"/>
              <w:tblLook w:val="04A0"/>
            </w:tblPr>
            <w:tblGrid>
              <w:gridCol w:w="9922"/>
            </w:tblGrid>
            <w:tr w:rsidR="00097165" w:rsidRPr="008D212F" w:rsidTr="00097165">
              <w:tc>
                <w:tcPr>
                  <w:tcW w:w="10138" w:type="dxa"/>
                </w:tcPr>
                <w:p w:rsidR="00097165" w:rsidRPr="008D212F" w:rsidRDefault="00097165" w:rsidP="00097165">
                  <w:pPr>
                    <w:ind w:firstLine="0"/>
                    <w:rPr>
                      <w:iCs/>
                    </w:rPr>
                  </w:pPr>
                  <w:r>
                    <w:t xml:space="preserve">     Готовность работы подтверждается наличием подписей на титульном листе ВКР: 1) автора-студента, 2) консультантов, 3) руководителя работы, 4) нормоконтролера, 5) заведующего кафедрой, 6) рецензента. </w:t>
                  </w:r>
                </w:p>
                <w:p w:rsidR="00097165" w:rsidRPr="003B58C1" w:rsidRDefault="00097165" w:rsidP="00097165">
                  <w:pPr>
                    <w:pStyle w:val="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Обязательным условием допуска к защите является наличие отзыва научного руководителя и рецензии специалиста. </w:t>
                  </w:r>
                  <w:r>
                    <w:rPr>
                      <w:sz w:val="28"/>
                      <w:szCs w:val="28"/>
                    </w:rPr>
                    <w:t>Отзыв составляется научным руководителем студента и должен содержать оценку соответствия требованиям ФГОС подготовленности автора выпускной работы.</w:t>
                  </w:r>
                </w:p>
                <w:p w:rsidR="00097165" w:rsidRDefault="00097165" w:rsidP="00097165">
                  <w:pPr>
                    <w:ind w:firstLine="0"/>
                  </w:pPr>
                  <w:r>
                    <w:t xml:space="preserve">     Рецензирование. Выпускная квалификационная работа подлежит внешнему или внутреннему рецензированию. Рецензентами могут быть профессора, доценты, высококвалифицированные специалисты данной отрасли, руководители предприятий, организаций.</w:t>
                  </w:r>
                </w:p>
                <w:p w:rsidR="00097165" w:rsidRPr="002F313E" w:rsidRDefault="00097165" w:rsidP="00097165">
                  <w:pPr>
                    <w:ind w:firstLine="397"/>
                  </w:pPr>
                  <w:r w:rsidRPr="002F313E">
                    <w:t>Перед защитой ВКР проводится предварительная защита в сроки,</w:t>
                  </w:r>
                  <w:r>
                    <w:t xml:space="preserve"> установленные кафедрой (обычно</w:t>
                  </w:r>
                  <w:r w:rsidRPr="002F313E">
                    <w:t xml:space="preserve"> за две-три недели до даты защиты). Предварительная защита дает возможность проверить текст выступления и учесть высказанные замечания. Она дает возможность совершенствования подготовки докладчика и слушателей.</w:t>
                  </w:r>
                </w:p>
                <w:p w:rsidR="00097165" w:rsidRPr="002F313E" w:rsidRDefault="00097165" w:rsidP="00097165">
                  <w:pPr>
                    <w:ind w:firstLine="397"/>
                  </w:pPr>
                  <w:r w:rsidRPr="002F313E">
                    <w:t xml:space="preserve">Черновой вариант ВКР сдается научному руководителю не позднее, чем за 2 недели до предзащиты. Предзащита проводится на языке ВКР в малых группах (руководитель, представители выпускающей кафедры, студенты). </w:t>
                  </w:r>
                </w:p>
                <w:p w:rsidR="00097165" w:rsidRPr="002F313E" w:rsidRDefault="00097165" w:rsidP="00097165">
                  <w:pPr>
                    <w:ind w:firstLine="397"/>
                  </w:pPr>
                  <w:r w:rsidRPr="002F313E">
                    <w:t>Окончат</w:t>
                  </w:r>
                  <w:r>
                    <w:t>ельный вариант выполняется в дву</w:t>
                  </w:r>
                  <w:r w:rsidRPr="002F313E">
                    <w:t>х экземплярах в жестком переплете и сдается:</w:t>
                  </w:r>
                </w:p>
                <w:p w:rsidR="00097165" w:rsidRPr="002F313E" w:rsidRDefault="00097165" w:rsidP="00097165">
                  <w:pPr>
                    <w:numPr>
                      <w:ilvl w:val="0"/>
                      <w:numId w:val="3"/>
                    </w:numPr>
                    <w:tabs>
                      <w:tab w:val="left" w:pos="1134"/>
                    </w:tabs>
                    <w:ind w:firstLine="397"/>
                  </w:pPr>
                  <w:r w:rsidRPr="002F313E">
                    <w:t>не позднее 10-12 дней до защиты для внешней рецензии;</w:t>
                  </w:r>
                </w:p>
                <w:p w:rsidR="00097165" w:rsidRPr="002F313E" w:rsidRDefault="00097165" w:rsidP="00097165">
                  <w:pPr>
                    <w:numPr>
                      <w:ilvl w:val="0"/>
                      <w:numId w:val="3"/>
                    </w:numPr>
                    <w:tabs>
                      <w:tab w:val="left" w:pos="1134"/>
                    </w:tabs>
                    <w:ind w:firstLine="397"/>
                  </w:pPr>
                  <w:r w:rsidRPr="002F313E">
                    <w:t>7 дней до защиты для отзыва руководителя;</w:t>
                  </w:r>
                </w:p>
                <w:p w:rsidR="00097165" w:rsidRPr="002F313E" w:rsidRDefault="00097165" w:rsidP="00097165">
                  <w:pPr>
                    <w:numPr>
                      <w:ilvl w:val="0"/>
                      <w:numId w:val="3"/>
                    </w:numPr>
                    <w:tabs>
                      <w:tab w:val="left" w:pos="1134"/>
                    </w:tabs>
                    <w:ind w:left="0" w:firstLine="397"/>
                  </w:pPr>
                  <w:r w:rsidRPr="002F313E">
                    <w:t>3 дня до защиты на выпускающую кафедру.</w:t>
                  </w:r>
                </w:p>
                <w:p w:rsidR="00097165" w:rsidRPr="008D212F" w:rsidRDefault="00097165" w:rsidP="00097165">
                  <w:pPr>
                    <w:ind w:firstLine="0"/>
                    <w:rPr>
                      <w:iCs/>
                    </w:rPr>
                  </w:pPr>
                  <w:r>
                    <w:t xml:space="preserve">     Подготовка к защите. Период непосредственной подготовки к защите включает написание текста доклада для защиты ВКР, предварительную защиту и корректировку текста доклада. </w:t>
                  </w:r>
                  <w:r w:rsidRPr="00D07A02">
                    <w:rPr>
                      <w:rFonts w:eastAsia="TimesNewRomanPSMT"/>
                    </w:rPr>
                    <w:t>Предварительная защита дает возможность проверить текст выступления и учесть высказанные замечания. Предварительная защита проводится за семь-четырнадцать дней до защиты ВКР.</w:t>
                  </w:r>
                </w:p>
              </w:tc>
            </w:tr>
          </w:tbl>
          <w:p w:rsidR="00097165" w:rsidRPr="008D212F" w:rsidRDefault="00097165" w:rsidP="00097165">
            <w:pPr>
              <w:pStyle w:val="1"/>
            </w:pPr>
            <w:r w:rsidRPr="008D212F">
              <w:t>3.8. Порядок защиты выпускной квалификационной работы</w:t>
            </w:r>
          </w:p>
          <w:tbl>
            <w:tblPr>
              <w:tblW w:w="0" w:type="auto"/>
              <w:tblLook w:val="04A0"/>
            </w:tblPr>
            <w:tblGrid>
              <w:gridCol w:w="9922"/>
            </w:tblGrid>
            <w:tr w:rsidR="00097165" w:rsidRPr="008D212F" w:rsidTr="00097165">
              <w:tc>
                <w:tcPr>
                  <w:tcW w:w="10138" w:type="dxa"/>
                </w:tcPr>
                <w:p w:rsidR="00097165" w:rsidRPr="004846F8" w:rsidRDefault="00097165" w:rsidP="00097165">
                  <w:pPr>
                    <w:autoSpaceDE w:val="0"/>
                    <w:autoSpaceDN w:val="0"/>
                    <w:adjustRightInd w:val="0"/>
                    <w:ind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</w:t>
                  </w:r>
                  <w:r w:rsidRPr="004846F8">
                    <w:rPr>
                      <w:color w:val="000000"/>
                    </w:rPr>
                    <w:t xml:space="preserve">Защита выпускных квалификационных работ проводится в сроки, оговоренные графиком учебного процесса университета. </w:t>
                  </w:r>
                </w:p>
                <w:p w:rsidR="00097165" w:rsidRPr="004846F8" w:rsidRDefault="00097165" w:rsidP="00097165">
                  <w:pPr>
                    <w:autoSpaceDE w:val="0"/>
                    <w:autoSpaceDN w:val="0"/>
                    <w:adjustRightInd w:val="0"/>
                    <w:ind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</w:t>
                  </w:r>
                  <w:r w:rsidRPr="004846F8">
                    <w:rPr>
                      <w:color w:val="000000"/>
                    </w:rPr>
                    <w:t xml:space="preserve">Защита выпускных квалификационных работ </w:t>
                  </w:r>
                  <w:r>
                    <w:rPr>
                      <w:color w:val="000000"/>
                    </w:rPr>
                    <w:t>проводится на откры</w:t>
                  </w:r>
                  <w:r w:rsidRPr="004846F8">
                    <w:rPr>
                      <w:color w:val="000000"/>
                    </w:rPr>
                    <w:t xml:space="preserve">тых заседаниях Государственных аттестационных комиссий с участием не менее половины её членов. Персональный состав ГАК утверждается приказом ректора университета. </w:t>
                  </w:r>
                </w:p>
                <w:p w:rsidR="00097165" w:rsidRPr="004846F8" w:rsidRDefault="00097165" w:rsidP="00097165">
                  <w:pPr>
                    <w:autoSpaceDE w:val="0"/>
                    <w:autoSpaceDN w:val="0"/>
                    <w:adjustRightInd w:val="0"/>
                    <w:ind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</w:t>
                  </w:r>
                  <w:r w:rsidRPr="004846F8">
                    <w:rPr>
                      <w:color w:val="000000"/>
                    </w:rPr>
                    <w:t xml:space="preserve">В начале процедуры защиты выпускной квалификационной работы секретарь </w:t>
                  </w:r>
                  <w:r w:rsidRPr="004846F8">
                    <w:rPr>
                      <w:color w:val="000000"/>
                    </w:rPr>
                    <w:lastRenderedPageBreak/>
                    <w:t>ГАК представляет студента и объявля</w:t>
                  </w:r>
                  <w:r>
                    <w:rPr>
                      <w:color w:val="000000"/>
                    </w:rPr>
                    <w:t>ет тему работы, передает предсе</w:t>
                  </w:r>
                  <w:r w:rsidRPr="004846F8">
                    <w:rPr>
                      <w:color w:val="000000"/>
                    </w:rPr>
                    <w:t xml:space="preserve">дателю ГАК пояснительную записку и все необходимые документы, </w:t>
                  </w:r>
                  <w:r>
                    <w:rPr>
                      <w:color w:val="000000"/>
                    </w:rPr>
                    <w:t>предоставляет студенту</w:t>
                  </w:r>
                  <w:r w:rsidRPr="004846F8">
                    <w:rPr>
                      <w:color w:val="000000"/>
                    </w:rPr>
                    <w:t xml:space="preserve"> слово для доклада. На доклад отводится  не более 10 минут. По завершению доклада члены ГАК имеют возможность задать вопросы</w:t>
                  </w:r>
                  <w:r>
                    <w:rPr>
                      <w:color w:val="000000"/>
                    </w:rPr>
                    <w:t>.</w:t>
                  </w:r>
                  <w:r w:rsidRPr="004846F8">
                    <w:rPr>
                      <w:color w:val="000000"/>
                    </w:rPr>
                    <w:t xml:space="preserve"> Вопросы членов ГАК и ответы </w:t>
                  </w:r>
                  <w:r>
                    <w:rPr>
                      <w:color w:val="000000"/>
                    </w:rPr>
                    <w:t>студента</w:t>
                  </w:r>
                  <w:r w:rsidRPr="004846F8">
                    <w:rPr>
                      <w:color w:val="000000"/>
                    </w:rPr>
                    <w:t xml:space="preserve"> записываются секретарем ГАК в протокол. Далее секретарь зачитывает отзыв руководителя и ре</w:t>
                  </w:r>
                  <w:r>
                    <w:rPr>
                      <w:color w:val="000000"/>
                    </w:rPr>
                    <w:t>цензию на ВКР.</w:t>
                  </w:r>
                </w:p>
                <w:p w:rsidR="00097165" w:rsidRPr="004846F8" w:rsidRDefault="00097165" w:rsidP="00097165">
                  <w:pPr>
                    <w:autoSpaceDE w:val="0"/>
                    <w:autoSpaceDN w:val="0"/>
                    <w:adjustRightInd w:val="0"/>
                    <w:ind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Студенту</w:t>
                  </w:r>
                  <w:r w:rsidRPr="004846F8">
                    <w:rPr>
                      <w:color w:val="000000"/>
                    </w:rPr>
                    <w:t xml:space="preserve"> предоставляется возможность ответить на замечания руководителя и рецензента. </w:t>
                  </w:r>
                </w:p>
                <w:p w:rsidR="00097165" w:rsidRDefault="00097165" w:rsidP="00097165">
                  <w:pPr>
                    <w:ind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</w:t>
                  </w:r>
                  <w:r w:rsidRPr="004846F8">
                    <w:rPr>
                      <w:color w:val="000000"/>
                    </w:rPr>
                    <w:t>Члена</w:t>
                  </w:r>
                  <w:r>
                    <w:rPr>
                      <w:color w:val="000000"/>
                    </w:rPr>
                    <w:t>ми</w:t>
                  </w:r>
                  <w:r w:rsidRPr="004846F8">
                    <w:rPr>
                      <w:color w:val="000000"/>
                    </w:rPr>
                    <w:t xml:space="preserve"> ГАК в процессе защиты на основании представленных материалов и устного сообщения автора дают предварительную оценку ВКР и подтверждают соответствие полученного автором ВКР образования требованиям </w:t>
                  </w:r>
                  <w:r>
                    <w:rPr>
                      <w:color w:val="000000"/>
                    </w:rPr>
                    <w:t>Ф</w:t>
                  </w:r>
                  <w:r w:rsidRPr="004846F8">
                    <w:rPr>
                      <w:color w:val="000000"/>
                    </w:rPr>
                    <w:t>ГОС.</w:t>
                  </w:r>
                </w:p>
                <w:p w:rsidR="00097165" w:rsidRPr="002F313E" w:rsidRDefault="00097165" w:rsidP="00097165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0"/>
                    </w:tabs>
                    <w:ind w:left="0" w:firstLine="360"/>
                  </w:pPr>
                  <w:r w:rsidRPr="002F313E">
                    <w:t xml:space="preserve">Председатель ГАК объявляет повестку дня (сколько </w:t>
                  </w:r>
                  <w:r>
                    <w:t xml:space="preserve">работ </w:t>
                  </w:r>
                  <w:r w:rsidRPr="002F313E">
                    <w:t>и по какой общей тематике представлены к защите).</w:t>
                  </w:r>
                </w:p>
                <w:p w:rsidR="00097165" w:rsidRPr="002F313E" w:rsidRDefault="00097165" w:rsidP="00097165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0"/>
                    </w:tabs>
                    <w:ind w:left="0" w:firstLine="360"/>
                  </w:pPr>
                  <w:r w:rsidRPr="002F313E">
                    <w:t>Председатель ГАК объявляет регламент: презентация – 10 мин., рецензии и ответное слово – 5 минут, ответы на вопросы членов ГАК и аудитории – 7-8 минут. Общая продолжительность одной защиты не должна превышать 23 минуты (0,5 академических часа).</w:t>
                  </w:r>
                </w:p>
                <w:p w:rsidR="00097165" w:rsidRPr="002F313E" w:rsidRDefault="00097165" w:rsidP="00097165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0"/>
                    </w:tabs>
                    <w:ind w:left="0" w:firstLine="360"/>
                  </w:pPr>
                  <w:r w:rsidRPr="002F313E">
                    <w:t xml:space="preserve">Председатель ГАК предоставляет слово первому по списку студенту для защиты. </w:t>
                  </w:r>
                </w:p>
                <w:p w:rsidR="00097165" w:rsidRPr="002F313E" w:rsidRDefault="00097165" w:rsidP="00097165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0"/>
                    </w:tabs>
                    <w:ind w:left="0" w:firstLine="360"/>
                  </w:pPr>
                  <w:r w:rsidRPr="002F313E">
                    <w:t>Секретарь ГАК следит за регламентом и ведет протокол, куда заносятся основные положения речи, вопросы и ответы на них.</w:t>
                  </w:r>
                </w:p>
                <w:p w:rsidR="00097165" w:rsidRPr="002F313E" w:rsidRDefault="00097165" w:rsidP="00097165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0"/>
                    </w:tabs>
                    <w:ind w:left="0" w:firstLine="360"/>
                  </w:pPr>
                  <w:r w:rsidRPr="002F313E">
                    <w:t>По окончании речи студента председатель ГАК предоставляет слово секретарю ГАК для зачтения рецензии и отзыва руководителя.</w:t>
                  </w:r>
                </w:p>
                <w:p w:rsidR="00097165" w:rsidRPr="002F313E" w:rsidRDefault="00097165" w:rsidP="00097165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0"/>
                    </w:tabs>
                    <w:ind w:left="0" w:firstLine="360"/>
                  </w:pPr>
                  <w:r w:rsidRPr="002F313E">
                    <w:t>Секретарь ГАК зачитывает рецензию и отзыв на русском языке.</w:t>
                  </w:r>
                </w:p>
                <w:p w:rsidR="00097165" w:rsidRPr="002F313E" w:rsidRDefault="00097165" w:rsidP="00097165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0"/>
                    </w:tabs>
                    <w:ind w:left="0" w:firstLine="360"/>
                  </w:pPr>
                  <w:r w:rsidRPr="002F313E">
                    <w:t>Председатель ГАК предоставляет слово студенту для ответа.</w:t>
                  </w:r>
                </w:p>
                <w:p w:rsidR="00097165" w:rsidRPr="002F313E" w:rsidRDefault="00097165" w:rsidP="00097165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0"/>
                    </w:tabs>
                    <w:ind w:left="0" w:firstLine="360"/>
                  </w:pPr>
                  <w:r w:rsidRPr="002F313E">
                    <w:t>Студент благодарит за рецензию, отзыв и отвечает на вопросы и замечания, содержащиеся в отзыве рецензии.</w:t>
                  </w:r>
                </w:p>
                <w:p w:rsidR="00097165" w:rsidRPr="002F313E" w:rsidRDefault="00097165" w:rsidP="00097165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0"/>
                    </w:tabs>
                    <w:ind w:left="0" w:firstLine="360"/>
                  </w:pPr>
                  <w:r w:rsidRPr="002F313E">
                    <w:t>Председатель ГАК приглашает аудиторию задавать вопросы.</w:t>
                  </w:r>
                </w:p>
                <w:p w:rsidR="00097165" w:rsidRPr="002F313E" w:rsidRDefault="00097165" w:rsidP="00097165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0"/>
                    </w:tabs>
                    <w:ind w:left="0" w:firstLine="360"/>
                  </w:pPr>
                  <w:r w:rsidRPr="002F313E">
                    <w:t>По окончании дискуссии председатель ГАК предоставляет слово следующему студенту.</w:t>
                  </w:r>
                </w:p>
                <w:p w:rsidR="00097165" w:rsidRPr="002F313E" w:rsidRDefault="00097165" w:rsidP="00097165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0"/>
                    </w:tabs>
                    <w:ind w:left="0" w:firstLine="360"/>
                  </w:pPr>
                  <w:r w:rsidRPr="002F313E">
                    <w:t>После 5-6 защит председатель ГАК объявляет перерыв на 1 час.</w:t>
                  </w:r>
                </w:p>
                <w:p w:rsidR="00097165" w:rsidRPr="002F313E" w:rsidRDefault="00097165" w:rsidP="00097165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0"/>
                    </w:tabs>
                    <w:ind w:left="0" w:firstLine="360"/>
                  </w:pPr>
                  <w:r w:rsidRPr="002F313E">
                    <w:t>По окончании всех защит председатель ГАК удаляет из аудитории всех присутствующих, кроме членов ГАК, и проводит обсуждение результатов защит. Решение об оценке защиты принимается простым большинством голосов присутствующих членов ГАК, при этом председатель ГАК обладает правом решающего голоса.</w:t>
                  </w:r>
                </w:p>
                <w:p w:rsidR="00097165" w:rsidRPr="002F313E" w:rsidRDefault="00097165" w:rsidP="00097165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0"/>
                    </w:tabs>
                    <w:ind w:left="0" w:firstLine="360"/>
                  </w:pPr>
                  <w:r w:rsidRPr="002F313E">
                    <w:t>Секретарь ГАК заносит результаты обсуждения в протоколы и зачетные книжки студентов.</w:t>
                  </w:r>
                </w:p>
                <w:p w:rsidR="00097165" w:rsidRPr="002F313E" w:rsidRDefault="00097165" w:rsidP="00097165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0"/>
                    </w:tabs>
                    <w:ind w:left="0" w:firstLine="360"/>
                  </w:pPr>
                  <w:r w:rsidRPr="002F313E">
                    <w:t>По окончании обсуждения члены ГАК расписываются в протоколах и зачетных книжках студентов.</w:t>
                  </w:r>
                </w:p>
                <w:p w:rsidR="00097165" w:rsidRPr="002F313E" w:rsidRDefault="00097165" w:rsidP="00097165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0"/>
                    </w:tabs>
                    <w:ind w:left="0" w:firstLine="360"/>
                  </w:pPr>
                  <w:r w:rsidRPr="002F313E">
                    <w:t>Секретарь ГАК приглашает студентов пройти в аудиторию.</w:t>
                  </w:r>
                </w:p>
                <w:p w:rsidR="00097165" w:rsidRDefault="00097165" w:rsidP="00097165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0"/>
                    </w:tabs>
                    <w:ind w:left="0" w:firstLine="360"/>
                  </w:pPr>
                  <w:r w:rsidRPr="002F313E">
                    <w:t>Председатель ГАК оглашает результаты защит и решением ГАК присваивает студентам соответствующую квалификацию (на русском языке). Заседание ГАК считается закрытым</w:t>
                  </w:r>
                  <w:r>
                    <w:t>.</w:t>
                  </w:r>
                </w:p>
                <w:p w:rsidR="00097165" w:rsidRPr="002026C8" w:rsidRDefault="00097165" w:rsidP="00097165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0"/>
                    </w:tabs>
                    <w:ind w:left="0" w:firstLine="360"/>
                  </w:pPr>
                  <w:r w:rsidRPr="002026C8">
                    <w:t xml:space="preserve">При необходимости, по поручению председателя ГАК, обязанности </w:t>
                  </w:r>
                  <w:r w:rsidRPr="002026C8">
                    <w:lastRenderedPageBreak/>
                    <w:t>председателя по ведению заседания может исполнять сопредседатель или любой из членов ГАК.</w:t>
                  </w:r>
                </w:p>
                <w:p w:rsidR="00097165" w:rsidRPr="00D07A02" w:rsidRDefault="00097165" w:rsidP="00097165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="TimesNewRomanPSMT"/>
                    </w:rPr>
                  </w:pPr>
                  <w:r>
                    <w:rPr>
                      <w:rFonts w:ascii="TimesNewRomanPSMT" w:eastAsia="TimesNewRomanPSMT" w:cs="TimesNewRomanPSMT"/>
                    </w:rPr>
                    <w:t xml:space="preserve">     </w:t>
                  </w:r>
                  <w:r w:rsidRPr="00D07A02">
                    <w:rPr>
                      <w:rFonts w:eastAsia="TimesNewRomanPSMT"/>
                    </w:rPr>
                    <w:t xml:space="preserve">Членами ГАК оформляются документы по каждой ВКР с внесением в них критериев соответствия, а также выставляется рекомендуемая оценка. </w:t>
                  </w:r>
                </w:p>
                <w:p w:rsidR="00097165" w:rsidRPr="00D07A02" w:rsidRDefault="00097165" w:rsidP="00097165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="TimesNewRomanPSMT"/>
                    </w:rPr>
                  </w:pPr>
                  <w:r w:rsidRPr="00D07A02">
                    <w:rPr>
                      <w:rFonts w:eastAsia="TimesNewRomanPSMT"/>
                    </w:rPr>
                    <w:t xml:space="preserve">     ГАК на закрытом заседании обсуждает защиту ВКР и суммирует результаты всех оценочных средств:</w:t>
                  </w:r>
                </w:p>
                <w:p w:rsidR="00097165" w:rsidRPr="00D07A02" w:rsidRDefault="00097165" w:rsidP="00097165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="TimesNewRomanPSMT"/>
                    </w:rPr>
                  </w:pPr>
                  <w:r w:rsidRPr="00D07A02">
                    <w:rPr>
                      <w:rFonts w:eastAsia="TimesNewRomanPSMT"/>
                    </w:rPr>
                    <w:t>- государственного экзамена;</w:t>
                  </w:r>
                </w:p>
                <w:p w:rsidR="00097165" w:rsidRPr="00D07A02" w:rsidRDefault="00097165" w:rsidP="00097165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="TimesNewRomanPSMT"/>
                    </w:rPr>
                  </w:pPr>
                  <w:r w:rsidRPr="00D07A02">
                    <w:rPr>
                      <w:rFonts w:eastAsia="TimesNewRomanPSMT"/>
                    </w:rPr>
                    <w:t>- заключение членов ГАК на соответствие;</w:t>
                  </w:r>
                </w:p>
                <w:p w:rsidR="00097165" w:rsidRPr="00D07A02" w:rsidRDefault="00097165" w:rsidP="00097165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="TimesNewRomanPSMT"/>
                    </w:rPr>
                  </w:pPr>
                  <w:r w:rsidRPr="00D07A02">
                    <w:rPr>
                      <w:rFonts w:eastAsia="TimesNewRomanPSMT"/>
                    </w:rPr>
                    <w:t>- оценку</w:t>
                  </w:r>
                  <w:r>
                    <w:rPr>
                      <w:rFonts w:eastAsia="TimesNewRomanPSMT"/>
                    </w:rPr>
                    <w:t xml:space="preserve"> ВКР</w:t>
                  </w:r>
                  <w:r w:rsidRPr="00D07A02">
                    <w:rPr>
                      <w:rFonts w:eastAsia="TimesNewRomanPSMT"/>
                    </w:rPr>
                    <w:t>, выставленную членами ГАК.</w:t>
                  </w:r>
                </w:p>
                <w:p w:rsidR="00097165" w:rsidRPr="008D212F" w:rsidRDefault="00097165" w:rsidP="00097165">
                  <w:pPr>
                    <w:ind w:firstLine="0"/>
                    <w:rPr>
                      <w:iCs/>
                    </w:rPr>
                  </w:pPr>
                  <w:r w:rsidRPr="00D07A02">
                    <w:rPr>
                      <w:rFonts w:eastAsia="TimesNewRomanPSMT"/>
                    </w:rPr>
                    <w:t xml:space="preserve">     ГАК оценивает ВКР и принимает общее решение о присвоении выпускнику соответствующей квалификации и выдаче ему диплома.</w:t>
                  </w:r>
                  <w:r>
                    <w:rPr>
                      <w:rFonts w:ascii="TimesNewRomanPSMT" w:eastAsia="TimesNewRomanPSMT" w:cs="TimesNewRomanPSMT"/>
                    </w:rPr>
                    <w:t xml:space="preserve"> </w:t>
                  </w:r>
                </w:p>
              </w:tc>
            </w:tr>
          </w:tbl>
          <w:p w:rsidR="00097165" w:rsidRPr="008D212F" w:rsidRDefault="00097165" w:rsidP="00097165">
            <w:pPr>
              <w:pStyle w:val="1"/>
            </w:pPr>
            <w:r w:rsidRPr="008D212F">
              <w:lastRenderedPageBreak/>
              <w:t>3.9. Критерии оценивания соответствия уровня подготовки студента требованиям ФГОС ВПО на основе выполнения и защиты выпускной квалификационной работы</w:t>
            </w:r>
          </w:p>
          <w:p w:rsidR="00097165" w:rsidRPr="00014010" w:rsidRDefault="00097165" w:rsidP="00097165">
            <w:pPr>
              <w:ind w:firstLine="426"/>
              <w:rPr>
                <w:u w:val="single"/>
              </w:rPr>
            </w:pPr>
            <w:r w:rsidRPr="00014010">
              <w:rPr>
                <w:bCs/>
                <w:iCs/>
                <w:u w:val="single"/>
              </w:rPr>
              <w:t>Оценка «отлично» выставляется</w:t>
            </w:r>
            <w:r>
              <w:rPr>
                <w:bCs/>
                <w:iCs/>
                <w:u w:val="single"/>
              </w:rPr>
              <w:t>, если</w:t>
            </w:r>
            <w:r w:rsidRPr="00014010">
              <w:rPr>
                <w:u w:val="single"/>
              </w:rPr>
              <w:t xml:space="preserve"> </w:t>
            </w:r>
          </w:p>
          <w:p w:rsidR="00097165" w:rsidRPr="00014010" w:rsidRDefault="00097165" w:rsidP="00097165">
            <w:pPr>
              <w:ind w:firstLine="426"/>
              <w:rPr>
                <w:bCs/>
                <w:iCs/>
              </w:rPr>
            </w:pPr>
            <w:r>
              <w:t>н</w:t>
            </w:r>
            <w:r w:rsidRPr="00014010">
              <w:t>аучно обоснованы и корректно сформулированы базовые положения работы (цель, объект, предмет). Убедительно показана актуальность и новизна. Полно раскрыта теоретическая и практическая значимость работы. Материал изложен логично, последовательно. Работа хорошо спланирована, имеет развернутую рубрикацию. ВКР включает необходимые и достаточные содержательные компоненты для раскрытия в полной мере тематики исследования. Все выводы хорошо аргументированы.  Список литературы в достаточной степени отражает информацию, имеющуюся в литературе по теме исследования. Выпускная работа оформлена аккуратно. Имеется необходимый иллюстративный материал. В тексте имеются ссылки на литературные источники. Результаты исследования доложены ясно, логично, кратко. Ответы на вопросы аргументированы, подтверждены фактическим материалом.</w:t>
            </w:r>
          </w:p>
          <w:p w:rsidR="00097165" w:rsidRPr="00014010" w:rsidRDefault="00097165" w:rsidP="00097165">
            <w:pPr>
              <w:ind w:firstLine="426"/>
              <w:rPr>
                <w:bCs/>
                <w:iCs/>
                <w:u w:val="single"/>
              </w:rPr>
            </w:pPr>
            <w:r w:rsidRPr="00014010">
              <w:rPr>
                <w:bCs/>
                <w:iCs/>
                <w:u w:val="single"/>
              </w:rPr>
              <w:t>Оценка «хорошо» выставляется</w:t>
            </w:r>
            <w:r>
              <w:rPr>
                <w:bCs/>
                <w:iCs/>
                <w:u w:val="single"/>
              </w:rPr>
              <w:t>, если</w:t>
            </w:r>
          </w:p>
          <w:p w:rsidR="00097165" w:rsidRPr="00014010" w:rsidRDefault="00097165" w:rsidP="00097165">
            <w:pPr>
              <w:ind w:firstLine="426"/>
              <w:rPr>
                <w:bCs/>
                <w:iCs/>
              </w:rPr>
            </w:pPr>
            <w:r>
              <w:t>н</w:t>
            </w:r>
            <w:r w:rsidRPr="00014010">
              <w:t>аучно обоснованы и корректно сформулированы базовые положения работы (цель, объект, предмет). Показана актуальность и новизна. Достаточно полно раскрыта теоретическая и практическая значимость работы. Материал изложен логично, последовательно. В работе не вполне детально проведена рубрикация. ВКР включает необходимые и достаточные содержательные компоненты для раскрытия тематики исследования. Все выводы хорошо аргументированы, подтверждены примерами. Список литературы не полностью отражает проведенный информационный поиск. В тексте нет ссылок на литературные источники. Выпускная работа оформлена недостаточно аккуратно. Содержание и результаты исследования доложены не достаточно четко. Представлены ответы не на все вопросы членов ГАК.</w:t>
            </w:r>
          </w:p>
          <w:p w:rsidR="00097165" w:rsidRPr="00014010" w:rsidRDefault="00097165" w:rsidP="00097165">
            <w:pPr>
              <w:ind w:firstLine="426"/>
              <w:rPr>
                <w:bCs/>
                <w:iCs/>
                <w:u w:val="single"/>
              </w:rPr>
            </w:pPr>
            <w:r w:rsidRPr="00014010">
              <w:rPr>
                <w:bCs/>
                <w:iCs/>
                <w:u w:val="single"/>
              </w:rPr>
              <w:t>Оценка «удовлетворительно» выставляется</w:t>
            </w:r>
            <w:r>
              <w:rPr>
                <w:bCs/>
                <w:iCs/>
                <w:u w:val="single"/>
              </w:rPr>
              <w:t>, если</w:t>
            </w:r>
          </w:p>
          <w:p w:rsidR="00097165" w:rsidRPr="00014010" w:rsidRDefault="00097165" w:rsidP="00097165">
            <w:pPr>
              <w:ind w:firstLine="426"/>
              <w:rPr>
                <w:bCs/>
                <w:iCs/>
              </w:rPr>
            </w:pPr>
            <w:r>
              <w:t>и</w:t>
            </w:r>
            <w:r w:rsidRPr="00014010">
              <w:t xml:space="preserve">меются недочеты в формулировке базовых положений работы (цель, объект, предмет). Актуальность и новизна показаны не вполне убедительно. Недостаточно раскрыта теоретическая часть исследования. Имеются замечания по глубине проведенного исследования. Выводы не вполне аргументированы. В </w:t>
            </w:r>
            <w:r w:rsidRPr="00014010">
              <w:lastRenderedPageBreak/>
              <w:t>работе иногда страдает логика изложения. В работе не вполне детально проведена рубрикация. Список литературы не полностью отражает проведенный информационный поиск. В тексте нет ссылок на литературные источники. Выпускная работа оформлена недостаточно аккуратно. Содержание и результаты исследования доложены не достаточно четко. Не на все вопросы членов ГАК даны удовлетворительные ответы.</w:t>
            </w:r>
          </w:p>
          <w:p w:rsidR="00097165" w:rsidRPr="00014010" w:rsidRDefault="00097165" w:rsidP="00097165">
            <w:pPr>
              <w:ind w:firstLine="426"/>
              <w:rPr>
                <w:u w:val="single"/>
              </w:rPr>
            </w:pPr>
            <w:r w:rsidRPr="00014010">
              <w:rPr>
                <w:bCs/>
                <w:iCs/>
                <w:u w:val="single"/>
              </w:rPr>
              <w:t>Оценка «неудовлетворительно» выставляется</w:t>
            </w:r>
            <w:r>
              <w:rPr>
                <w:bCs/>
                <w:iCs/>
                <w:u w:val="single"/>
              </w:rPr>
              <w:t>, если</w:t>
            </w:r>
            <w:r w:rsidRPr="00014010">
              <w:rPr>
                <w:u w:val="single"/>
              </w:rPr>
              <w:t xml:space="preserve"> </w:t>
            </w:r>
          </w:p>
          <w:p w:rsidR="00097165" w:rsidRPr="00F96A91" w:rsidRDefault="00097165" w:rsidP="00097165">
            <w:pPr>
              <w:ind w:firstLine="426"/>
            </w:pPr>
            <w:r w:rsidRPr="00B01858">
              <w:t xml:space="preserve">к </w:t>
            </w:r>
            <w:r>
              <w:t xml:space="preserve">защите </w:t>
            </w:r>
            <w:r w:rsidRPr="00B01858">
              <w:t>в</w:t>
            </w:r>
            <w:r>
              <w:t>ыпускной квалификационной работы</w:t>
            </w:r>
            <w:r w:rsidRPr="00B01858">
              <w:t xml:space="preserve"> </w:t>
            </w:r>
            <w:r>
              <w:t>у</w:t>
            </w:r>
            <w:r w:rsidRPr="00B01858">
              <w:t xml:space="preserve"> рецензента, у членов государственной аттестационной комиссии имеются </w:t>
            </w:r>
            <w:r>
              <w:t>принципиальные замечания, результаты работы доложены</w:t>
            </w:r>
            <w:r w:rsidRPr="00B01858">
              <w:t xml:space="preserve"> неубедительно, непоследовательно, нелогично, ответы на поставленные </w:t>
            </w:r>
            <w:r>
              <w:t>вопросы практически отсутствуют. И</w:t>
            </w:r>
            <w:r w:rsidRPr="00840AC0">
              <w:t>меет</w:t>
            </w:r>
            <w:r>
              <w:t>ся</w:t>
            </w:r>
            <w:r w:rsidRPr="00014010">
              <w:t xml:space="preserve"> много замечаний </w:t>
            </w:r>
            <w:r>
              <w:t>у руководителя, рецензента.</w:t>
            </w:r>
            <w:r w:rsidRPr="00014010">
              <w:t xml:space="preserve"> </w:t>
            </w:r>
          </w:p>
          <w:p w:rsidR="00097165" w:rsidRPr="00014010" w:rsidRDefault="00097165" w:rsidP="00097165">
            <w:pPr>
              <w:ind w:firstLine="426"/>
              <w:rPr>
                <w:bCs/>
                <w:iCs/>
              </w:rPr>
            </w:pPr>
          </w:p>
          <w:p w:rsidR="00097165" w:rsidRDefault="00097165" w:rsidP="00097165"/>
          <w:p w:rsidR="00097165" w:rsidRDefault="00097165" w:rsidP="00097165"/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ценность работы,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- представить структуру и объем работы .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Назначение введения </w:t>
            </w:r>
            <w:r>
              <w:rPr>
                <w:rFonts w:ascii="Arial" w:hAnsi="Arial" w:cs="Arial"/>
              </w:rPr>
              <w:t xml:space="preserve">– </w:t>
            </w:r>
            <w:r>
              <w:t>оценка современного состояния решаемой научной</w:t>
            </w:r>
          </w:p>
          <w:p w:rsidR="009F4EDD" w:rsidRPr="005E2CA0" w:rsidRDefault="009F4EDD" w:rsidP="0077743D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>
              <w:t>проблемы и обоснование необходимости проведения данной научно</w:t>
            </w:r>
            <w:r>
              <w:rPr>
                <w:rFonts w:ascii="Arial" w:hAnsi="Arial" w:cs="Arial"/>
              </w:rPr>
              <w:t>-</w:t>
            </w:r>
            <w:r>
              <w:t>исследовательской работы. Введение оформляется с новой страницы.</w:t>
            </w:r>
          </w:p>
          <w:p w:rsidR="009F4EDD" w:rsidRPr="005E2CA0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</w:rPr>
            </w:pPr>
            <w:r w:rsidRPr="005E2CA0">
              <w:rPr>
                <w:iCs/>
              </w:rPr>
              <w:t>Основная часть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 w:rsidRPr="005E2CA0">
              <w:rPr>
                <w:iCs/>
              </w:rPr>
              <w:t>Основная часть</w:t>
            </w:r>
            <w:r>
              <w:rPr>
                <w:rFonts w:ascii="Times New Roman,Italic" w:hAnsi="Times New Roman,Italic" w:cs="Times New Roman,Italic"/>
                <w:i/>
                <w:iCs/>
              </w:rPr>
              <w:t xml:space="preserve"> </w:t>
            </w:r>
            <w:r>
              <w:t>должна быть разбита на главы, параграфы, пункты в зависимости от содержания. Каждый отдельный структурно-смысловой фрагмент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ВКР должен быть озаглавлен. После каждой главы автор должен подвести итоги и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сделать выводы </w:t>
            </w:r>
            <w:r>
              <w:rPr>
                <w:i/>
                <w:iCs/>
              </w:rPr>
              <w:t>(Results)</w:t>
            </w:r>
            <w:r>
              <w:t>.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</w:pPr>
            <w:r>
              <w:t>В этой части ВКР должны помещаться основные сведения с иллюстрирующим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материалом, которые отражают существо, методику и основные результаты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исследовательской работы.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</w:pPr>
            <w:r>
              <w:t>Как правило, любая научно</w:t>
            </w:r>
            <w:r>
              <w:rPr>
                <w:rFonts w:ascii="Arial" w:hAnsi="Arial" w:cs="Arial"/>
              </w:rPr>
              <w:t>-</w:t>
            </w:r>
            <w:r>
              <w:t>исследовательская работа независимо от того, к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какой области знания она относится, проводится по следующим этапам: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rPr>
                <w:rFonts w:ascii="Arial" w:hAnsi="Arial" w:cs="Arial"/>
              </w:rPr>
              <w:t xml:space="preserve">– </w:t>
            </w:r>
            <w:r>
              <w:t>выбор направления исследования;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rPr>
                <w:rFonts w:ascii="Arial" w:hAnsi="Arial" w:cs="Arial"/>
              </w:rPr>
              <w:t xml:space="preserve">– </w:t>
            </w:r>
            <w:r>
              <w:t>теоретические и / или экспериментальные исследования;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rPr>
                <w:rFonts w:ascii="Arial" w:hAnsi="Arial" w:cs="Arial"/>
              </w:rPr>
              <w:t xml:space="preserve">– </w:t>
            </w:r>
            <w:r>
              <w:t>обобщение и оценка результатов исследования.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В основной части ВКР в соответствии с перечисленными этапами следует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отразить следующее: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rPr>
                <w:rFonts w:ascii="Arial" w:hAnsi="Arial" w:cs="Arial"/>
              </w:rPr>
              <w:t xml:space="preserve">– </w:t>
            </w:r>
            <w:r>
              <w:t>обоснование выбора принятого направления исследования, методы решения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задачи и их сравнительную оценку, разработку общей методики проведения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научно</w:t>
            </w:r>
            <w:r>
              <w:rPr>
                <w:rFonts w:ascii="Arial" w:hAnsi="Arial" w:cs="Arial"/>
              </w:rPr>
              <w:t>-</w:t>
            </w:r>
            <w:r>
              <w:t>исследовательской работы, анализ и обобщение существующих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результатов;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rPr>
                <w:rFonts w:ascii="Arial" w:hAnsi="Arial" w:cs="Arial"/>
              </w:rPr>
              <w:t xml:space="preserve">– </w:t>
            </w:r>
            <w:r>
              <w:t>характер и содержание выполненных теоретических исследований,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обоснование необходимости проведения практической части работы для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подтверждения отдельных положений теоретических исследований, методы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исследования;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rPr>
                <w:rFonts w:ascii="Arial" w:hAnsi="Arial" w:cs="Arial"/>
              </w:rPr>
              <w:t xml:space="preserve">– </w:t>
            </w:r>
            <w:r>
              <w:t>обобщение результатов проведенного исследования, оценку полноты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решения поставленной задачи.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Содержание работы должно соответствовать названию темы дипломного </w:t>
            </w:r>
            <w:r>
              <w:lastRenderedPageBreak/>
              <w:t>исследования.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Каждая глава (</w:t>
            </w:r>
            <w:r>
              <w:rPr>
                <w:i/>
                <w:iCs/>
              </w:rPr>
              <w:t>Chapter</w:t>
            </w:r>
            <w:r>
              <w:t>) оформляется с новой страницы.</w:t>
            </w:r>
          </w:p>
          <w:p w:rsidR="009F4EDD" w:rsidRPr="005E2CA0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</w:rPr>
            </w:pPr>
            <w:r w:rsidRPr="005E2CA0">
              <w:rPr>
                <w:iCs/>
              </w:rPr>
              <w:t>Заключение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</w:pPr>
            <w:r w:rsidRPr="005E2CA0">
              <w:t>ДР должна оканчиваться «</w:t>
            </w:r>
            <w:r w:rsidRPr="005E2CA0">
              <w:rPr>
                <w:iCs/>
              </w:rPr>
              <w:t>Заключением</w:t>
            </w:r>
            <w:r w:rsidRPr="005E2CA0">
              <w:t xml:space="preserve">» </w:t>
            </w:r>
            <w:r w:rsidRPr="005E2CA0">
              <w:rPr>
                <w:iCs/>
              </w:rPr>
              <w:t>(“</w:t>
            </w:r>
            <w:r>
              <w:rPr>
                <w:i/>
                <w:iCs/>
              </w:rPr>
              <w:t>Conclusion</w:t>
            </w:r>
            <w:r>
              <w:rPr>
                <w:rFonts w:ascii="Times New Roman,Italic" w:hAnsi="Times New Roman,Italic" w:cs="Times New Roman,Italic"/>
                <w:i/>
                <w:iCs/>
              </w:rPr>
              <w:t>”)</w:t>
            </w:r>
            <w:r>
              <w:t>, в котором автор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подводит общие итоги всего проведенного исследования, перечисляет результаты.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Заключение должно быть приведено в соответствие с поставленными в начале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исследования (во введении) задачами.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Заключение является неотъемлемой структурной частью ВКР. В заключении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подводится итог проведенного исследования. В нем должны содержаться оценка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результатов работы, выводы по проведенной работе, включая предложения по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использованию полученных данных.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Заключение оформляется с новой страницы.</w:t>
            </w:r>
          </w:p>
          <w:p w:rsidR="009F4EDD" w:rsidRPr="005E2CA0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</w:rPr>
            </w:pPr>
            <w:r w:rsidRPr="005E2CA0">
              <w:rPr>
                <w:iCs/>
              </w:rPr>
              <w:t>Оформление библиографического аппарата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Каждый использованный в ВКР источник и книга должны быть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соответствующим образом описаны.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В библиографический аппарат входят: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1) библиографические ссылки (совокупность библиографических сведений о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цитируемом, рассматриваемом или упоминаемом в тексте);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2) библиографические списки (библиографические описания использованных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источников: книг, монографий, статей, художественных произведений, словарей и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т. п.).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В ВКР рекомендуется использовать внутритекстовые ссылки, которые являются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неразрывной частью основного текста.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При отсылке к произведению, описание которого включено в библиографический список, в тексте после упоминания о нем оформляется в квадратных скобках.  Библиография ВКР включает озаглавленные списки: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- </w:t>
            </w:r>
            <w:r w:rsidRPr="005E2CA0">
              <w:rPr>
                <w:iCs/>
              </w:rPr>
              <w:t>«Библиографический список» /</w:t>
            </w:r>
            <w:r>
              <w:rPr>
                <w:rFonts w:ascii="Times New Roman,Italic" w:hAnsi="Times New Roman,Italic" w:cs="Times New Roman,Italic"/>
                <w:i/>
                <w:iCs/>
              </w:rPr>
              <w:t xml:space="preserve"> “</w:t>
            </w:r>
            <w:r>
              <w:rPr>
                <w:i/>
                <w:iCs/>
              </w:rPr>
              <w:t>References</w:t>
            </w:r>
            <w:r>
              <w:rPr>
                <w:rFonts w:ascii="Times New Roman,Italic" w:hAnsi="Times New Roman,Italic" w:cs="Times New Roman,Italic"/>
                <w:i/>
                <w:iCs/>
              </w:rPr>
              <w:t xml:space="preserve">”, </w:t>
            </w:r>
            <w:r>
              <w:t>содержащий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библиографические описания использованных теоретических источников,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  <w:rPr>
                <w:i/>
                <w:iCs/>
              </w:rPr>
            </w:pPr>
            <w:r>
              <w:t xml:space="preserve">- </w:t>
            </w:r>
            <w:r w:rsidRPr="005E2CA0">
              <w:t>«</w:t>
            </w:r>
            <w:r w:rsidRPr="005E2CA0">
              <w:rPr>
                <w:iCs/>
              </w:rPr>
              <w:t>Список литературы, использованной для анализа</w:t>
            </w:r>
            <w:r w:rsidRPr="005E2CA0">
              <w:t>»</w:t>
            </w:r>
            <w:r>
              <w:t xml:space="preserve"> </w:t>
            </w:r>
            <w:r>
              <w:rPr>
                <w:rFonts w:ascii="Times New Roman,Italic" w:hAnsi="Times New Roman,Italic" w:cs="Times New Roman,Italic"/>
                <w:i/>
                <w:iCs/>
              </w:rPr>
              <w:t>/ “</w:t>
            </w:r>
            <w:r>
              <w:rPr>
                <w:i/>
                <w:iCs/>
              </w:rPr>
              <w:t>List of literature used</w:t>
            </w:r>
          </w:p>
          <w:p w:rsidR="009F4EDD" w:rsidRPr="006758EE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  <w:rPr>
                <w:lang w:val="en-US"/>
              </w:rPr>
            </w:pPr>
            <w:r w:rsidRPr="005E2CA0">
              <w:rPr>
                <w:i/>
                <w:iCs/>
                <w:lang w:val="en-US"/>
              </w:rPr>
              <w:t>for</w:t>
            </w:r>
            <w:r w:rsidRPr="006758EE">
              <w:rPr>
                <w:i/>
                <w:iCs/>
                <w:lang w:val="en-US"/>
              </w:rPr>
              <w:t xml:space="preserve"> </w:t>
            </w:r>
            <w:r w:rsidRPr="005E2CA0">
              <w:rPr>
                <w:i/>
                <w:iCs/>
                <w:lang w:val="en-US"/>
              </w:rPr>
              <w:t>analysis</w:t>
            </w:r>
            <w:r w:rsidRPr="006758EE">
              <w:rPr>
                <w:rFonts w:ascii="Times New Roman,Italic" w:hAnsi="Times New Roman,Italic" w:cs="Times New Roman,Italic"/>
                <w:i/>
                <w:iCs/>
                <w:lang w:val="en-US"/>
              </w:rPr>
              <w:t>”</w:t>
            </w:r>
            <w:r w:rsidRPr="006758EE">
              <w:rPr>
                <w:lang w:val="en-US"/>
              </w:rPr>
              <w:t>,</w:t>
            </w:r>
          </w:p>
          <w:p w:rsidR="009F4EDD" w:rsidRPr="006758EE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  <w:rPr>
                <w:lang w:val="en-US"/>
              </w:rPr>
            </w:pPr>
            <w:r w:rsidRPr="006758EE">
              <w:rPr>
                <w:lang w:val="en-US"/>
              </w:rPr>
              <w:t>- «</w:t>
            </w:r>
            <w:r w:rsidRPr="005E2CA0">
              <w:rPr>
                <w:iCs/>
              </w:rPr>
              <w:t>Словари</w:t>
            </w:r>
            <w:r w:rsidRPr="006758EE">
              <w:rPr>
                <w:iCs/>
                <w:lang w:val="en-US"/>
              </w:rPr>
              <w:t xml:space="preserve">, </w:t>
            </w:r>
            <w:r w:rsidRPr="005E2CA0">
              <w:rPr>
                <w:iCs/>
              </w:rPr>
              <w:t>справочники</w:t>
            </w:r>
            <w:r w:rsidRPr="006758EE">
              <w:rPr>
                <w:iCs/>
                <w:lang w:val="en-US"/>
              </w:rPr>
              <w:t xml:space="preserve"> </w:t>
            </w:r>
            <w:r w:rsidRPr="005E2CA0">
              <w:rPr>
                <w:iCs/>
              </w:rPr>
              <w:t>и</w:t>
            </w:r>
            <w:r w:rsidRPr="006758EE">
              <w:rPr>
                <w:iCs/>
                <w:lang w:val="en-US"/>
              </w:rPr>
              <w:t xml:space="preserve"> </w:t>
            </w:r>
            <w:r w:rsidRPr="005E2CA0">
              <w:rPr>
                <w:iCs/>
              </w:rPr>
              <w:t>энциклопедии</w:t>
            </w:r>
            <w:r w:rsidRPr="006758EE">
              <w:rPr>
                <w:lang w:val="en-US"/>
              </w:rPr>
              <w:t xml:space="preserve">» </w:t>
            </w:r>
            <w:r w:rsidRPr="006758EE">
              <w:rPr>
                <w:rFonts w:ascii="Times New Roman,Italic" w:hAnsi="Times New Roman,Italic" w:cs="Times New Roman,Italic"/>
                <w:i/>
                <w:iCs/>
                <w:lang w:val="en-US"/>
              </w:rPr>
              <w:t>/ “</w:t>
            </w:r>
            <w:r w:rsidRPr="005E2CA0">
              <w:rPr>
                <w:i/>
                <w:iCs/>
                <w:lang w:val="en-US"/>
              </w:rPr>
              <w:t>Dictionaries</w:t>
            </w:r>
            <w:r w:rsidRPr="006758EE">
              <w:rPr>
                <w:i/>
                <w:iCs/>
                <w:lang w:val="en-US"/>
              </w:rPr>
              <w:t xml:space="preserve"> </w:t>
            </w:r>
            <w:r w:rsidRPr="005E2CA0">
              <w:rPr>
                <w:i/>
                <w:iCs/>
                <w:lang w:val="en-US"/>
              </w:rPr>
              <w:t>and</w:t>
            </w:r>
            <w:r w:rsidRPr="006758EE">
              <w:rPr>
                <w:i/>
                <w:iCs/>
                <w:lang w:val="en-US"/>
              </w:rPr>
              <w:t xml:space="preserve"> </w:t>
            </w:r>
            <w:r w:rsidRPr="005E2CA0">
              <w:rPr>
                <w:i/>
                <w:iCs/>
                <w:lang w:val="en-US"/>
              </w:rPr>
              <w:t>Encyclopedias</w:t>
            </w:r>
            <w:r w:rsidRPr="006758EE">
              <w:rPr>
                <w:rFonts w:ascii="Times New Roman,Italic" w:hAnsi="Times New Roman,Italic" w:cs="Times New Roman,Italic"/>
                <w:i/>
                <w:iCs/>
                <w:lang w:val="en-US"/>
              </w:rPr>
              <w:t>”</w:t>
            </w:r>
            <w:r w:rsidRPr="006758EE">
              <w:rPr>
                <w:lang w:val="en-US"/>
              </w:rPr>
              <w:t>.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Источники в каждом из списков оформляются по алфавиту, в первую очередь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указываются источники на русском языке. Нумерация в списках библиографии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сквозная.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При подготовке ВКР могут использоваться статьи, монографии, учебники,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учебные пособи, словари, справочники, энциклопедии и т.д., опубликованные в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сети Интернет. Библиографический список оформляется с новой страницы.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rPr>
                <w:iCs/>
              </w:rPr>
            </w:pPr>
            <w:r w:rsidRPr="005E2CA0">
              <w:rPr>
                <w:iCs/>
              </w:rPr>
              <w:t xml:space="preserve"> Приложения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Работа может содержать приложения, таблицы, схемы, графики и т. п.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Для лучшего понимания и пояснения основной части ВКР в нее включают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 w:rsidRPr="005E2CA0">
              <w:rPr>
                <w:iCs/>
              </w:rPr>
              <w:t>Приложение</w:t>
            </w:r>
            <w:r>
              <w:rPr>
                <w:rFonts w:ascii="Times New Roman,Italic" w:hAnsi="Times New Roman,Italic" w:cs="Times New Roman,Italic"/>
                <w:i/>
                <w:iCs/>
              </w:rPr>
              <w:t xml:space="preserve"> (</w:t>
            </w:r>
            <w:r>
              <w:rPr>
                <w:i/>
                <w:iCs/>
              </w:rPr>
              <w:t>Appendix)</w:t>
            </w:r>
            <w:r>
              <w:t>, которое содержит вспомогательный материал различного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характера, необходимый для полноты изложения: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rPr>
                <w:rFonts w:ascii="Arial" w:hAnsi="Arial" w:cs="Arial"/>
              </w:rPr>
              <w:t xml:space="preserve">– </w:t>
            </w:r>
            <w:r>
              <w:t>промежуточные данные, выводы, доказательства;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rPr>
                <w:rFonts w:ascii="Arial" w:hAnsi="Arial" w:cs="Arial"/>
              </w:rPr>
              <w:t xml:space="preserve">– </w:t>
            </w:r>
            <w:r>
              <w:t>описание методики выполнения работы;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rPr>
                <w:rFonts w:ascii="Arial" w:hAnsi="Arial" w:cs="Arial"/>
              </w:rPr>
              <w:t xml:space="preserve">– </w:t>
            </w:r>
            <w:r>
              <w:t>иллюстрации вспомогательного характера и т. п.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Целесообразность включения в ВКР тех или иных видов приложений определяет </w:t>
            </w:r>
            <w:r>
              <w:lastRenderedPageBreak/>
              <w:t>сам автор.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Приложения оформляют как продолжение ВКР на последующих ее страницах,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располагая их в порядке появления ссылок в тексте.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Каждое приложение должно начинаться с нового листа (страницы) с указанием в правом углу слова ПРИЛОЖЕНИЕ (APPENDIX), напечатанного прописными буквами, и иметь содержательный заголовок.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Если в ДР более одного приложения, их нумеруют последовательно арабскими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цифрами (без знака №), например: ПРИЛОЖЕНИЕ 1, ПРИЛОЖЕНИЕ 2 и т. д.</w:t>
            </w:r>
          </w:p>
          <w:p w:rsidR="009F4EDD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(APPENDIX 1, APPENDIX 2 etc.).</w:t>
            </w:r>
          </w:p>
          <w:p w:rsidR="009F4EDD" w:rsidRPr="00BD2C9A" w:rsidRDefault="009F4EDD" w:rsidP="0077743D">
            <w:pPr>
              <w:autoSpaceDE w:val="0"/>
              <w:autoSpaceDN w:val="0"/>
              <w:adjustRightInd w:val="0"/>
              <w:ind w:firstLine="0"/>
            </w:pPr>
            <w:r w:rsidRPr="00BD2C9A">
              <w:t xml:space="preserve">Структура </w:t>
            </w:r>
            <w:r>
              <w:t>ВКР</w:t>
            </w:r>
            <w:r w:rsidRPr="00BD2C9A">
              <w:t xml:space="preserve"> зависит от целей исследования.</w:t>
            </w:r>
          </w:p>
          <w:p w:rsidR="009F4EDD" w:rsidRPr="00185A64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Cs/>
              </w:rPr>
            </w:pPr>
            <w:r w:rsidRPr="00185A64">
              <w:rPr>
                <w:b/>
                <w:bCs/>
                <w:iCs/>
              </w:rPr>
              <w:t xml:space="preserve">Объем и оформление </w:t>
            </w:r>
            <w:r>
              <w:rPr>
                <w:b/>
                <w:bCs/>
                <w:iCs/>
              </w:rPr>
              <w:t>выпускной квалификационной</w:t>
            </w:r>
            <w:r w:rsidRPr="00185A64">
              <w:rPr>
                <w:b/>
                <w:bCs/>
                <w:iCs/>
              </w:rPr>
              <w:t xml:space="preserve"> работы</w:t>
            </w:r>
          </w:p>
          <w:p w:rsidR="009F4EDD" w:rsidRPr="005E2CA0" w:rsidRDefault="009F4EDD" w:rsidP="0077743D">
            <w:pPr>
              <w:autoSpaceDE w:val="0"/>
              <w:autoSpaceDN w:val="0"/>
              <w:adjustRightInd w:val="0"/>
              <w:ind w:firstLine="0"/>
              <w:rPr>
                <w:iCs/>
              </w:rPr>
            </w:pPr>
            <w:r w:rsidRPr="00185A64">
              <w:rPr>
                <w:iCs/>
              </w:rPr>
              <w:t xml:space="preserve">Объем </w:t>
            </w:r>
            <w:r>
              <w:rPr>
                <w:iCs/>
              </w:rPr>
              <w:t>ВКР</w:t>
            </w:r>
            <w:r w:rsidRPr="00185A64">
              <w:rPr>
                <w:iCs/>
              </w:rPr>
              <w:t xml:space="preserve"> должен быть не менее 50 страниц и не более 65</w:t>
            </w:r>
            <w:r>
              <w:rPr>
                <w:iCs/>
              </w:rPr>
              <w:t xml:space="preserve"> с</w:t>
            </w:r>
            <w:r w:rsidRPr="00185A64">
              <w:rPr>
                <w:iCs/>
              </w:rPr>
              <w:t>траниц</w:t>
            </w:r>
            <w:r>
              <w:rPr>
                <w:iCs/>
              </w:rPr>
              <w:t xml:space="preserve"> текста</w:t>
            </w:r>
            <w:r w:rsidRPr="00185A64">
              <w:rPr>
                <w:iCs/>
              </w:rPr>
              <w:t>, выполненного компьютерным способом, вклю</w:t>
            </w:r>
            <w:r>
              <w:rPr>
                <w:iCs/>
              </w:rPr>
              <w:t xml:space="preserve">чая </w:t>
            </w:r>
            <w:r w:rsidRPr="00185A64">
              <w:rPr>
                <w:iCs/>
              </w:rPr>
              <w:t>таблицы, рисунки, библиографический список и оглавление, не включая</w:t>
            </w:r>
            <w:r>
              <w:rPr>
                <w:iCs/>
              </w:rPr>
              <w:t xml:space="preserve"> </w:t>
            </w:r>
            <w:r w:rsidRPr="00185A64">
              <w:rPr>
                <w:iCs/>
              </w:rPr>
              <w:t>приложения. Текст печатается в программе MS Word. Поля: верхнее – 2 см,</w:t>
            </w:r>
            <w:r>
              <w:rPr>
                <w:iCs/>
              </w:rPr>
              <w:t xml:space="preserve"> </w:t>
            </w:r>
            <w:r w:rsidRPr="00185A64">
              <w:rPr>
                <w:iCs/>
              </w:rPr>
              <w:t>нижнее – 2 см, левое – 3,5 см, правое – 1 см, расстояние до нижнего колонтитула</w:t>
            </w:r>
            <w:r>
              <w:rPr>
                <w:iCs/>
              </w:rPr>
              <w:t xml:space="preserve"> </w:t>
            </w:r>
            <w:r w:rsidRPr="00185A64">
              <w:rPr>
                <w:iCs/>
              </w:rPr>
              <w:t>– 1,6 см. Абзацный отступ – 0,7 см. Шрифт – Times New Roman</w:t>
            </w:r>
            <w:r>
              <w:rPr>
                <w:iCs/>
              </w:rPr>
              <w:t xml:space="preserve">, размер шрифта </w:t>
            </w:r>
            <w:r w:rsidRPr="00185A64">
              <w:rPr>
                <w:iCs/>
              </w:rPr>
              <w:t>(кегль) – 14, интервал – 1,5, выравнивание по ширине (формату).</w:t>
            </w:r>
          </w:p>
        </w:tc>
      </w:tr>
    </w:tbl>
    <w:p w:rsidR="009F4EDD" w:rsidRPr="008D212F" w:rsidRDefault="009F4EDD" w:rsidP="009F4EDD">
      <w:pPr>
        <w:pStyle w:val="1"/>
      </w:pPr>
      <w:r w:rsidRPr="008D212F">
        <w:lastRenderedPageBreak/>
        <w:t>3.5. Примерная тематика и порядок утверждения тем выпускных квалификационных работ</w:t>
      </w:r>
    </w:p>
    <w:tbl>
      <w:tblPr>
        <w:tblW w:w="0" w:type="auto"/>
        <w:tblLook w:val="04A0"/>
      </w:tblPr>
      <w:tblGrid>
        <w:gridCol w:w="10138"/>
      </w:tblGrid>
      <w:tr w:rsidR="009F4EDD" w:rsidRPr="008D212F" w:rsidTr="0077743D">
        <w:tc>
          <w:tcPr>
            <w:tcW w:w="10138" w:type="dxa"/>
          </w:tcPr>
          <w:p w:rsidR="009F4EDD" w:rsidRPr="00101E01" w:rsidRDefault="009F4EDD" w:rsidP="0077743D">
            <w:pPr>
              <w:widowControl w:val="0"/>
              <w:shd w:val="clear" w:color="auto" w:fill="FFFFFF"/>
              <w:tabs>
                <w:tab w:val="left" w:pos="135"/>
              </w:tabs>
              <w:suppressAutoHyphens/>
              <w:autoSpaceDE w:val="0"/>
              <w:ind w:firstLine="340"/>
              <w:rPr>
                <w:color w:val="000000"/>
                <w:spacing w:val="-1"/>
              </w:rPr>
            </w:pPr>
            <w:r w:rsidRPr="00101E01">
              <w:rPr>
                <w:color w:val="000000"/>
                <w:spacing w:val="1"/>
              </w:rPr>
              <w:t xml:space="preserve">Темы выпускных квалификационных работ определяются выпускающими </w:t>
            </w:r>
            <w:r w:rsidRPr="00101E01">
              <w:rPr>
                <w:color w:val="000000"/>
                <w:spacing w:val="6"/>
              </w:rPr>
              <w:t xml:space="preserve">кафедрами и утверждаются </w:t>
            </w:r>
            <w:r w:rsidRPr="00101E01">
              <w:rPr>
                <w:color w:val="000000"/>
                <w:spacing w:val="1"/>
              </w:rPr>
              <w:t>приказом ректора</w:t>
            </w:r>
            <w:r w:rsidRPr="00101E01">
              <w:rPr>
                <w:color w:val="000000"/>
                <w:spacing w:val="6"/>
              </w:rPr>
              <w:t xml:space="preserve">. Студенту предоставляется право выбора </w:t>
            </w:r>
            <w:r w:rsidRPr="00101E01">
              <w:rPr>
                <w:color w:val="000000"/>
                <w:spacing w:val="4"/>
              </w:rPr>
              <w:t xml:space="preserve">темы выпускной квалификационной работы вплоть до предложения своей тематики с </w:t>
            </w:r>
            <w:r w:rsidRPr="00101E01">
              <w:rPr>
                <w:color w:val="000000"/>
                <w:spacing w:val="-1"/>
              </w:rPr>
              <w:t xml:space="preserve">необходимым обоснованием целесообразности ее разработки. </w:t>
            </w:r>
          </w:p>
          <w:p w:rsidR="009F4EDD" w:rsidRDefault="009F4EDD" w:rsidP="0077743D">
            <w:pPr>
              <w:widowControl w:val="0"/>
              <w:shd w:val="clear" w:color="auto" w:fill="FFFFFF"/>
              <w:tabs>
                <w:tab w:val="left" w:pos="135"/>
              </w:tabs>
              <w:suppressAutoHyphens/>
              <w:autoSpaceDE w:val="0"/>
              <w:ind w:firstLine="340"/>
              <w:rPr>
                <w:i/>
                <w:color w:val="000000"/>
                <w:spacing w:val="-1"/>
              </w:rPr>
            </w:pPr>
          </w:p>
          <w:p w:rsidR="009F4EDD" w:rsidRPr="00644B0A" w:rsidRDefault="006921BE" w:rsidP="0077743D">
            <w:pPr>
              <w:widowControl w:val="0"/>
              <w:shd w:val="clear" w:color="auto" w:fill="FFFFFF"/>
              <w:tabs>
                <w:tab w:val="left" w:pos="135"/>
              </w:tabs>
              <w:suppressAutoHyphens/>
              <w:autoSpaceDE w:val="0"/>
              <w:ind w:firstLine="340"/>
              <w:rPr>
                <w:i/>
                <w:color w:val="000000"/>
                <w:spacing w:val="-1"/>
              </w:rPr>
            </w:pPr>
            <w:r w:rsidRPr="00644B0A">
              <w:rPr>
                <w:i/>
                <w:color w:val="000000"/>
                <w:spacing w:val="-1"/>
              </w:rPr>
              <w:fldChar w:fldCharType="begin"/>
            </w:r>
            <w:r w:rsidR="009F4EDD" w:rsidRPr="00644B0A">
              <w:rPr>
                <w:i/>
                <w:color w:val="000000"/>
                <w:spacing w:val="-1"/>
              </w:rPr>
              <w:instrText xml:space="preserve"> MERGEFIELD "темы_выпускных_раабот" </w:instrText>
            </w:r>
            <w:r w:rsidRPr="00644B0A">
              <w:rPr>
                <w:i/>
                <w:color w:val="000000"/>
                <w:spacing w:val="-1"/>
              </w:rPr>
              <w:fldChar w:fldCharType="separate"/>
            </w:r>
            <w:r w:rsidR="009F4EDD" w:rsidRPr="00644B0A">
              <w:rPr>
                <w:i/>
                <w:noProof/>
                <w:color w:val="000000"/>
                <w:spacing w:val="-1"/>
              </w:rPr>
              <w:t>Примерные темы выпускных квалификационных работ:</w:t>
            </w:r>
            <w:r w:rsidRPr="00644B0A">
              <w:rPr>
                <w:i/>
                <w:color w:val="000000"/>
                <w:spacing w:val="-1"/>
              </w:rPr>
              <w:fldChar w:fldCharType="end"/>
            </w:r>
            <w:r w:rsidR="009F4EDD" w:rsidRPr="00644B0A">
              <w:rPr>
                <w:i/>
                <w:color w:val="000000"/>
                <w:spacing w:val="-1"/>
              </w:rPr>
              <w:t xml:space="preserve"> </w:t>
            </w:r>
          </w:p>
          <w:p w:rsidR="009F4EDD" w:rsidRPr="00644B0A" w:rsidRDefault="009F4EDD" w:rsidP="0077743D">
            <w:pPr>
              <w:widowControl w:val="0"/>
              <w:shd w:val="clear" w:color="auto" w:fill="FFFFFF"/>
              <w:tabs>
                <w:tab w:val="left" w:pos="135"/>
              </w:tabs>
              <w:suppressAutoHyphens/>
              <w:autoSpaceDE w:val="0"/>
              <w:ind w:firstLine="0"/>
              <w:rPr>
                <w:color w:val="000000"/>
                <w:spacing w:val="1"/>
              </w:rPr>
            </w:pPr>
            <w:r w:rsidRPr="00644B0A">
              <w:t>Автоматическое выравнивание параллельного корпуса научных текстов</w:t>
            </w:r>
            <w:r>
              <w:t>.</w:t>
            </w:r>
            <w:r w:rsidRPr="00644B0A">
              <w:rPr>
                <w:color w:val="000000"/>
                <w:spacing w:val="1"/>
              </w:rPr>
              <w:t xml:space="preserve"> </w:t>
            </w:r>
          </w:p>
          <w:p w:rsidR="009F4EDD" w:rsidRPr="00644B0A" w:rsidRDefault="009F4EDD" w:rsidP="0077743D">
            <w:pPr>
              <w:ind w:firstLine="0"/>
            </w:pPr>
            <w:r w:rsidRPr="00644B0A">
              <w:t>Использование корпусов текстов для поиска реалий испанского языка</w:t>
            </w:r>
            <w:r>
              <w:t>.</w:t>
            </w:r>
          </w:p>
          <w:p w:rsidR="009F4EDD" w:rsidRPr="00644B0A" w:rsidRDefault="009F4EDD" w:rsidP="0077743D">
            <w:pPr>
              <w:ind w:firstLine="0"/>
            </w:pPr>
            <w:r w:rsidRPr="00644B0A">
              <w:t>Статистическое моделирование технического текста</w:t>
            </w:r>
            <w:r>
              <w:t>.</w:t>
            </w:r>
          </w:p>
          <w:p w:rsidR="009F4EDD" w:rsidRPr="00644B0A" w:rsidRDefault="009F4EDD" w:rsidP="0077743D">
            <w:pPr>
              <w:ind w:firstLine="0"/>
            </w:pPr>
            <w:r w:rsidRPr="00644B0A">
              <w:t xml:space="preserve">Автоматическая атрибуция текстов </w:t>
            </w:r>
            <w:r w:rsidRPr="00644B0A">
              <w:rPr>
                <w:lang w:val="en-US"/>
              </w:rPr>
              <w:t>SMS</w:t>
            </w:r>
            <w:r w:rsidRPr="00644B0A">
              <w:t>-сообщений</w:t>
            </w:r>
            <w:r>
              <w:t>.</w:t>
            </w:r>
          </w:p>
          <w:p w:rsidR="009F4EDD" w:rsidRPr="00644B0A" w:rsidRDefault="009F4EDD" w:rsidP="0077743D">
            <w:pPr>
              <w:ind w:firstLine="0"/>
            </w:pPr>
            <w:r w:rsidRPr="00644B0A">
              <w:t>Модель мультимедийного учебника китайского языка для школьников</w:t>
            </w:r>
            <w:r>
              <w:t>.</w:t>
            </w:r>
          </w:p>
          <w:p w:rsidR="009F4EDD" w:rsidRPr="00101E01" w:rsidRDefault="009F4EDD" w:rsidP="0077743D">
            <w:pPr>
              <w:ind w:firstLine="0"/>
            </w:pPr>
            <w:r w:rsidRPr="00644B0A">
              <w:t>Особенности компь</w:t>
            </w:r>
            <w:r w:rsidRPr="00101E01">
              <w:t>ютерного представления текстов на китайском языке</w:t>
            </w:r>
            <w:r>
              <w:t>.</w:t>
            </w:r>
          </w:p>
          <w:p w:rsidR="009F4EDD" w:rsidRDefault="009F4EDD" w:rsidP="0077743D">
            <w:pPr>
              <w:ind w:firstLine="0"/>
              <w:rPr>
                <w:iCs/>
              </w:rPr>
            </w:pPr>
            <w:r w:rsidRPr="00101E01">
              <w:t>Автоматизация построения двуязычных словарей</w:t>
            </w:r>
            <w:r>
              <w:rPr>
                <w:iCs/>
              </w:rPr>
              <w:t>.</w:t>
            </w:r>
          </w:p>
          <w:p w:rsidR="009F4EDD" w:rsidRDefault="009F4EDD" w:rsidP="0077743D">
            <w:pPr>
              <w:ind w:firstLine="0"/>
            </w:pPr>
            <w:r>
              <w:t>Формирование и функционирование молодежного сленга в лингвокультурной среде Испании.</w:t>
            </w:r>
          </w:p>
          <w:p w:rsidR="009F4EDD" w:rsidRDefault="009F4EDD" w:rsidP="0077743D">
            <w:pPr>
              <w:ind w:firstLine="0"/>
            </w:pPr>
            <w:r>
              <w:t>Структура и функции заголовка медийного текста.</w:t>
            </w:r>
          </w:p>
          <w:p w:rsidR="009F4EDD" w:rsidRDefault="009F4EDD" w:rsidP="0077743D">
            <w:pPr>
              <w:ind w:firstLine="0"/>
            </w:pPr>
            <w:r>
              <w:t>Автоматическая переработка текста для задачи синтеза речи.</w:t>
            </w:r>
          </w:p>
          <w:p w:rsidR="009F4EDD" w:rsidRDefault="009F4EDD" w:rsidP="0077743D">
            <w:pPr>
              <w:ind w:firstLine="0"/>
            </w:pPr>
            <w:r>
              <w:t>Инструктивный дискурс (на материале инструкций по эксплуатации в разных странах).</w:t>
            </w:r>
          </w:p>
          <w:p w:rsidR="009F4EDD" w:rsidRDefault="009F4EDD" w:rsidP="0077743D">
            <w:pPr>
              <w:ind w:firstLine="0"/>
            </w:pPr>
            <w:r>
              <w:t>Особенности перевода научно-технических текстов.</w:t>
            </w:r>
          </w:p>
          <w:p w:rsidR="009F4EDD" w:rsidRDefault="009F4EDD" w:rsidP="0077743D">
            <w:pPr>
              <w:ind w:firstLine="0"/>
            </w:pPr>
            <w:r>
              <w:t>Стратегии и тактики речевого воздействия (на примере текстовой деятельности компаний сетевого маркетинга).</w:t>
            </w:r>
          </w:p>
          <w:p w:rsidR="009F4EDD" w:rsidRDefault="009F4EDD" w:rsidP="0077743D">
            <w:pPr>
              <w:ind w:firstLine="0"/>
            </w:pPr>
            <w:r>
              <w:t>Концепт «патриотизм» в спортивном дискурсе.</w:t>
            </w:r>
          </w:p>
          <w:p w:rsidR="009F4EDD" w:rsidRDefault="009F4EDD" w:rsidP="0077743D">
            <w:pPr>
              <w:ind w:firstLine="0"/>
            </w:pPr>
            <w:r>
              <w:t xml:space="preserve">Исследование прецедентных имен в репрезентации будущего России (на </w:t>
            </w:r>
            <w:r>
              <w:lastRenderedPageBreak/>
              <w:t>материале российского, американского, британского и испанского дискурса).</w:t>
            </w:r>
          </w:p>
          <w:p w:rsidR="009F4EDD" w:rsidRDefault="009F4EDD" w:rsidP="0077743D">
            <w:pPr>
              <w:pStyle w:val="a6"/>
              <w:tabs>
                <w:tab w:val="left" w:pos="680"/>
              </w:tabs>
              <w:ind w:firstLine="567"/>
            </w:pPr>
            <w:r>
              <w:t>Тема выпускной квалификационной работы должна быть сформулирована кратко. Это достигается четкой формализацией ее элементов. В названии темы необходимо указать цель разработки или исследования, объект  и предмет разработки.</w:t>
            </w:r>
          </w:p>
          <w:p w:rsidR="009F4EDD" w:rsidRDefault="009F4EDD" w:rsidP="0077743D">
            <w:pPr>
              <w:pStyle w:val="a6"/>
              <w:tabs>
                <w:tab w:val="left" w:pos="680"/>
              </w:tabs>
              <w:ind w:firstLine="567"/>
            </w:pPr>
            <w:r>
              <w:t>Цель выполнения выпускной работы отражается в первом слове темы. Это может быть: разработка, исследование, совершенствование, анализ и т.п.</w:t>
            </w:r>
          </w:p>
          <w:p w:rsidR="009F4EDD" w:rsidRDefault="009F4EDD" w:rsidP="0077743D">
            <w:pPr>
              <w:pStyle w:val="a6"/>
              <w:tabs>
                <w:tab w:val="left" w:pos="680"/>
              </w:tabs>
              <w:ind w:firstLine="567"/>
            </w:pPr>
            <w:r>
              <w:t>Предметом разработки или исследования может быть: программный комплекс, проект, метод, требования, средства, система и т.п.</w:t>
            </w:r>
          </w:p>
          <w:p w:rsidR="009F4EDD" w:rsidRDefault="009F4EDD" w:rsidP="0077743D">
            <w:pPr>
              <w:pStyle w:val="a6"/>
              <w:tabs>
                <w:tab w:val="left" w:pos="680"/>
              </w:tabs>
              <w:ind w:firstLine="567"/>
            </w:pPr>
            <w:r>
              <w:t>В зависимости от сложности предмета разработки, комплексности темы возможно смысловое объединение нескольких рассмотренных элементов названия. Кроме того, некоторые из рассмотренных элементов могут не упоминаться. Объект исследования должен быть в теме определен обязательно.</w:t>
            </w:r>
          </w:p>
          <w:p w:rsidR="009F4EDD" w:rsidRPr="005E2CA0" w:rsidRDefault="009F4EDD" w:rsidP="0077743D">
            <w:pPr>
              <w:pStyle w:val="a6"/>
              <w:tabs>
                <w:tab w:val="left" w:pos="680"/>
              </w:tabs>
              <w:ind w:firstLine="567"/>
            </w:pPr>
            <w:r>
              <w:t>После определения темы и выбора руководителя студент пишет по установленному образцу личное заявление на заведующего кафедрой с просьбой утвердить сделанный выбор. Завершающим этапом подготовки к выпускной квалификационной работе является оформление задания на бланке установленного образца.</w:t>
            </w:r>
          </w:p>
        </w:tc>
      </w:tr>
    </w:tbl>
    <w:p w:rsidR="009F4EDD" w:rsidRDefault="009F4EDD" w:rsidP="009F4EDD">
      <w:pPr>
        <w:pStyle w:val="1"/>
      </w:pPr>
      <w:r w:rsidRPr="008D212F">
        <w:lastRenderedPageBreak/>
        <w:t xml:space="preserve">3.6. </w:t>
      </w:r>
      <w:r w:rsidRPr="00840AC0">
        <w:t>Методические рекомендации</w:t>
      </w:r>
      <w:r w:rsidRPr="008D212F">
        <w:t xml:space="preserve"> по выполнению выпускной квалификационной работы</w:t>
      </w:r>
    </w:p>
    <w:p w:rsidR="009F4EDD" w:rsidRDefault="009F4EDD" w:rsidP="009F4EDD">
      <w:pPr>
        <w:shd w:val="clear" w:color="auto" w:fill="FFFFFF"/>
        <w:ind w:firstLine="680"/>
        <w:rPr>
          <w:spacing w:val="-1"/>
        </w:rPr>
      </w:pPr>
      <w:r>
        <w:t xml:space="preserve">При выполнении выпускной квалификационной работы обучающиеся должны показать свою способность и умение, опираясь на полученные углубленные знания, умения и сформированные общекультурные и профессиональные компетенции, самостоятельно решать на современном уровне задачи своей профессиональной деятельности, профессионально излагать специальную информацию, </w:t>
      </w:r>
      <w:r>
        <w:rPr>
          <w:spacing w:val="-1"/>
        </w:rPr>
        <w:t>научно аргументировать и защищать свою точку зрения.</w:t>
      </w:r>
    </w:p>
    <w:p w:rsidR="009F4EDD" w:rsidRDefault="009F4EDD" w:rsidP="009F4EDD">
      <w:pPr>
        <w:pStyle w:val="a6"/>
        <w:tabs>
          <w:tab w:val="left" w:pos="680"/>
        </w:tabs>
        <w:ind w:firstLine="680"/>
      </w:pPr>
      <w:r>
        <w:t>Подготовка выпускной квалификационной работы предусматривает три этапа выполнения: подготовку, исполнение и оформление.</w:t>
      </w:r>
    </w:p>
    <w:p w:rsidR="009F4EDD" w:rsidRDefault="009F4EDD" w:rsidP="009F4EDD">
      <w:pPr>
        <w:pStyle w:val="a6"/>
        <w:tabs>
          <w:tab w:val="left" w:pos="680"/>
        </w:tabs>
        <w:ind w:firstLine="680"/>
      </w:pPr>
      <w:r>
        <w:rPr>
          <w:i/>
        </w:rPr>
        <w:t>Подготовка</w:t>
      </w:r>
      <w:r>
        <w:t xml:space="preserve"> выпускной квалификационной работы заключается в изучении литературы по выбранной проблеме, сборе исходных данных для выпускной работы, составлении программы анализа объекта исследования. </w:t>
      </w:r>
    </w:p>
    <w:p w:rsidR="009F4EDD" w:rsidRDefault="009F4EDD" w:rsidP="009F4EDD">
      <w:pPr>
        <w:pStyle w:val="a6"/>
        <w:tabs>
          <w:tab w:val="left" w:pos="680"/>
        </w:tabs>
        <w:ind w:firstLine="680"/>
      </w:pPr>
      <w:r>
        <w:rPr>
          <w:i/>
        </w:rPr>
        <w:t>На втором этапе</w:t>
      </w:r>
      <w:r>
        <w:t xml:space="preserve"> на основе собранных и обобщенных материалов и детальной проработки литературных источников определяются задачи выпускной квалификационной работы, формулируются критерии и разрабатывается методика решения задач. Здесь же обосновывается эффективность разработки, исследований.</w:t>
      </w:r>
    </w:p>
    <w:p w:rsidR="009F4EDD" w:rsidRDefault="009F4EDD" w:rsidP="009F4EDD">
      <w:pPr>
        <w:pStyle w:val="a6"/>
        <w:tabs>
          <w:tab w:val="left" w:pos="680"/>
        </w:tabs>
        <w:ind w:firstLine="680"/>
      </w:pPr>
      <w:r>
        <w:rPr>
          <w:i/>
        </w:rPr>
        <w:t>Третий этап</w:t>
      </w:r>
      <w:r>
        <w:t xml:space="preserve"> включает написание выпускной квалификационной работы и оформление иллюстративного материала. При этом выполняется:</w:t>
      </w:r>
    </w:p>
    <w:p w:rsidR="009F4EDD" w:rsidRDefault="009F4EDD" w:rsidP="009F4EDD">
      <w:pPr>
        <w:pStyle w:val="a"/>
        <w:tabs>
          <w:tab w:val="left" w:pos="680"/>
        </w:tabs>
        <w:spacing w:line="240" w:lineRule="auto"/>
        <w:ind w:left="0" w:firstLine="680"/>
        <w:rPr>
          <w:sz w:val="28"/>
        </w:rPr>
      </w:pPr>
      <w:r>
        <w:rPr>
          <w:sz w:val="28"/>
        </w:rPr>
        <w:t>систематизация и обработка материалов;</w:t>
      </w:r>
    </w:p>
    <w:p w:rsidR="009F4EDD" w:rsidRDefault="009F4EDD" w:rsidP="009F4EDD">
      <w:pPr>
        <w:pStyle w:val="a"/>
        <w:tabs>
          <w:tab w:val="left" w:pos="680"/>
        </w:tabs>
        <w:spacing w:line="240" w:lineRule="auto"/>
        <w:ind w:left="0" w:firstLine="680"/>
        <w:rPr>
          <w:sz w:val="28"/>
        </w:rPr>
      </w:pPr>
      <w:r>
        <w:rPr>
          <w:sz w:val="28"/>
        </w:rPr>
        <w:t>отбор материала для оформления содержательной части работы и составление структуры ее изложения, подготовка необходимого иллюстративного материала и т.д.;</w:t>
      </w:r>
    </w:p>
    <w:p w:rsidR="009F4EDD" w:rsidRDefault="009F4EDD" w:rsidP="009F4EDD">
      <w:pPr>
        <w:pStyle w:val="a"/>
        <w:tabs>
          <w:tab w:val="left" w:pos="680"/>
        </w:tabs>
        <w:spacing w:line="240" w:lineRule="auto"/>
        <w:ind w:left="0" w:firstLine="680"/>
        <w:rPr>
          <w:sz w:val="28"/>
        </w:rPr>
      </w:pPr>
      <w:r>
        <w:rPr>
          <w:sz w:val="28"/>
        </w:rPr>
        <w:lastRenderedPageBreak/>
        <w:t>определение направлений основного содержания, выявление необходимости дополнительного сбора материалов; формирование чернового варианта разработки в целом;</w:t>
      </w:r>
    </w:p>
    <w:p w:rsidR="009F4EDD" w:rsidRDefault="009F4EDD" w:rsidP="009F4EDD">
      <w:pPr>
        <w:pStyle w:val="a"/>
        <w:tabs>
          <w:tab w:val="left" w:pos="680"/>
        </w:tabs>
        <w:spacing w:line="240" w:lineRule="auto"/>
        <w:ind w:left="0" w:firstLine="680"/>
        <w:rPr>
          <w:sz w:val="28"/>
        </w:rPr>
      </w:pPr>
      <w:r>
        <w:rPr>
          <w:sz w:val="28"/>
        </w:rPr>
        <w:t>сбор дополнительных материалов, детальная разработка и обоснование предложений; уточнение практической части работы и оформление предложений;</w:t>
      </w:r>
    </w:p>
    <w:p w:rsidR="009F4EDD" w:rsidRDefault="009F4EDD" w:rsidP="009F4EDD">
      <w:pPr>
        <w:pStyle w:val="a"/>
        <w:tabs>
          <w:tab w:val="left" w:pos="680"/>
        </w:tabs>
        <w:spacing w:line="240" w:lineRule="auto"/>
        <w:ind w:left="0" w:firstLine="680"/>
        <w:rPr>
          <w:sz w:val="28"/>
        </w:rPr>
      </w:pPr>
      <w:r>
        <w:rPr>
          <w:sz w:val="28"/>
        </w:rPr>
        <w:t>редактирование и окончательное оформление отобранного материала;</w:t>
      </w:r>
    </w:p>
    <w:p w:rsidR="009F4EDD" w:rsidRDefault="009F4EDD" w:rsidP="009F4EDD">
      <w:pPr>
        <w:pStyle w:val="a"/>
        <w:tabs>
          <w:tab w:val="left" w:pos="680"/>
        </w:tabs>
        <w:spacing w:line="240" w:lineRule="auto"/>
        <w:ind w:left="0" w:firstLine="680"/>
        <w:rPr>
          <w:sz w:val="28"/>
        </w:rPr>
      </w:pPr>
      <w:r>
        <w:rPr>
          <w:sz w:val="28"/>
        </w:rPr>
        <w:t>оформление иллюстративного материала.</w:t>
      </w:r>
    </w:p>
    <w:p w:rsidR="009F4EDD" w:rsidRDefault="009F4EDD" w:rsidP="009F4EDD">
      <w:pPr>
        <w:pStyle w:val="a6"/>
        <w:tabs>
          <w:tab w:val="left" w:pos="680"/>
        </w:tabs>
        <w:ind w:firstLine="680"/>
      </w:pPr>
      <w:r>
        <w:t>Таким образом, в выпускной квалификационной работе должен быть охарактеризован исходный вариант объекта исследования, рассмотрены возможные варианты его рационализации и представлен обоснованный разработанный вариант.</w:t>
      </w:r>
    </w:p>
    <w:p w:rsidR="009F4EDD" w:rsidRDefault="009F4EDD" w:rsidP="009F4EDD">
      <w:pPr>
        <w:shd w:val="clear" w:color="auto" w:fill="FFFFFF"/>
        <w:ind w:firstLine="680"/>
      </w:pPr>
      <w:r>
        <w:t>Результаты практической стадии разработки выпускной квалификационной работы должны быть представлены также в виде иллюстративного материала.</w:t>
      </w:r>
    </w:p>
    <w:p w:rsidR="009F4EDD" w:rsidRDefault="009F4EDD" w:rsidP="009F4EDD">
      <w:pPr>
        <w:ind w:firstLine="426"/>
      </w:pPr>
      <w:r>
        <w:t xml:space="preserve">Выпускная квалификационная работа оформляется в виде текста с приложением таблиц, схем и представляется в срок, указанный студенту в задании. По согласованию с руководителем также может прикладываться дискета или компакт-диск с презентацией выпускной работы. </w:t>
      </w:r>
    </w:p>
    <w:p w:rsidR="009F4EDD" w:rsidRPr="002F313E" w:rsidRDefault="009F4EDD" w:rsidP="009F4EDD">
      <w:pPr>
        <w:ind w:firstLine="426"/>
        <w:rPr>
          <w:iCs/>
        </w:rPr>
      </w:pPr>
      <w:r w:rsidRPr="002F313E">
        <w:rPr>
          <w:iCs/>
        </w:rPr>
        <w:t>Методические рекомендации по выполнению выпускной квалификационной работы изложены в электронных методических пособиях для самостоятельной работы студента:</w:t>
      </w:r>
    </w:p>
    <w:p w:rsidR="009F4EDD" w:rsidRPr="002F313E" w:rsidRDefault="009F4EDD" w:rsidP="009F4EDD">
      <w:pPr>
        <w:numPr>
          <w:ilvl w:val="3"/>
          <w:numId w:val="2"/>
        </w:numPr>
        <w:tabs>
          <w:tab w:val="clear" w:pos="3371"/>
          <w:tab w:val="num" w:pos="709"/>
        </w:tabs>
        <w:ind w:left="0" w:firstLine="426"/>
        <w:rPr>
          <w:iCs/>
        </w:rPr>
      </w:pPr>
      <w:r w:rsidRPr="002F313E">
        <w:rPr>
          <w:iCs/>
        </w:rPr>
        <w:t xml:space="preserve">Хомутова, Т.Н. Учебно-исследовательская работа студентов : как успешно организовать выполнение курсовых и выпускных квалификационных работ [Текст] : метод. рекомендации для преподавателей / Т. Н. Хомутова. – Челябинск: Издательский центр ЮУрГУ, 2012. – 29 с. Режим доступа: </w:t>
      </w:r>
      <w:hyperlink r:id="rId11" w:history="1">
        <w:r w:rsidRPr="002F313E">
          <w:rPr>
            <w:iCs/>
          </w:rPr>
          <w:t>http://www.susu.ac.ru/sites/default/files/files/metodicheskie_rekomendacii_kr-dr_0.pdf</w:t>
        </w:r>
      </w:hyperlink>
    </w:p>
    <w:tbl>
      <w:tblPr>
        <w:tblW w:w="0" w:type="auto"/>
        <w:tblLook w:val="04A0"/>
      </w:tblPr>
      <w:tblGrid>
        <w:gridCol w:w="10138"/>
      </w:tblGrid>
      <w:tr w:rsidR="009F4EDD" w:rsidRPr="008D212F" w:rsidTr="0077743D">
        <w:tc>
          <w:tcPr>
            <w:tcW w:w="10138" w:type="dxa"/>
          </w:tcPr>
          <w:p w:rsidR="009F4EDD" w:rsidRPr="008D212F" w:rsidRDefault="009F4EDD" w:rsidP="0077743D">
            <w:pPr>
              <w:ind w:firstLine="0"/>
              <w:rPr>
                <w:iCs/>
              </w:rPr>
            </w:pPr>
          </w:p>
        </w:tc>
      </w:tr>
    </w:tbl>
    <w:p w:rsidR="009F4EDD" w:rsidRPr="008D212F" w:rsidRDefault="009F4EDD" w:rsidP="009F4EDD">
      <w:pPr>
        <w:pStyle w:val="1"/>
      </w:pPr>
      <w:r w:rsidRPr="008D212F">
        <w:t xml:space="preserve">3.7. Порядок представления выпускной квалификационной работы в государственную аттестационную комиссию </w:t>
      </w:r>
    </w:p>
    <w:tbl>
      <w:tblPr>
        <w:tblW w:w="0" w:type="auto"/>
        <w:tblLook w:val="04A0"/>
      </w:tblPr>
      <w:tblGrid>
        <w:gridCol w:w="10138"/>
      </w:tblGrid>
      <w:tr w:rsidR="009F4EDD" w:rsidRPr="008D212F" w:rsidTr="0077743D">
        <w:tc>
          <w:tcPr>
            <w:tcW w:w="10138" w:type="dxa"/>
          </w:tcPr>
          <w:p w:rsidR="009F4EDD" w:rsidRPr="008D212F" w:rsidRDefault="009F4EDD" w:rsidP="0077743D">
            <w:pPr>
              <w:ind w:firstLine="0"/>
              <w:rPr>
                <w:iCs/>
              </w:rPr>
            </w:pPr>
            <w:r>
              <w:t xml:space="preserve">     Готовность работы подтверждается наличием подписей на титульном листе ВКР: 1) автора-студента, 2) консультантов, 3) руководителя диплома, 4) нормоконтролера, 5) заведующего кафедрой, 6) рецензента. </w:t>
            </w:r>
          </w:p>
          <w:p w:rsidR="009F4EDD" w:rsidRPr="003B58C1" w:rsidRDefault="009F4EDD" w:rsidP="0077743D">
            <w:pPr>
              <w:pStyle w:val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Обязательным условием допуска к защите является наличие отзыва научного руководителя и рецензии специалиста. </w:t>
            </w:r>
            <w:r>
              <w:rPr>
                <w:sz w:val="28"/>
                <w:szCs w:val="28"/>
              </w:rPr>
              <w:t>Отзыв составляется научным руководителем студента и должен содержать оценку соответствия требованиям ФГОС подготовленности автора выпускной работы.</w:t>
            </w:r>
          </w:p>
          <w:p w:rsidR="009F4EDD" w:rsidRDefault="009F4EDD" w:rsidP="0077743D">
            <w:pPr>
              <w:ind w:firstLine="0"/>
            </w:pPr>
            <w:r>
              <w:t xml:space="preserve">     Рецензирование. Выпускная квалификационная работа подлежит внешнему или внутреннему рецензированию. Рецензентами могут быть профессора, доценты, высококвалифицированные специалисты данной отрасли, руководители предприятий, организаций.</w:t>
            </w:r>
          </w:p>
          <w:p w:rsidR="009F4EDD" w:rsidRPr="002F313E" w:rsidRDefault="009F4EDD" w:rsidP="0077743D">
            <w:pPr>
              <w:ind w:firstLine="397"/>
            </w:pPr>
            <w:r w:rsidRPr="002F313E">
              <w:t>Перед защитой ВКР проводится предварительная защита в сроки,</w:t>
            </w:r>
            <w:r>
              <w:t xml:space="preserve"> установленные кафедрой (обычно</w:t>
            </w:r>
            <w:r w:rsidRPr="002F313E">
              <w:t xml:space="preserve"> за две-три недели до даты защиты). Предварительная защита дает возможность проверить текст выступления и учесть высказанные замечания. Она дает возможность совершенствования подготовки докладчика и слушателей.</w:t>
            </w:r>
          </w:p>
          <w:p w:rsidR="009F4EDD" w:rsidRPr="002F313E" w:rsidRDefault="009F4EDD" w:rsidP="0077743D">
            <w:pPr>
              <w:ind w:firstLine="397"/>
            </w:pPr>
            <w:r w:rsidRPr="002F313E">
              <w:lastRenderedPageBreak/>
              <w:t xml:space="preserve">Черновой вариант ВКР сдается научному руководителю не позднее, чем за 2 недели до предзащиты. Предзащита проводится на языке ВКР в малых группах (научный руководитель, представители выпускающей кафедры, студенты). </w:t>
            </w:r>
          </w:p>
          <w:p w:rsidR="009F4EDD" w:rsidRPr="002F313E" w:rsidRDefault="009F4EDD" w:rsidP="0077743D">
            <w:pPr>
              <w:ind w:firstLine="397"/>
            </w:pPr>
            <w:r w:rsidRPr="002F313E">
              <w:t>Окончат</w:t>
            </w:r>
            <w:r>
              <w:t>ельный вариант выполняется в дву</w:t>
            </w:r>
            <w:r w:rsidRPr="002F313E">
              <w:t>х экземплярах в жестком переплете и сдается:</w:t>
            </w:r>
          </w:p>
          <w:p w:rsidR="009F4EDD" w:rsidRPr="002F313E" w:rsidRDefault="009F4EDD" w:rsidP="0077743D">
            <w:pPr>
              <w:numPr>
                <w:ilvl w:val="0"/>
                <w:numId w:val="3"/>
              </w:numPr>
              <w:tabs>
                <w:tab w:val="left" w:pos="1134"/>
              </w:tabs>
              <w:ind w:firstLine="397"/>
            </w:pPr>
            <w:r w:rsidRPr="002F313E">
              <w:t>не позднее 10-12 дней до защиты для внешней рецензии;</w:t>
            </w:r>
          </w:p>
          <w:p w:rsidR="009F4EDD" w:rsidRPr="002F313E" w:rsidRDefault="009F4EDD" w:rsidP="0077743D">
            <w:pPr>
              <w:numPr>
                <w:ilvl w:val="0"/>
                <w:numId w:val="3"/>
              </w:numPr>
              <w:tabs>
                <w:tab w:val="left" w:pos="1134"/>
              </w:tabs>
              <w:ind w:firstLine="397"/>
            </w:pPr>
            <w:r w:rsidRPr="002F313E">
              <w:t>7 дней до защиты для отзыва руководителя;</w:t>
            </w:r>
          </w:p>
          <w:p w:rsidR="009F4EDD" w:rsidRPr="002F313E" w:rsidRDefault="009F4EDD" w:rsidP="0077743D">
            <w:pPr>
              <w:numPr>
                <w:ilvl w:val="0"/>
                <w:numId w:val="3"/>
              </w:numPr>
              <w:tabs>
                <w:tab w:val="left" w:pos="1134"/>
              </w:tabs>
              <w:ind w:left="0" w:firstLine="397"/>
            </w:pPr>
            <w:r w:rsidRPr="002F313E">
              <w:t>3 дня до защиты на выпускающую кафедру.</w:t>
            </w:r>
          </w:p>
          <w:p w:rsidR="009F4EDD" w:rsidRPr="002F313E" w:rsidRDefault="009F4EDD" w:rsidP="0077743D">
            <w:pPr>
              <w:pStyle w:val="1"/>
              <w:spacing w:before="0" w:after="0"/>
              <w:jc w:val="both"/>
              <w:rPr>
                <w:b w:val="0"/>
              </w:rPr>
            </w:pPr>
            <w:r w:rsidRPr="002F313E">
              <w:rPr>
                <w:b w:val="0"/>
                <w:iCs/>
              </w:rPr>
              <w:t>Вместе с выпускной квалификационной работой на выпускающую кафедру предоставляется заполненный бланк задания на выпускную квалификационную работу и  индивидуальный план выполнения выпускной квалификационной работы.</w:t>
            </w:r>
          </w:p>
          <w:p w:rsidR="009F4EDD" w:rsidRPr="008D212F" w:rsidRDefault="009F4EDD" w:rsidP="0077743D">
            <w:pPr>
              <w:ind w:firstLine="0"/>
              <w:rPr>
                <w:iCs/>
              </w:rPr>
            </w:pPr>
            <w:r>
              <w:t xml:space="preserve">     Подготовка к защите. Период непосредственной подготовки к защите включает написание текста доклада для защиты ВКР, предварительную защиту и корректировку текста доклада. </w:t>
            </w:r>
            <w:r w:rsidRPr="00D07A02">
              <w:rPr>
                <w:rFonts w:eastAsia="TimesNewRomanPSMT"/>
              </w:rPr>
              <w:t>Предварительная защита дает возможность проверить текст выступления и учесть высказанные замечания. Предварительная защита проводится за семь-четырнадцать дней до защиты ВКР.</w:t>
            </w:r>
          </w:p>
        </w:tc>
      </w:tr>
    </w:tbl>
    <w:p w:rsidR="009F4EDD" w:rsidRPr="008D212F" w:rsidRDefault="009F4EDD" w:rsidP="009F4EDD">
      <w:pPr>
        <w:pStyle w:val="1"/>
      </w:pPr>
      <w:r w:rsidRPr="008D212F">
        <w:lastRenderedPageBreak/>
        <w:t>3.8. Порядок защиты выпускной квалификационной работы</w:t>
      </w:r>
    </w:p>
    <w:tbl>
      <w:tblPr>
        <w:tblW w:w="0" w:type="auto"/>
        <w:tblLook w:val="04A0"/>
      </w:tblPr>
      <w:tblGrid>
        <w:gridCol w:w="10138"/>
      </w:tblGrid>
      <w:tr w:rsidR="009F4EDD" w:rsidRPr="008D212F" w:rsidTr="0077743D">
        <w:tc>
          <w:tcPr>
            <w:tcW w:w="10138" w:type="dxa"/>
          </w:tcPr>
          <w:p w:rsidR="009F4EDD" w:rsidRPr="004846F8" w:rsidRDefault="009F4EDD" w:rsidP="0077743D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4846F8">
              <w:rPr>
                <w:color w:val="000000"/>
              </w:rPr>
              <w:t xml:space="preserve">Защита выпускных квалификационных работ проводится в сроки, оговоренные графиком учебного процесса университета. </w:t>
            </w:r>
          </w:p>
          <w:p w:rsidR="009F4EDD" w:rsidRPr="004846F8" w:rsidRDefault="009F4EDD" w:rsidP="0077743D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4846F8">
              <w:rPr>
                <w:color w:val="000000"/>
              </w:rPr>
              <w:t xml:space="preserve">Защита выпускных квалификационных работ </w:t>
            </w:r>
            <w:r>
              <w:rPr>
                <w:color w:val="000000"/>
              </w:rPr>
              <w:t>проводится на откры</w:t>
            </w:r>
            <w:r w:rsidRPr="004846F8">
              <w:rPr>
                <w:color w:val="000000"/>
              </w:rPr>
              <w:t xml:space="preserve">тых заседаниях Государственных аттестационных комиссий с участием не менее половины её членов. Персональный состав ГАК утверждается приказом ректора университета. </w:t>
            </w:r>
          </w:p>
          <w:p w:rsidR="009F4EDD" w:rsidRPr="004846F8" w:rsidRDefault="009F4EDD" w:rsidP="0077743D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4846F8">
              <w:rPr>
                <w:color w:val="000000"/>
              </w:rPr>
              <w:t>В начале процедуры защиты выпускной квалификационной работы секретарь ГАК представляет студента и объявля</w:t>
            </w:r>
            <w:r>
              <w:rPr>
                <w:color w:val="000000"/>
              </w:rPr>
              <w:t>ет тему работы, передает предсе</w:t>
            </w:r>
            <w:r w:rsidRPr="004846F8">
              <w:rPr>
                <w:color w:val="000000"/>
              </w:rPr>
              <w:t xml:space="preserve">дателю ГАК пояснительную записку и все необходимые документы, </w:t>
            </w:r>
            <w:r>
              <w:rPr>
                <w:color w:val="000000"/>
              </w:rPr>
              <w:t>предоставляет студенту</w:t>
            </w:r>
            <w:r w:rsidRPr="004846F8">
              <w:rPr>
                <w:color w:val="000000"/>
              </w:rPr>
              <w:t xml:space="preserve"> слово для доклада. На доклад отводится  не более 10 минут. По завершению доклада члены ГАК имеют возможность задать вопросы</w:t>
            </w:r>
            <w:r>
              <w:rPr>
                <w:color w:val="000000"/>
              </w:rPr>
              <w:t>.</w:t>
            </w:r>
            <w:r w:rsidRPr="004846F8">
              <w:rPr>
                <w:color w:val="000000"/>
              </w:rPr>
              <w:t xml:space="preserve"> Вопросы членов ГАК и ответы </w:t>
            </w:r>
            <w:r>
              <w:rPr>
                <w:color w:val="000000"/>
              </w:rPr>
              <w:t>студента</w:t>
            </w:r>
            <w:r w:rsidRPr="004846F8">
              <w:rPr>
                <w:color w:val="000000"/>
              </w:rPr>
              <w:t xml:space="preserve"> записываются секретарем ГАК в протокол. Далее секретарь зачитывает отзыв руководителя и ре</w:t>
            </w:r>
            <w:r>
              <w:rPr>
                <w:color w:val="000000"/>
              </w:rPr>
              <w:t>цензию на ВКР.</w:t>
            </w:r>
          </w:p>
          <w:p w:rsidR="009F4EDD" w:rsidRPr="004846F8" w:rsidRDefault="009F4EDD" w:rsidP="0077743D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  Студенту</w:t>
            </w:r>
            <w:r w:rsidRPr="004846F8">
              <w:rPr>
                <w:color w:val="000000"/>
              </w:rPr>
              <w:t xml:space="preserve"> предоставляется возможность ответить на замечания руководителя и рецензента. </w:t>
            </w:r>
          </w:p>
          <w:p w:rsidR="009F4EDD" w:rsidRDefault="009F4EDD" w:rsidP="0077743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4846F8">
              <w:rPr>
                <w:color w:val="000000"/>
              </w:rPr>
              <w:t>Члена</w:t>
            </w:r>
            <w:r>
              <w:rPr>
                <w:color w:val="000000"/>
              </w:rPr>
              <w:t>ми</w:t>
            </w:r>
            <w:r w:rsidRPr="004846F8">
              <w:rPr>
                <w:color w:val="000000"/>
              </w:rPr>
              <w:t xml:space="preserve"> ГАК в процессе защиты на основании представленных материалов и устного сообщения автора дают предварительную оценку ВКР и подтверждают соответствие полученного автором ВКР образования требованиям </w:t>
            </w:r>
            <w:r>
              <w:rPr>
                <w:color w:val="000000"/>
              </w:rPr>
              <w:t>Ф</w:t>
            </w:r>
            <w:r w:rsidRPr="004846F8">
              <w:rPr>
                <w:color w:val="000000"/>
              </w:rPr>
              <w:t>ГОС.</w:t>
            </w:r>
          </w:p>
          <w:p w:rsidR="009F4EDD" w:rsidRPr="002F313E" w:rsidRDefault="009F4EDD" w:rsidP="0077743D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</w:pPr>
            <w:r w:rsidRPr="002F313E">
              <w:t xml:space="preserve">Председатель ГАК объявляет повестку дня (сколько </w:t>
            </w:r>
            <w:r>
              <w:t xml:space="preserve">работ </w:t>
            </w:r>
            <w:r w:rsidRPr="002F313E">
              <w:t>и по какой общей тематике представлены к защите).</w:t>
            </w:r>
          </w:p>
          <w:p w:rsidR="009F4EDD" w:rsidRPr="002F313E" w:rsidRDefault="009F4EDD" w:rsidP="0077743D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</w:pPr>
            <w:r w:rsidRPr="002F313E">
              <w:t>Председатель ГАК объявляет регламент: презентация – 10 мин., рецензии и ответное слово – 5 минут, ответы на вопросы членов ГАК и аудитории – 7-8 минут. Общая продолжительность одной защиты не должна превышать 23 минуты (0,5 академических часа).</w:t>
            </w:r>
          </w:p>
          <w:p w:rsidR="009F4EDD" w:rsidRPr="002F313E" w:rsidRDefault="009F4EDD" w:rsidP="0077743D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</w:pPr>
            <w:r w:rsidRPr="002F313E">
              <w:t xml:space="preserve">Председатель ГАК предоставляет слово первому по списку студенту для защиты. </w:t>
            </w:r>
          </w:p>
          <w:p w:rsidR="009F4EDD" w:rsidRPr="002F313E" w:rsidRDefault="009F4EDD" w:rsidP="0077743D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</w:pPr>
            <w:r w:rsidRPr="002F313E">
              <w:lastRenderedPageBreak/>
              <w:t>Секретарь ГАК следит за регламентом и ведет протокол, куда заносятся основные положения речи, вопросы и ответы на них.</w:t>
            </w:r>
          </w:p>
          <w:p w:rsidR="009F4EDD" w:rsidRPr="002F313E" w:rsidRDefault="009F4EDD" w:rsidP="0077743D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</w:pPr>
            <w:r w:rsidRPr="002F313E">
              <w:t>По окончании речи студента председатель ГАК предоставляет слово секретарю ГАК для зачтения рецензии и отзыва руководителя.</w:t>
            </w:r>
          </w:p>
          <w:p w:rsidR="009F4EDD" w:rsidRPr="002F313E" w:rsidRDefault="009F4EDD" w:rsidP="0077743D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</w:pPr>
            <w:r w:rsidRPr="002F313E">
              <w:t>Секретарь ГАК зачитывает рецензию и отзыв на русском языке.</w:t>
            </w:r>
          </w:p>
          <w:p w:rsidR="009F4EDD" w:rsidRPr="002F313E" w:rsidRDefault="009F4EDD" w:rsidP="0077743D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</w:pPr>
            <w:r w:rsidRPr="002F313E">
              <w:t>Председатель ГАК предоставляет слово студенту для ответа.</w:t>
            </w:r>
          </w:p>
          <w:p w:rsidR="009F4EDD" w:rsidRPr="002F313E" w:rsidRDefault="009F4EDD" w:rsidP="0077743D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</w:pPr>
            <w:r w:rsidRPr="002F313E">
              <w:t>Студент благодарит за рецензию, отзыв и отвечает на вопросы и замечания, содержащиеся в отзыве рецензии.</w:t>
            </w:r>
          </w:p>
          <w:p w:rsidR="009F4EDD" w:rsidRPr="002F313E" w:rsidRDefault="009F4EDD" w:rsidP="0077743D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</w:pPr>
            <w:r w:rsidRPr="002F313E">
              <w:t>Председатель ГАК приглашает аудиторию задавать вопросы.</w:t>
            </w:r>
          </w:p>
          <w:p w:rsidR="009F4EDD" w:rsidRPr="002F313E" w:rsidRDefault="009F4EDD" w:rsidP="0077743D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</w:pPr>
            <w:r w:rsidRPr="002F313E">
              <w:t>По окончании дискуссии председатель ГАК предоставляет слово следующему студенту.</w:t>
            </w:r>
          </w:p>
          <w:p w:rsidR="009F4EDD" w:rsidRPr="002F313E" w:rsidRDefault="009F4EDD" w:rsidP="0077743D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</w:pPr>
            <w:r w:rsidRPr="002F313E">
              <w:t>После 5-6 защит председатель ГАК объявляет перерыв на 1 час.</w:t>
            </w:r>
          </w:p>
          <w:p w:rsidR="009F4EDD" w:rsidRPr="002F313E" w:rsidRDefault="009F4EDD" w:rsidP="0077743D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</w:pPr>
            <w:r w:rsidRPr="002F313E">
              <w:t>По окончании всех защит председатель ГАК удаляет из аудитории всех присутствующих, кроме членов ГАК, и проводит обсуждение результатов защит. Решение об оценке защиты принимается простым большинством голосов присутствующих членов ГАК, при этом председатель ГАК обладает правом решающего голоса.</w:t>
            </w:r>
          </w:p>
          <w:p w:rsidR="009F4EDD" w:rsidRPr="002F313E" w:rsidRDefault="009F4EDD" w:rsidP="0077743D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</w:pPr>
            <w:r w:rsidRPr="002F313E">
              <w:t>Секретарь ГАК заносит результаты обсуждения в протоколы и зачетные книжки студентов.</w:t>
            </w:r>
          </w:p>
          <w:p w:rsidR="009F4EDD" w:rsidRPr="002F313E" w:rsidRDefault="009F4EDD" w:rsidP="0077743D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</w:pPr>
            <w:r w:rsidRPr="002F313E">
              <w:t>По окончании обсуждения члены ГАК расписываются в протоколах и зачетных книжках студентов.</w:t>
            </w:r>
          </w:p>
          <w:p w:rsidR="009F4EDD" w:rsidRPr="002F313E" w:rsidRDefault="009F4EDD" w:rsidP="0077743D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</w:pPr>
            <w:r w:rsidRPr="002F313E">
              <w:t>Секретарь ГАК приглашает студентов пройти в аудиторию.</w:t>
            </w:r>
          </w:p>
          <w:p w:rsidR="009F4EDD" w:rsidRDefault="009F4EDD" w:rsidP="0077743D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</w:pPr>
            <w:r w:rsidRPr="002F313E">
              <w:t>Председатель ГАК оглашает результаты защит и решением ГАК присваивает студентам соответствующую квалификацию (на русском языке). Заседание ГАК считается закрытым</w:t>
            </w:r>
            <w:r>
              <w:t>.</w:t>
            </w:r>
          </w:p>
          <w:p w:rsidR="009F4EDD" w:rsidRPr="002026C8" w:rsidRDefault="009F4EDD" w:rsidP="0077743D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</w:pPr>
            <w:r w:rsidRPr="002026C8">
              <w:t>При необходимости, по поручению председателя ГАК, обязанности председателя по ведению заседания может исполнять сопредседатель или любой из членов ГАК.</w:t>
            </w:r>
          </w:p>
          <w:p w:rsidR="009F4EDD" w:rsidRPr="00D07A02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PSMT"/>
              </w:rPr>
            </w:pPr>
            <w:r>
              <w:rPr>
                <w:rFonts w:ascii="TimesNewRomanPSMT" w:eastAsia="TimesNewRomanPSMT" w:cs="TimesNewRomanPSMT"/>
              </w:rPr>
              <w:t xml:space="preserve">     </w:t>
            </w:r>
            <w:r w:rsidRPr="00D07A02">
              <w:rPr>
                <w:rFonts w:eastAsia="TimesNewRomanPSMT"/>
              </w:rPr>
              <w:t xml:space="preserve">Членами ГАК оформляются документы по каждой ВКР с внесением в них критериев соответствия, а также выставляется рекомендуемая оценка. </w:t>
            </w:r>
          </w:p>
          <w:p w:rsidR="009F4EDD" w:rsidRPr="00D07A02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PSMT"/>
              </w:rPr>
            </w:pPr>
            <w:r w:rsidRPr="00D07A02">
              <w:rPr>
                <w:rFonts w:eastAsia="TimesNewRomanPSMT"/>
              </w:rPr>
              <w:t xml:space="preserve">     ГАК на закрытом заседании обсуждает защиту ВКР и суммирует результаты всех оценочных средств:</w:t>
            </w:r>
          </w:p>
          <w:p w:rsidR="009F4EDD" w:rsidRPr="00D07A02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PSMT"/>
              </w:rPr>
            </w:pPr>
            <w:r w:rsidRPr="00D07A02">
              <w:rPr>
                <w:rFonts w:eastAsia="TimesNewRomanPSMT"/>
              </w:rPr>
              <w:t>- государственного квалификационного экзамена;</w:t>
            </w:r>
          </w:p>
          <w:p w:rsidR="009F4EDD" w:rsidRPr="00D07A02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PSMT"/>
              </w:rPr>
            </w:pPr>
            <w:r w:rsidRPr="00D07A02">
              <w:rPr>
                <w:rFonts w:eastAsia="TimesNewRomanPSMT"/>
              </w:rPr>
              <w:t>- заключение членов ГАК на соответствие;</w:t>
            </w:r>
          </w:p>
          <w:p w:rsidR="009F4EDD" w:rsidRPr="00D07A02" w:rsidRDefault="009F4EDD" w:rsidP="0077743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PSMT"/>
              </w:rPr>
            </w:pPr>
            <w:r w:rsidRPr="00D07A02">
              <w:rPr>
                <w:rFonts w:eastAsia="TimesNewRomanPSMT"/>
              </w:rPr>
              <w:t>- оценку</w:t>
            </w:r>
            <w:r>
              <w:rPr>
                <w:rFonts w:eastAsia="TimesNewRomanPSMT"/>
              </w:rPr>
              <w:t xml:space="preserve"> ВКР</w:t>
            </w:r>
            <w:r w:rsidRPr="00D07A02">
              <w:rPr>
                <w:rFonts w:eastAsia="TimesNewRomanPSMT"/>
              </w:rPr>
              <w:t>, выставленную членами ГАК.</w:t>
            </w:r>
          </w:p>
          <w:p w:rsidR="009F4EDD" w:rsidRPr="008D212F" w:rsidRDefault="009F4EDD" w:rsidP="0077743D">
            <w:pPr>
              <w:ind w:firstLine="0"/>
              <w:rPr>
                <w:iCs/>
              </w:rPr>
            </w:pPr>
            <w:r w:rsidRPr="00D07A02">
              <w:rPr>
                <w:rFonts w:eastAsia="TimesNewRomanPSMT"/>
              </w:rPr>
              <w:t xml:space="preserve">     ГАК оценивает ВКР и принимает общее решение о присвоении выпускнику соответствующей квалификации и выдаче ему диплома.</w:t>
            </w:r>
            <w:r>
              <w:rPr>
                <w:rFonts w:ascii="TimesNewRomanPSMT" w:eastAsia="TimesNewRomanPSMT" w:cs="TimesNewRomanPSMT"/>
              </w:rPr>
              <w:t xml:space="preserve"> </w:t>
            </w:r>
          </w:p>
        </w:tc>
      </w:tr>
    </w:tbl>
    <w:p w:rsidR="009F4EDD" w:rsidRPr="008D212F" w:rsidRDefault="009F4EDD" w:rsidP="009F4EDD">
      <w:pPr>
        <w:pStyle w:val="1"/>
      </w:pPr>
      <w:r w:rsidRPr="008D212F">
        <w:lastRenderedPageBreak/>
        <w:t>3.9. Критерии оценивания соответствия уровня подготовки студента требованиям ФГОС ВПО на основе выполнения и защиты выпускной квалификационной работы</w:t>
      </w:r>
    </w:p>
    <w:p w:rsidR="009F4EDD" w:rsidRPr="00014010" w:rsidRDefault="009F4EDD" w:rsidP="009F4EDD">
      <w:pPr>
        <w:ind w:firstLine="426"/>
        <w:rPr>
          <w:u w:val="single"/>
        </w:rPr>
      </w:pPr>
      <w:r w:rsidRPr="00014010">
        <w:rPr>
          <w:bCs/>
          <w:iCs/>
          <w:u w:val="single"/>
        </w:rPr>
        <w:t>Оценка «отлично» выставляется</w:t>
      </w:r>
      <w:r w:rsidRPr="00014010">
        <w:rPr>
          <w:u w:val="single"/>
        </w:rPr>
        <w:t xml:space="preserve"> </w:t>
      </w:r>
    </w:p>
    <w:p w:rsidR="009F4EDD" w:rsidRPr="00014010" w:rsidRDefault="009F4EDD" w:rsidP="009F4EDD">
      <w:pPr>
        <w:ind w:firstLine="426"/>
        <w:rPr>
          <w:bCs/>
          <w:iCs/>
        </w:rPr>
      </w:pPr>
      <w:r w:rsidRPr="00014010">
        <w:t xml:space="preserve">Научно обоснованы и корректно сформулированы базовые положения работы (цель, объект, предмет). Убедительно показана актуальность и новизна. Полно раскрыта теоретическая и практическая значимость работы. Материал изложен </w:t>
      </w:r>
      <w:r w:rsidRPr="00014010">
        <w:lastRenderedPageBreak/>
        <w:t>логично, последовательно. Работа хорошо спланирована, имеет развернутую рубрикацию. ВКР включает необходимые и достаточные содержательные компоненты для раскрытия в полной мере тематики исследования. Все выводы хорошо аргументированы.  Список литературы в достаточной степени отражает информацию, имеющуюся в литературе по теме исследования. Выпускная работа оформлена аккуратно. Имеется необходимый иллюстративный материал. В тексте имеются ссылки на литературные источники. Результаты исследования доложены ясно, логично, кратко. Ответы на вопросы аргументированы, подтверждены фактическим материалом.</w:t>
      </w:r>
    </w:p>
    <w:p w:rsidR="009F4EDD" w:rsidRPr="00014010" w:rsidRDefault="009F4EDD" w:rsidP="009F4EDD">
      <w:pPr>
        <w:ind w:firstLine="426"/>
        <w:rPr>
          <w:bCs/>
          <w:iCs/>
          <w:u w:val="single"/>
        </w:rPr>
      </w:pPr>
      <w:r w:rsidRPr="00014010">
        <w:rPr>
          <w:bCs/>
          <w:iCs/>
          <w:u w:val="single"/>
        </w:rPr>
        <w:t>Оценка «хорошо» выставляется</w:t>
      </w:r>
    </w:p>
    <w:p w:rsidR="009F4EDD" w:rsidRPr="00014010" w:rsidRDefault="009F4EDD" w:rsidP="009F4EDD">
      <w:pPr>
        <w:ind w:firstLine="426"/>
        <w:rPr>
          <w:bCs/>
          <w:iCs/>
        </w:rPr>
      </w:pPr>
      <w:r w:rsidRPr="00014010">
        <w:t>Научно обоснованы и корректно сформулированы базовые положения работы (цель, объект, предмет). Показана актуальность и новизна. Достаточно полно раскрыта теоретическая и практическая значимость работы. Материал изложен логично, последовательно. В работе не вполне детально проведена рубрикация. ВКР включает необходимые и достаточные содержательные компоненты для раскрытия тематики исследования. Все выводы хорошо аргументированы, подтверждены примерами. Список литературы не полностью отражает проведенный информационный поиск. В тексте нет ссылок на литературные источники. Выпускная работа оформлена недостаточно аккуратно. Содержание и результаты исследования доложены не достаточно четко. Представлены ответы не на все вопросы членов ГАК.</w:t>
      </w:r>
    </w:p>
    <w:p w:rsidR="009F4EDD" w:rsidRPr="00014010" w:rsidRDefault="009F4EDD" w:rsidP="009F4EDD">
      <w:pPr>
        <w:ind w:firstLine="426"/>
        <w:rPr>
          <w:bCs/>
          <w:iCs/>
          <w:u w:val="single"/>
        </w:rPr>
      </w:pPr>
      <w:r w:rsidRPr="00014010">
        <w:rPr>
          <w:bCs/>
          <w:iCs/>
          <w:u w:val="single"/>
        </w:rPr>
        <w:t>Оценка «удовлетворительно» выставляется</w:t>
      </w:r>
    </w:p>
    <w:p w:rsidR="009F4EDD" w:rsidRPr="00014010" w:rsidRDefault="009F4EDD" w:rsidP="009F4EDD">
      <w:pPr>
        <w:ind w:firstLine="426"/>
        <w:rPr>
          <w:bCs/>
          <w:iCs/>
        </w:rPr>
      </w:pPr>
      <w:r w:rsidRPr="00014010">
        <w:t>Имеются недочеты в формулировке базовых положений работы (цель, объект, предмет). Актуальность и новизна показаны не вполне убедительно. Недостаточно раскрыта теоретическая часть исследования. Имеются замечания по глубине проведенного исследования. Выводы не вполне аргументированы. В работе иногда страдает логика изложения. В работе не вполне детально проведена рубрикация. Список литературы не полностью отражает проведенный информационный поиск. В тексте нет ссылок на литературные источники. Выпускная работа оформлена недостаточно аккуратно. Содержание и результаты исследования доложены не достаточно четко. Не на все вопросы членов ГАК даны удовлетворительные ответы.</w:t>
      </w:r>
    </w:p>
    <w:p w:rsidR="009F4EDD" w:rsidRPr="00014010" w:rsidRDefault="009F4EDD" w:rsidP="009F4EDD">
      <w:pPr>
        <w:ind w:firstLine="426"/>
        <w:rPr>
          <w:u w:val="single"/>
        </w:rPr>
      </w:pPr>
      <w:r w:rsidRPr="00014010">
        <w:rPr>
          <w:bCs/>
          <w:iCs/>
          <w:u w:val="single"/>
        </w:rPr>
        <w:t>Оценка «неудовлетворительно» выставляется</w:t>
      </w:r>
      <w:r>
        <w:rPr>
          <w:bCs/>
          <w:iCs/>
          <w:u w:val="single"/>
        </w:rPr>
        <w:t>, если</w:t>
      </w:r>
      <w:r w:rsidRPr="00014010">
        <w:rPr>
          <w:u w:val="single"/>
        </w:rPr>
        <w:t xml:space="preserve"> </w:t>
      </w:r>
    </w:p>
    <w:p w:rsidR="009F4EDD" w:rsidRPr="00B01858" w:rsidRDefault="009F4EDD" w:rsidP="009F4EDD">
      <w:pPr>
        <w:ind w:firstLine="426"/>
      </w:pPr>
      <w:r w:rsidRPr="00B01858">
        <w:t xml:space="preserve">к выпускной квалификационной работе </w:t>
      </w:r>
      <w:r>
        <w:t>у</w:t>
      </w:r>
      <w:r w:rsidRPr="00B01858">
        <w:t xml:space="preserve"> рецензента, у членов государственной аттестационной комиссии имеются принципиальные замечания, работа доложена неубедительно, непоследовательно, нелогично, ответы на поставленные вопросы практически отсутствуют;</w:t>
      </w:r>
    </w:p>
    <w:p w:rsidR="009F4EDD" w:rsidRPr="00014010" w:rsidRDefault="009F4EDD" w:rsidP="009F4EDD">
      <w:pPr>
        <w:ind w:firstLine="426"/>
        <w:rPr>
          <w:bCs/>
          <w:iCs/>
        </w:rPr>
      </w:pPr>
      <w:r w:rsidRPr="00840AC0">
        <w:t xml:space="preserve">работа </w:t>
      </w:r>
      <w:r w:rsidR="001C6A28">
        <w:t>и</w:t>
      </w:r>
      <w:r w:rsidRPr="00840AC0">
        <w:t>меет</w:t>
      </w:r>
      <w:r w:rsidRPr="00014010">
        <w:t xml:space="preserve"> много замечаний в отзывах руководителя, рецензента, </w:t>
      </w:r>
      <w:r w:rsidR="001C6A28">
        <w:t>результаты изложены неубедительно</w:t>
      </w:r>
      <w:r w:rsidRPr="00014010">
        <w:t>, непоследовательно, нелогично, ответы на поставленные вопросы отсутствуют.</w:t>
      </w:r>
    </w:p>
    <w:p w:rsidR="009F4EDD" w:rsidRPr="00014010" w:rsidRDefault="009F4EDD" w:rsidP="009F4EDD">
      <w:pPr>
        <w:ind w:firstLine="426"/>
        <w:rPr>
          <w:bCs/>
          <w:iCs/>
        </w:rPr>
      </w:pPr>
    </w:p>
    <w:p w:rsidR="009F4EDD" w:rsidRDefault="009F4EDD" w:rsidP="009F4EDD"/>
    <w:p w:rsidR="009F4EDD" w:rsidRDefault="009F4EDD" w:rsidP="009F4EDD"/>
    <w:p w:rsidR="00E86255" w:rsidRDefault="00E86255"/>
    <w:sectPr w:rsidR="00E86255" w:rsidSect="0077743D">
      <w:footerReference w:type="default" r:id="rId12"/>
      <w:pgSz w:w="11907" w:h="16840" w:code="9"/>
      <w:pgMar w:top="568" w:right="567" w:bottom="567" w:left="1418" w:header="720" w:footer="59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BE6" w:rsidRDefault="004C2BE6" w:rsidP="009F4EDD">
      <w:r>
        <w:separator/>
      </w:r>
    </w:p>
  </w:endnote>
  <w:endnote w:type="continuationSeparator" w:id="0">
    <w:p w:rsidR="004C2BE6" w:rsidRDefault="004C2BE6" w:rsidP="009F4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65" w:rsidRDefault="006921BE">
    <w:pPr>
      <w:pStyle w:val="a4"/>
      <w:jc w:val="right"/>
    </w:pPr>
    <w:r>
      <w:fldChar w:fldCharType="begin"/>
    </w:r>
    <w:r w:rsidR="00733B21">
      <w:instrText xml:space="preserve"> PAGE   \* MERGEFORMAT </w:instrText>
    </w:r>
    <w:r>
      <w:fldChar w:fldCharType="separate"/>
    </w:r>
    <w:r w:rsidR="00AE0212">
      <w:rPr>
        <w:noProof/>
      </w:rPr>
      <w:t>27</w:t>
    </w:r>
    <w:r>
      <w:rPr>
        <w:noProof/>
      </w:rPr>
      <w:fldChar w:fldCharType="end"/>
    </w:r>
  </w:p>
  <w:p w:rsidR="00097165" w:rsidRDefault="00097165" w:rsidP="0077743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BE6" w:rsidRDefault="004C2BE6" w:rsidP="009F4EDD">
      <w:r>
        <w:separator/>
      </w:r>
    </w:p>
  </w:footnote>
  <w:footnote w:type="continuationSeparator" w:id="0">
    <w:p w:rsidR="004C2BE6" w:rsidRDefault="004C2BE6" w:rsidP="009F4EDD">
      <w:r>
        <w:continuationSeparator/>
      </w:r>
    </w:p>
  </w:footnote>
  <w:footnote w:id="1">
    <w:p w:rsidR="00097165" w:rsidRDefault="00097165" w:rsidP="009F4EDD">
      <w:pPr>
        <w:pStyle w:val="a9"/>
        <w:jc w:val="both"/>
      </w:pPr>
      <w:r>
        <w:rPr>
          <w:rStyle w:val="ab"/>
        </w:rPr>
        <w:footnoteRef/>
      </w:r>
      <w:r>
        <w:t xml:space="preserve"> Примечание: 1. К экзаменам допускаются студенты, получившие положительные оценки по всем формам промежуточного контроля, как устного, так и письменного.</w:t>
      </w:r>
    </w:p>
    <w:p w:rsidR="00097165" w:rsidRDefault="00097165" w:rsidP="009F4EDD">
      <w:pPr>
        <w:pStyle w:val="a9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B39"/>
    <w:multiLevelType w:val="hybridMultilevel"/>
    <w:tmpl w:val="3BC0A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AF585F"/>
    <w:multiLevelType w:val="hybridMultilevel"/>
    <w:tmpl w:val="0CF0B6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F64C88"/>
    <w:multiLevelType w:val="multilevel"/>
    <w:tmpl w:val="A30211A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47787870"/>
    <w:multiLevelType w:val="hybridMultilevel"/>
    <w:tmpl w:val="55EA7918"/>
    <w:lvl w:ilvl="0" w:tplc="0419000F">
      <w:start w:val="1"/>
      <w:numFmt w:val="decimal"/>
      <w:lvlText w:val="%1."/>
      <w:lvlJc w:val="left"/>
      <w:pPr>
        <w:ind w:left="1755" w:hanging="360"/>
      </w:p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>
    <w:nsid w:val="4BBF28AD"/>
    <w:multiLevelType w:val="hybridMultilevel"/>
    <w:tmpl w:val="812275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2F15F7"/>
    <w:multiLevelType w:val="hybridMultilevel"/>
    <w:tmpl w:val="A080DD3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48E1513"/>
    <w:multiLevelType w:val="singleLevel"/>
    <w:tmpl w:val="592A265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A06724D"/>
    <w:multiLevelType w:val="hybridMultilevel"/>
    <w:tmpl w:val="C9FA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930949"/>
    <w:multiLevelType w:val="multilevel"/>
    <w:tmpl w:val="8C96DC7C"/>
    <w:lvl w:ilvl="0">
      <w:start w:val="1"/>
      <w:numFmt w:val="bullet"/>
      <w:pStyle w:val="a"/>
      <w:lvlText w:val=""/>
      <w:lvlJc w:val="left"/>
      <w:pPr>
        <w:tabs>
          <w:tab w:val="num" w:pos="852"/>
        </w:tabs>
        <w:ind w:left="56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pacing w:val="0"/>
        <w:position w:val="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EDD"/>
    <w:rsid w:val="00097165"/>
    <w:rsid w:val="000A00E2"/>
    <w:rsid w:val="000F33C8"/>
    <w:rsid w:val="001C6A28"/>
    <w:rsid w:val="002A1C00"/>
    <w:rsid w:val="00433B62"/>
    <w:rsid w:val="004C2BE6"/>
    <w:rsid w:val="005C798D"/>
    <w:rsid w:val="006758EE"/>
    <w:rsid w:val="006921BE"/>
    <w:rsid w:val="00711045"/>
    <w:rsid w:val="00733B21"/>
    <w:rsid w:val="0077743D"/>
    <w:rsid w:val="007939CC"/>
    <w:rsid w:val="007D2A17"/>
    <w:rsid w:val="008678A8"/>
    <w:rsid w:val="0096302C"/>
    <w:rsid w:val="009C66B2"/>
    <w:rsid w:val="009F4EDD"/>
    <w:rsid w:val="00AE0212"/>
    <w:rsid w:val="00C34DD4"/>
    <w:rsid w:val="00C34E5A"/>
    <w:rsid w:val="00CD63A1"/>
    <w:rsid w:val="00E8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4E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F4EDD"/>
    <w:pPr>
      <w:keepNext/>
      <w:spacing w:before="280" w:after="280"/>
      <w:ind w:firstLine="0"/>
      <w:jc w:val="left"/>
      <w:outlineLvl w:val="0"/>
    </w:pPr>
    <w:rPr>
      <w:rFonts w:eastAsia="MS Gothic"/>
      <w:b/>
      <w:kern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9F4E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F4EDD"/>
    <w:rPr>
      <w:rFonts w:ascii="Times New Roman" w:eastAsia="MS Gothic" w:hAnsi="Times New Roman" w:cs="Times New Roman"/>
      <w:b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F4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footer"/>
    <w:basedOn w:val="a0"/>
    <w:link w:val="a5"/>
    <w:uiPriority w:val="99"/>
    <w:rsid w:val="009F4EDD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F4E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0"/>
    <w:link w:val="a7"/>
    <w:uiPriority w:val="99"/>
    <w:rsid w:val="009F4EDD"/>
  </w:style>
  <w:style w:type="character" w:customStyle="1" w:styleId="a7">
    <w:name w:val="Основной текст Знак"/>
    <w:basedOn w:val="a1"/>
    <w:link w:val="a6"/>
    <w:uiPriority w:val="99"/>
    <w:rsid w:val="009F4E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0"/>
    <w:uiPriority w:val="34"/>
    <w:qFormat/>
    <w:rsid w:val="009F4EDD"/>
    <w:pPr>
      <w:ind w:left="720"/>
    </w:pPr>
  </w:style>
  <w:style w:type="paragraph" w:styleId="HTML">
    <w:name w:val="HTML Preformatted"/>
    <w:basedOn w:val="a0"/>
    <w:link w:val="HTML0"/>
    <w:uiPriority w:val="99"/>
    <w:unhideWhenUsed/>
    <w:rsid w:val="009F4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F4ED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+7"/>
    <w:basedOn w:val="a0"/>
    <w:next w:val="a0"/>
    <w:uiPriority w:val="99"/>
    <w:rsid w:val="009F4EDD"/>
    <w:pPr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9F4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footnote text"/>
    <w:basedOn w:val="a0"/>
    <w:link w:val="aa"/>
    <w:uiPriority w:val="99"/>
    <w:semiHidden/>
    <w:rsid w:val="009F4EDD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9F4E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1"/>
    <w:uiPriority w:val="99"/>
    <w:semiHidden/>
    <w:rsid w:val="009F4EDD"/>
    <w:rPr>
      <w:rFonts w:cs="Times New Roman"/>
      <w:vertAlign w:val="superscript"/>
    </w:rPr>
  </w:style>
  <w:style w:type="character" w:styleId="ac">
    <w:name w:val="Hyperlink"/>
    <w:basedOn w:val="a1"/>
    <w:uiPriority w:val="99"/>
    <w:rsid w:val="009F4EDD"/>
    <w:rPr>
      <w:rFonts w:cs="Times New Roman"/>
      <w:color w:val="0000FF"/>
      <w:u w:val="single"/>
    </w:rPr>
  </w:style>
  <w:style w:type="paragraph" w:customStyle="1" w:styleId="a">
    <w:name w:val="маркеров."/>
    <w:aliases w:val="мт"/>
    <w:basedOn w:val="a6"/>
    <w:rsid w:val="009F4EDD"/>
    <w:pPr>
      <w:numPr>
        <w:numId w:val="6"/>
      </w:numPr>
      <w:spacing w:line="360" w:lineRule="auto"/>
      <w:ind w:firstLine="0"/>
    </w:pPr>
    <w:rPr>
      <w:sz w:val="24"/>
      <w:szCs w:val="20"/>
    </w:rPr>
  </w:style>
  <w:style w:type="paragraph" w:styleId="21">
    <w:name w:val="Body Text Indent 2"/>
    <w:basedOn w:val="a0"/>
    <w:link w:val="22"/>
    <w:uiPriority w:val="99"/>
    <w:unhideWhenUsed/>
    <w:rsid w:val="009F4E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9F4ED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su.ac.ru/ru/f/fakultet_lingvistiki/uchebno-metodicheskaja_dokumentacij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su.ac.ru/sites/default/files/files/metodicheskie_rekomendacii_kr-dr_0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usu.ac.ru/sites/default/files/files/metodicheskie_rekomendacii_kr-dr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su.ac.ru/ru/f/fakultet_lingvistiki/uchebno-metodicheskaja_dokumentacij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C031356-40EB-4338-809A-DBEE0C3A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9595</Words>
  <Characters>54698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64165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vaganovaev</dc:creator>
  <cp:lastModifiedBy>User</cp:lastModifiedBy>
  <cp:revision>3</cp:revision>
  <dcterms:created xsi:type="dcterms:W3CDTF">2016-04-12T08:26:00Z</dcterms:created>
  <dcterms:modified xsi:type="dcterms:W3CDTF">2016-04-12T08:33:00Z</dcterms:modified>
</cp:coreProperties>
</file>