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5C" w:rsidRDefault="00904F5C" w:rsidP="00904F5C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br/>
        <w:t>к приказу № _______</w:t>
      </w:r>
    </w:p>
    <w:p w:rsidR="00904F5C" w:rsidRDefault="00904F5C" w:rsidP="00904F5C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от «____» апреля 2014 г.</w:t>
      </w:r>
    </w:p>
    <w:p w:rsidR="00904F5C" w:rsidRDefault="00904F5C" w:rsidP="00D91D53">
      <w:pPr>
        <w:rPr>
          <w:sz w:val="28"/>
          <w:szCs w:val="28"/>
        </w:rPr>
      </w:pPr>
    </w:p>
    <w:p w:rsidR="00B65183" w:rsidRPr="0023780E" w:rsidRDefault="00B65183" w:rsidP="0023780E">
      <w:pPr>
        <w:ind w:left="4860"/>
        <w:rPr>
          <w:sz w:val="28"/>
          <w:szCs w:val="28"/>
        </w:rPr>
      </w:pPr>
    </w:p>
    <w:p w:rsidR="00AF7033" w:rsidRPr="0002465F" w:rsidRDefault="00CF2570" w:rsidP="00AF7033">
      <w:pPr>
        <w:jc w:val="center"/>
        <w:rPr>
          <w:b/>
          <w:sz w:val="28"/>
          <w:szCs w:val="28"/>
        </w:rPr>
      </w:pPr>
      <w:r w:rsidRPr="0002465F">
        <w:rPr>
          <w:b/>
          <w:sz w:val="28"/>
          <w:szCs w:val="28"/>
        </w:rPr>
        <w:t>П</w:t>
      </w:r>
      <w:r w:rsidR="005922B2" w:rsidRPr="0002465F">
        <w:rPr>
          <w:b/>
          <w:sz w:val="28"/>
          <w:szCs w:val="28"/>
        </w:rPr>
        <w:t>ОЛОЖЕНИЕ</w:t>
      </w:r>
      <w:r w:rsidR="00AF7033" w:rsidRPr="0002465F">
        <w:rPr>
          <w:b/>
          <w:sz w:val="28"/>
          <w:szCs w:val="28"/>
        </w:rPr>
        <w:t xml:space="preserve"> </w:t>
      </w:r>
    </w:p>
    <w:p w:rsidR="0002465F" w:rsidRDefault="00904F5C" w:rsidP="00AF70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2465F" w:rsidRPr="0002465F">
        <w:rPr>
          <w:sz w:val="28"/>
          <w:szCs w:val="28"/>
        </w:rPr>
        <w:t>Международно</w:t>
      </w:r>
      <w:r>
        <w:rPr>
          <w:sz w:val="28"/>
          <w:szCs w:val="28"/>
        </w:rPr>
        <w:t>м</w:t>
      </w:r>
      <w:r w:rsidR="0002465F" w:rsidRPr="0002465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02465F" w:rsidRPr="0002465F">
        <w:rPr>
          <w:sz w:val="28"/>
          <w:szCs w:val="28"/>
        </w:rPr>
        <w:t xml:space="preserve"> научных работ студентов </w:t>
      </w:r>
      <w:r w:rsidR="0002465F">
        <w:rPr>
          <w:sz w:val="28"/>
          <w:szCs w:val="28"/>
        </w:rPr>
        <w:t>«</w:t>
      </w:r>
      <w:r w:rsidR="0002465F" w:rsidRPr="0002465F">
        <w:rPr>
          <w:sz w:val="28"/>
          <w:szCs w:val="28"/>
        </w:rPr>
        <w:t>Smart IT</w:t>
      </w:r>
      <w:r w:rsidR="0002465F">
        <w:rPr>
          <w:sz w:val="28"/>
          <w:szCs w:val="28"/>
        </w:rPr>
        <w:t>»</w:t>
      </w:r>
    </w:p>
    <w:p w:rsidR="00822E2E" w:rsidRDefault="00822E2E" w:rsidP="00822E2E">
      <w:pPr>
        <w:jc w:val="center"/>
        <w:rPr>
          <w:sz w:val="28"/>
          <w:szCs w:val="28"/>
        </w:rPr>
      </w:pPr>
    </w:p>
    <w:p w:rsidR="0002465F" w:rsidRDefault="0002465F" w:rsidP="00822E2E">
      <w:pPr>
        <w:jc w:val="center"/>
        <w:rPr>
          <w:sz w:val="28"/>
          <w:szCs w:val="28"/>
        </w:rPr>
      </w:pPr>
    </w:p>
    <w:p w:rsidR="00822E2E" w:rsidRDefault="00822E2E" w:rsidP="00822E2E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22E2E" w:rsidRDefault="00822E2E" w:rsidP="00822E2E">
      <w:pPr>
        <w:jc w:val="center"/>
        <w:rPr>
          <w:sz w:val="28"/>
          <w:szCs w:val="28"/>
        </w:rPr>
      </w:pPr>
    </w:p>
    <w:p w:rsidR="007E43CB" w:rsidRPr="007E43CB" w:rsidRDefault="007E43CB" w:rsidP="007E43CB">
      <w:pPr>
        <w:numPr>
          <w:ilvl w:val="1"/>
          <w:numId w:val="6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конкурс</w:t>
      </w:r>
      <w:r w:rsidRPr="007E43CB">
        <w:rPr>
          <w:sz w:val="28"/>
          <w:szCs w:val="28"/>
        </w:rPr>
        <w:t xml:space="preserve"> научных работ студентов </w:t>
      </w:r>
      <w:r>
        <w:rPr>
          <w:sz w:val="28"/>
          <w:szCs w:val="28"/>
        </w:rPr>
        <w:t>«</w:t>
      </w:r>
      <w:r w:rsidRPr="007E43CB">
        <w:rPr>
          <w:sz w:val="28"/>
          <w:szCs w:val="28"/>
        </w:rPr>
        <w:t>Smart IT</w:t>
      </w:r>
      <w:r>
        <w:rPr>
          <w:sz w:val="28"/>
          <w:szCs w:val="28"/>
        </w:rPr>
        <w:t>»</w:t>
      </w:r>
    </w:p>
    <w:p w:rsidR="00822E2E" w:rsidRDefault="00822E2E" w:rsidP="007E43C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="009E4742">
        <w:rPr>
          <w:sz w:val="28"/>
          <w:szCs w:val="28"/>
        </w:rPr>
        <w:t>–</w:t>
      </w:r>
      <w:r>
        <w:rPr>
          <w:sz w:val="28"/>
          <w:szCs w:val="28"/>
        </w:rPr>
        <w:t xml:space="preserve"> Конкурс) проводится в целях поддержки творческой деятельности молодых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ученых</w:t>
      </w:r>
      <w:r w:rsidR="007E43CB">
        <w:rPr>
          <w:sz w:val="28"/>
          <w:szCs w:val="28"/>
        </w:rPr>
        <w:t xml:space="preserve"> </w:t>
      </w:r>
      <w:r w:rsidR="00D91D53">
        <w:rPr>
          <w:sz w:val="28"/>
          <w:szCs w:val="28"/>
        </w:rPr>
        <w:t xml:space="preserve">– </w:t>
      </w:r>
      <w:r w:rsidR="007E43CB">
        <w:rPr>
          <w:sz w:val="28"/>
          <w:szCs w:val="28"/>
        </w:rPr>
        <w:t>студентов</w:t>
      </w:r>
      <w:r>
        <w:rPr>
          <w:sz w:val="28"/>
          <w:szCs w:val="28"/>
        </w:rPr>
        <w:t>, роста их научной квалификации, дальнейшег</w:t>
      </w:r>
      <w:r w:rsidR="007E43CB">
        <w:rPr>
          <w:sz w:val="28"/>
          <w:szCs w:val="28"/>
        </w:rPr>
        <w:t>о развития научных исследований</w:t>
      </w:r>
      <w:r>
        <w:rPr>
          <w:sz w:val="28"/>
          <w:szCs w:val="28"/>
        </w:rPr>
        <w:t>.</w:t>
      </w:r>
    </w:p>
    <w:p w:rsidR="00822E2E" w:rsidRDefault="00822E2E" w:rsidP="00D91D53">
      <w:pPr>
        <w:numPr>
          <w:ilvl w:val="1"/>
          <w:numId w:val="6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</w:t>
      </w:r>
      <w:r w:rsidR="009B5E30">
        <w:rPr>
          <w:sz w:val="28"/>
          <w:szCs w:val="28"/>
        </w:rPr>
        <w:t>четырем</w:t>
      </w:r>
      <w:r>
        <w:rPr>
          <w:sz w:val="28"/>
          <w:szCs w:val="28"/>
        </w:rPr>
        <w:t xml:space="preserve"> направлениям:</w:t>
      </w:r>
    </w:p>
    <w:p w:rsidR="00C77A07" w:rsidRPr="00C77A07" w:rsidRDefault="00C77A07" w:rsidP="00D91D53">
      <w:pPr>
        <w:jc w:val="both"/>
        <w:rPr>
          <w:sz w:val="28"/>
          <w:szCs w:val="28"/>
        </w:rPr>
      </w:pPr>
      <w:r w:rsidRPr="00C77A07">
        <w:rPr>
          <w:sz w:val="28"/>
          <w:szCs w:val="28"/>
        </w:rPr>
        <w:t>- облачные те</w:t>
      </w:r>
      <w:r>
        <w:rPr>
          <w:sz w:val="28"/>
          <w:szCs w:val="28"/>
        </w:rPr>
        <w:t>хнологии</w:t>
      </w:r>
      <w:r w:rsidRPr="00C77A07">
        <w:rPr>
          <w:sz w:val="28"/>
          <w:szCs w:val="28"/>
        </w:rPr>
        <w:t>;</w:t>
      </w:r>
    </w:p>
    <w:p w:rsidR="00C77A07" w:rsidRPr="00C77A07" w:rsidRDefault="00C77A07" w:rsidP="00D91D53">
      <w:pPr>
        <w:jc w:val="both"/>
        <w:rPr>
          <w:sz w:val="28"/>
          <w:szCs w:val="28"/>
        </w:rPr>
      </w:pPr>
      <w:r w:rsidRPr="00C77A07">
        <w:rPr>
          <w:sz w:val="28"/>
          <w:szCs w:val="28"/>
        </w:rPr>
        <w:t>- современные технологии в управлении и автоматизации;</w:t>
      </w:r>
    </w:p>
    <w:p w:rsidR="00C77A07" w:rsidRPr="00C77A07" w:rsidRDefault="00C77A07" w:rsidP="00D91D53">
      <w:pPr>
        <w:jc w:val="both"/>
        <w:rPr>
          <w:sz w:val="28"/>
          <w:szCs w:val="28"/>
        </w:rPr>
      </w:pPr>
      <w:r w:rsidRPr="00C77A07">
        <w:rPr>
          <w:sz w:val="28"/>
          <w:szCs w:val="28"/>
        </w:rPr>
        <w:t>- современные технологии в биомедицинской инженерии;</w:t>
      </w:r>
    </w:p>
    <w:p w:rsidR="00C77A07" w:rsidRDefault="00C77A07" w:rsidP="00D91D53">
      <w:pPr>
        <w:jc w:val="both"/>
        <w:rPr>
          <w:sz w:val="28"/>
          <w:szCs w:val="28"/>
        </w:rPr>
      </w:pPr>
      <w:r w:rsidRPr="00C77A07">
        <w:rPr>
          <w:sz w:val="28"/>
          <w:szCs w:val="28"/>
        </w:rPr>
        <w:t>- современные технологии в измерениях, контроле и диагностике.</w:t>
      </w:r>
      <w:r w:rsidR="00CF1E20">
        <w:rPr>
          <w:sz w:val="28"/>
          <w:szCs w:val="28"/>
        </w:rPr>
        <w:t xml:space="preserve"> </w:t>
      </w:r>
    </w:p>
    <w:p w:rsidR="00822E2E" w:rsidRDefault="000B7393" w:rsidP="00D91D53">
      <w:pPr>
        <w:numPr>
          <w:ilvl w:val="1"/>
          <w:numId w:val="6"/>
        </w:numPr>
        <w:ind w:right="-5"/>
        <w:jc w:val="both"/>
        <w:rPr>
          <w:sz w:val="28"/>
          <w:szCs w:val="28"/>
        </w:rPr>
      </w:pPr>
      <w:r w:rsidRPr="003564EA">
        <w:rPr>
          <w:sz w:val="28"/>
          <w:szCs w:val="28"/>
        </w:rPr>
        <w:t xml:space="preserve">Сроки проведения </w:t>
      </w:r>
      <w:r w:rsidR="00647C18">
        <w:rPr>
          <w:sz w:val="28"/>
          <w:szCs w:val="28"/>
        </w:rPr>
        <w:t>К</w:t>
      </w:r>
      <w:r w:rsidRPr="003564EA">
        <w:rPr>
          <w:sz w:val="28"/>
          <w:szCs w:val="28"/>
        </w:rPr>
        <w:t xml:space="preserve">онкурса: </w:t>
      </w:r>
      <w:r w:rsidR="00512606">
        <w:rPr>
          <w:sz w:val="28"/>
          <w:szCs w:val="28"/>
        </w:rPr>
        <w:t>с 01</w:t>
      </w:r>
      <w:r w:rsidR="00AB6273">
        <w:rPr>
          <w:sz w:val="28"/>
          <w:szCs w:val="28"/>
        </w:rPr>
        <w:t xml:space="preserve"> апреля</w:t>
      </w:r>
      <w:r w:rsidR="00512606">
        <w:rPr>
          <w:sz w:val="28"/>
          <w:szCs w:val="28"/>
        </w:rPr>
        <w:t xml:space="preserve"> по 23 мая</w:t>
      </w:r>
      <w:r w:rsidR="00AB6273">
        <w:rPr>
          <w:sz w:val="28"/>
          <w:szCs w:val="28"/>
        </w:rPr>
        <w:t xml:space="preserve"> 2014 г</w:t>
      </w:r>
      <w:r w:rsidRPr="003564EA">
        <w:rPr>
          <w:sz w:val="28"/>
          <w:szCs w:val="28"/>
        </w:rPr>
        <w:t>.</w:t>
      </w:r>
    </w:p>
    <w:p w:rsidR="000B7393" w:rsidRDefault="000B7393" w:rsidP="000B7393">
      <w:pPr>
        <w:tabs>
          <w:tab w:val="left" w:pos="434"/>
        </w:tabs>
        <w:ind w:left="504" w:firstLine="14"/>
        <w:rPr>
          <w:sz w:val="28"/>
          <w:szCs w:val="28"/>
        </w:rPr>
      </w:pPr>
    </w:p>
    <w:p w:rsidR="00822E2E" w:rsidRDefault="000809B6" w:rsidP="00822E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2E2E">
        <w:rPr>
          <w:sz w:val="28"/>
          <w:szCs w:val="28"/>
        </w:rPr>
        <w:t xml:space="preserve">Основные задачи </w:t>
      </w:r>
      <w:r w:rsidR="00BF0451">
        <w:rPr>
          <w:sz w:val="28"/>
          <w:szCs w:val="28"/>
        </w:rPr>
        <w:t>К</w:t>
      </w:r>
      <w:r w:rsidR="00822E2E">
        <w:rPr>
          <w:sz w:val="28"/>
          <w:szCs w:val="28"/>
        </w:rPr>
        <w:t>онкурса</w:t>
      </w:r>
    </w:p>
    <w:p w:rsidR="00822E2E" w:rsidRDefault="00822E2E" w:rsidP="00822E2E">
      <w:pPr>
        <w:rPr>
          <w:sz w:val="28"/>
          <w:szCs w:val="28"/>
        </w:rPr>
      </w:pPr>
    </w:p>
    <w:p w:rsidR="00D91D53" w:rsidRDefault="00D91D53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1</w:t>
      </w:r>
      <w:r>
        <w:rPr>
          <w:sz w:val="28"/>
          <w:szCs w:val="28"/>
        </w:rPr>
        <w:t>. Распространение информации о научно-исследовательской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ученых.</w:t>
      </w:r>
    </w:p>
    <w:p w:rsidR="00822E2E" w:rsidRDefault="00BF7638" w:rsidP="00D91D53">
      <w:pPr>
        <w:ind w:right="-3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1D53">
        <w:rPr>
          <w:sz w:val="28"/>
          <w:szCs w:val="28"/>
        </w:rPr>
        <w:t>2</w:t>
      </w:r>
      <w:r>
        <w:rPr>
          <w:sz w:val="28"/>
          <w:szCs w:val="28"/>
        </w:rPr>
        <w:t xml:space="preserve">. Определение лучших научных работ </w:t>
      </w:r>
      <w:r w:rsidR="0003416A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="00BF0451">
        <w:rPr>
          <w:sz w:val="28"/>
          <w:szCs w:val="28"/>
        </w:rPr>
        <w:t xml:space="preserve">в области </w:t>
      </w:r>
      <w:r w:rsidR="0003416A">
        <w:rPr>
          <w:sz w:val="28"/>
          <w:szCs w:val="28"/>
        </w:rPr>
        <w:t>информационных</w:t>
      </w:r>
      <w:r w:rsidR="00D91D53">
        <w:rPr>
          <w:sz w:val="28"/>
          <w:szCs w:val="28"/>
        </w:rPr>
        <w:t xml:space="preserve"> технологий</w:t>
      </w:r>
      <w:r w:rsidR="0003416A">
        <w:rPr>
          <w:sz w:val="28"/>
          <w:szCs w:val="28"/>
        </w:rPr>
        <w:t xml:space="preserve"> и технических </w:t>
      </w:r>
      <w:r w:rsidR="00BF0451">
        <w:rPr>
          <w:sz w:val="28"/>
          <w:szCs w:val="28"/>
        </w:rPr>
        <w:t>наук</w:t>
      </w:r>
      <w:r w:rsidR="0003416A">
        <w:rPr>
          <w:sz w:val="28"/>
          <w:szCs w:val="28"/>
        </w:rPr>
        <w:t>.</w:t>
      </w:r>
    </w:p>
    <w:p w:rsidR="00822E2E" w:rsidRDefault="00BF7638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1D53">
        <w:rPr>
          <w:sz w:val="28"/>
          <w:szCs w:val="28"/>
        </w:rPr>
        <w:t>3</w:t>
      </w:r>
      <w:r>
        <w:rPr>
          <w:sz w:val="28"/>
          <w:szCs w:val="28"/>
        </w:rPr>
        <w:t xml:space="preserve">. Поощрение молодых ученых, активно занимающихся </w:t>
      </w:r>
      <w:r w:rsidR="00AF7033">
        <w:rPr>
          <w:sz w:val="28"/>
          <w:szCs w:val="28"/>
        </w:rPr>
        <w:t>научной</w:t>
      </w:r>
      <w:r w:rsidR="00D91D53">
        <w:rPr>
          <w:sz w:val="28"/>
          <w:szCs w:val="28"/>
        </w:rPr>
        <w:t xml:space="preserve"> </w:t>
      </w:r>
      <w:r w:rsidR="00AF7033">
        <w:rPr>
          <w:sz w:val="28"/>
          <w:szCs w:val="28"/>
        </w:rPr>
        <w:t>работой и</w:t>
      </w:r>
      <w:r w:rsidR="00822E2E">
        <w:rPr>
          <w:sz w:val="28"/>
          <w:szCs w:val="28"/>
        </w:rPr>
        <w:t xml:space="preserve"> </w:t>
      </w:r>
      <w:r w:rsidR="00AF7033">
        <w:rPr>
          <w:sz w:val="28"/>
          <w:szCs w:val="28"/>
        </w:rPr>
        <w:t xml:space="preserve">получивших значимые </w:t>
      </w:r>
      <w:r w:rsidR="00822E2E">
        <w:rPr>
          <w:sz w:val="28"/>
          <w:szCs w:val="28"/>
        </w:rPr>
        <w:t>результаты.</w:t>
      </w:r>
    </w:p>
    <w:p w:rsidR="00822E2E" w:rsidRDefault="00822E2E" w:rsidP="00822E2E">
      <w:pPr>
        <w:ind w:left="-180"/>
        <w:jc w:val="center"/>
        <w:rPr>
          <w:sz w:val="28"/>
          <w:szCs w:val="28"/>
        </w:rPr>
      </w:pPr>
    </w:p>
    <w:p w:rsidR="00822E2E" w:rsidRDefault="00822E2E" w:rsidP="00822E2E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080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</w:t>
      </w:r>
      <w:r w:rsidR="00333219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</w:p>
    <w:p w:rsidR="00822E2E" w:rsidRDefault="00822E2E" w:rsidP="00822E2E">
      <w:pPr>
        <w:ind w:left="-180"/>
        <w:jc w:val="center"/>
        <w:rPr>
          <w:sz w:val="28"/>
          <w:szCs w:val="28"/>
        </w:rPr>
      </w:pPr>
    </w:p>
    <w:p w:rsidR="00822E2E" w:rsidRDefault="00822E2E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Организация,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подведение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</w:t>
      </w:r>
      <w:r w:rsidR="00D91D53">
        <w:rPr>
          <w:sz w:val="28"/>
          <w:szCs w:val="28"/>
        </w:rPr>
        <w:t xml:space="preserve"> </w:t>
      </w:r>
      <w:r w:rsidR="00333219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возлагается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91D53">
        <w:rPr>
          <w:sz w:val="28"/>
          <w:szCs w:val="28"/>
        </w:rPr>
        <w:t xml:space="preserve"> </w:t>
      </w:r>
      <w:proofErr w:type="spellStart"/>
      <w:r w:rsidR="00C053BF">
        <w:rPr>
          <w:sz w:val="28"/>
          <w:szCs w:val="28"/>
        </w:rPr>
        <w:t>огркомитет</w:t>
      </w:r>
      <w:proofErr w:type="spellEnd"/>
      <w:r w:rsidR="001274DE">
        <w:rPr>
          <w:sz w:val="28"/>
          <w:szCs w:val="28"/>
        </w:rPr>
        <w:t xml:space="preserve"> Конкурса, в который входят работники </w:t>
      </w:r>
      <w:r w:rsidR="0088667D">
        <w:rPr>
          <w:sz w:val="28"/>
          <w:szCs w:val="28"/>
        </w:rPr>
        <w:t>Госуниверситета-УНПК</w:t>
      </w:r>
      <w:r>
        <w:rPr>
          <w:sz w:val="28"/>
          <w:szCs w:val="28"/>
        </w:rPr>
        <w:t>.</w:t>
      </w:r>
    </w:p>
    <w:p w:rsidR="009472ED" w:rsidRDefault="00664BD8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274DE">
        <w:rPr>
          <w:sz w:val="28"/>
          <w:szCs w:val="28"/>
        </w:rPr>
        <w:t>Оргкомитет Конкурса</w:t>
      </w:r>
      <w:r w:rsidR="00822E2E">
        <w:rPr>
          <w:sz w:val="28"/>
          <w:szCs w:val="28"/>
        </w:rPr>
        <w:t>:</w:t>
      </w:r>
    </w:p>
    <w:p w:rsidR="009E4742" w:rsidRPr="0088667D" w:rsidRDefault="00237B36" w:rsidP="0088667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2E2E">
        <w:rPr>
          <w:sz w:val="28"/>
          <w:szCs w:val="28"/>
        </w:rPr>
        <w:t>а</w:t>
      </w:r>
      <w:r w:rsidR="00F60700">
        <w:rPr>
          <w:sz w:val="28"/>
          <w:szCs w:val="28"/>
        </w:rPr>
        <w:t>змещает</w:t>
      </w:r>
      <w:r w:rsidR="009E4742">
        <w:rPr>
          <w:sz w:val="28"/>
          <w:szCs w:val="28"/>
        </w:rPr>
        <w:t xml:space="preserve"> </w:t>
      </w:r>
      <w:r w:rsidR="00822E2E">
        <w:rPr>
          <w:sz w:val="28"/>
          <w:szCs w:val="28"/>
        </w:rPr>
        <w:t>информацию о</w:t>
      </w:r>
      <w:r w:rsidR="009E4742">
        <w:rPr>
          <w:sz w:val="28"/>
          <w:szCs w:val="28"/>
        </w:rPr>
        <w:t xml:space="preserve"> </w:t>
      </w:r>
      <w:r w:rsidR="00333219">
        <w:rPr>
          <w:sz w:val="28"/>
          <w:szCs w:val="28"/>
        </w:rPr>
        <w:t>К</w:t>
      </w:r>
      <w:r w:rsidR="00822E2E">
        <w:rPr>
          <w:sz w:val="28"/>
          <w:szCs w:val="28"/>
        </w:rPr>
        <w:t>онкурсе</w:t>
      </w:r>
      <w:r w:rsidR="001274DE">
        <w:rPr>
          <w:sz w:val="28"/>
          <w:szCs w:val="28"/>
        </w:rPr>
        <w:t xml:space="preserve"> на сайте </w:t>
      </w:r>
      <w:r w:rsidR="001274DE" w:rsidRPr="001274DE">
        <w:rPr>
          <w:sz w:val="28"/>
          <w:szCs w:val="28"/>
        </w:rPr>
        <w:t xml:space="preserve">VI международной научно-технической конференции «Информационные системы в </w:t>
      </w:r>
      <w:r w:rsidR="00D91D53">
        <w:rPr>
          <w:sz w:val="28"/>
          <w:szCs w:val="28"/>
        </w:rPr>
        <w:t xml:space="preserve">науке, </w:t>
      </w:r>
      <w:r w:rsidR="001274DE" w:rsidRPr="001274DE">
        <w:rPr>
          <w:sz w:val="28"/>
          <w:szCs w:val="28"/>
        </w:rPr>
        <w:t>образовании и производстве»</w:t>
      </w:r>
      <w:r w:rsidR="001274DE">
        <w:rPr>
          <w:sz w:val="28"/>
          <w:szCs w:val="28"/>
        </w:rPr>
        <w:t xml:space="preserve"> (ИТНОП): </w:t>
      </w:r>
      <w:hyperlink r:id="rId9" w:history="1">
        <w:r w:rsidR="001274DE" w:rsidRPr="004E791A">
          <w:rPr>
            <w:rStyle w:val="ab"/>
            <w:sz w:val="28"/>
            <w:szCs w:val="28"/>
          </w:rPr>
          <w:t>http://youconf.ru/itnop2014//</w:t>
        </w:r>
      </w:hyperlink>
    </w:p>
    <w:p w:rsidR="00994786" w:rsidRDefault="00822E2E" w:rsidP="00014E6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принимает</w:t>
      </w:r>
      <w:r w:rsidR="00401CEB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 w:rsidR="00333219">
        <w:rPr>
          <w:sz w:val="28"/>
          <w:szCs w:val="28"/>
        </w:rPr>
        <w:t xml:space="preserve"> </w:t>
      </w:r>
      <w:r>
        <w:rPr>
          <w:sz w:val="28"/>
          <w:szCs w:val="28"/>
        </w:rPr>
        <w:t>на участие</w:t>
      </w:r>
      <w:r w:rsidR="00A16F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3219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онкурсе</w:t>
      </w:r>
      <w:r w:rsidR="00237B36">
        <w:rPr>
          <w:sz w:val="28"/>
          <w:szCs w:val="28"/>
        </w:rPr>
        <w:t>;</w:t>
      </w:r>
    </w:p>
    <w:p w:rsidR="00333219" w:rsidRDefault="00237B36" w:rsidP="00014E6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экспертн</w:t>
      </w:r>
      <w:r w:rsidR="00D91D53">
        <w:rPr>
          <w:sz w:val="28"/>
          <w:szCs w:val="28"/>
        </w:rPr>
        <w:t>ых комиссий</w:t>
      </w:r>
      <w:r>
        <w:rPr>
          <w:sz w:val="28"/>
          <w:szCs w:val="28"/>
        </w:rPr>
        <w:t>;</w:t>
      </w:r>
    </w:p>
    <w:p w:rsidR="00333219" w:rsidRDefault="00822E2E" w:rsidP="00014E6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подводит итоги Конкурса;</w:t>
      </w:r>
    </w:p>
    <w:p w:rsidR="00822E2E" w:rsidRPr="001274DE" w:rsidRDefault="001274DE" w:rsidP="001274D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награждает</w:t>
      </w:r>
      <w:r w:rsidR="00AF7033" w:rsidRPr="001274DE">
        <w:rPr>
          <w:sz w:val="28"/>
          <w:szCs w:val="28"/>
        </w:rPr>
        <w:t xml:space="preserve"> победителей Конкурса.</w:t>
      </w:r>
    </w:p>
    <w:p w:rsidR="00822E2E" w:rsidRDefault="00822E2E" w:rsidP="009E4742">
      <w:pPr>
        <w:ind w:left="-284" w:firstLine="858"/>
        <w:jc w:val="both"/>
        <w:rPr>
          <w:sz w:val="28"/>
          <w:szCs w:val="28"/>
        </w:rPr>
      </w:pPr>
    </w:p>
    <w:p w:rsidR="00822E2E" w:rsidRDefault="00822E2E" w:rsidP="00822E2E">
      <w:pPr>
        <w:tabs>
          <w:tab w:val="left" w:pos="3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Порядок участия в Конкурсе</w:t>
      </w:r>
    </w:p>
    <w:p w:rsidR="00822E2E" w:rsidRDefault="00822E2E" w:rsidP="00822E2E">
      <w:pPr>
        <w:rPr>
          <w:sz w:val="28"/>
          <w:szCs w:val="28"/>
        </w:rPr>
      </w:pPr>
    </w:p>
    <w:p w:rsidR="00664BD8" w:rsidRDefault="00664BD8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К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приглашаются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молодые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ученые</w:t>
      </w:r>
      <w:r w:rsidR="0088667D">
        <w:rPr>
          <w:sz w:val="28"/>
          <w:szCs w:val="28"/>
        </w:rPr>
        <w:t xml:space="preserve"> </w:t>
      </w:r>
      <w:r w:rsidR="00D91D53">
        <w:rPr>
          <w:sz w:val="28"/>
          <w:szCs w:val="28"/>
        </w:rPr>
        <w:t>– студенты</w:t>
      </w:r>
      <w:r>
        <w:rPr>
          <w:sz w:val="28"/>
          <w:szCs w:val="28"/>
        </w:rPr>
        <w:t>,</w:t>
      </w:r>
      <w:r w:rsidR="00D91D53">
        <w:rPr>
          <w:sz w:val="28"/>
          <w:szCs w:val="28"/>
        </w:rPr>
        <w:t xml:space="preserve"> </w:t>
      </w:r>
      <w:r w:rsidR="001274DE">
        <w:rPr>
          <w:sz w:val="28"/>
          <w:szCs w:val="28"/>
        </w:rPr>
        <w:t xml:space="preserve">обучающиеся в учреждениях </w:t>
      </w:r>
      <w:r w:rsidR="00D91D53">
        <w:rPr>
          <w:sz w:val="28"/>
          <w:szCs w:val="28"/>
        </w:rPr>
        <w:t xml:space="preserve">высшего и среднего специального образования по программам подготовки бакалавров, специалистов и магистров </w:t>
      </w:r>
      <w:r w:rsidR="00822E2E">
        <w:rPr>
          <w:sz w:val="28"/>
          <w:szCs w:val="28"/>
        </w:rPr>
        <w:t>на мом</w:t>
      </w:r>
      <w:r>
        <w:rPr>
          <w:sz w:val="28"/>
          <w:szCs w:val="28"/>
        </w:rPr>
        <w:t>ент подачи заявки на участие в Конкурсе.</w:t>
      </w:r>
    </w:p>
    <w:p w:rsidR="009C78AB" w:rsidRDefault="009C78AB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274DE">
        <w:rPr>
          <w:sz w:val="28"/>
          <w:szCs w:val="28"/>
        </w:rPr>
        <w:t>2</w:t>
      </w:r>
      <w:r>
        <w:rPr>
          <w:sz w:val="28"/>
          <w:szCs w:val="28"/>
        </w:rPr>
        <w:t>. Для участия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91D53">
        <w:rPr>
          <w:sz w:val="28"/>
          <w:szCs w:val="28"/>
        </w:rPr>
        <w:t xml:space="preserve"> </w:t>
      </w:r>
      <w:r w:rsidR="00822E2E">
        <w:rPr>
          <w:sz w:val="28"/>
          <w:szCs w:val="28"/>
        </w:rPr>
        <w:t>Конкурсе</w:t>
      </w:r>
      <w:r w:rsidR="00D91D53">
        <w:rPr>
          <w:sz w:val="28"/>
          <w:szCs w:val="28"/>
        </w:rPr>
        <w:t xml:space="preserve"> </w:t>
      </w:r>
      <w:r w:rsidR="00822E2E">
        <w:rPr>
          <w:sz w:val="28"/>
          <w:szCs w:val="28"/>
        </w:rPr>
        <w:t>претенденты</w:t>
      </w:r>
      <w:r w:rsidR="00D91D53">
        <w:rPr>
          <w:sz w:val="28"/>
          <w:szCs w:val="28"/>
        </w:rPr>
        <w:t xml:space="preserve"> </w:t>
      </w:r>
      <w:r w:rsidR="00822E2E">
        <w:rPr>
          <w:sz w:val="28"/>
          <w:szCs w:val="28"/>
        </w:rPr>
        <w:t>представляют</w:t>
      </w:r>
      <w:r w:rsidR="00D91D53">
        <w:rPr>
          <w:sz w:val="28"/>
          <w:szCs w:val="28"/>
        </w:rPr>
        <w:t xml:space="preserve"> </w:t>
      </w:r>
      <w:r w:rsidR="001274DE">
        <w:rPr>
          <w:sz w:val="28"/>
          <w:szCs w:val="28"/>
        </w:rPr>
        <w:t xml:space="preserve">на сайте Конкурса </w:t>
      </w:r>
      <w:r w:rsidR="000F14DC">
        <w:rPr>
          <w:sz w:val="28"/>
          <w:szCs w:val="28"/>
        </w:rPr>
        <w:t>заявку,</w:t>
      </w:r>
      <w:r w:rsidR="00D91D53">
        <w:rPr>
          <w:sz w:val="28"/>
          <w:szCs w:val="28"/>
        </w:rPr>
        <w:t xml:space="preserve"> </w:t>
      </w:r>
      <w:r w:rsidR="000F14DC">
        <w:rPr>
          <w:sz w:val="28"/>
          <w:szCs w:val="28"/>
        </w:rPr>
        <w:t>включающую</w:t>
      </w:r>
      <w:r w:rsidR="00D91D53">
        <w:rPr>
          <w:sz w:val="28"/>
          <w:szCs w:val="28"/>
        </w:rPr>
        <w:t xml:space="preserve"> </w:t>
      </w:r>
      <w:r w:rsidR="000F14DC">
        <w:rPr>
          <w:sz w:val="28"/>
          <w:szCs w:val="28"/>
        </w:rPr>
        <w:t>в</w:t>
      </w:r>
      <w:r w:rsidR="00D91D53">
        <w:rPr>
          <w:sz w:val="28"/>
          <w:szCs w:val="28"/>
        </w:rPr>
        <w:t xml:space="preserve"> </w:t>
      </w:r>
      <w:r w:rsidR="000F14DC">
        <w:rPr>
          <w:sz w:val="28"/>
          <w:szCs w:val="28"/>
        </w:rPr>
        <w:t>себя</w:t>
      </w:r>
      <w:r w:rsidR="00D91D53">
        <w:rPr>
          <w:sz w:val="28"/>
          <w:szCs w:val="28"/>
        </w:rPr>
        <w:t xml:space="preserve"> </w:t>
      </w:r>
      <w:r w:rsidR="000F14DC">
        <w:rPr>
          <w:sz w:val="28"/>
          <w:szCs w:val="28"/>
        </w:rPr>
        <w:t>следующие</w:t>
      </w:r>
      <w:r w:rsidR="00D91D53">
        <w:rPr>
          <w:sz w:val="28"/>
          <w:szCs w:val="28"/>
        </w:rPr>
        <w:t xml:space="preserve"> </w:t>
      </w:r>
      <w:r w:rsidR="000F14DC">
        <w:rPr>
          <w:sz w:val="28"/>
          <w:szCs w:val="28"/>
        </w:rPr>
        <w:t>документы:</w:t>
      </w:r>
    </w:p>
    <w:p w:rsidR="000B0C04" w:rsidRPr="001274DE" w:rsidRDefault="000F62EB" w:rsidP="00655823">
      <w:pPr>
        <w:ind w:left="-196" w:firstLine="88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0D3A" w:rsidRPr="001274DE">
        <w:rPr>
          <w:sz w:val="28"/>
          <w:szCs w:val="28"/>
        </w:rPr>
        <w:t>)</w:t>
      </w:r>
      <w:r w:rsidR="0021188F">
        <w:rPr>
          <w:sz w:val="28"/>
          <w:szCs w:val="28"/>
        </w:rPr>
        <w:t xml:space="preserve"> оформленную согласно Приложению</w:t>
      </w:r>
      <w:r w:rsidR="00FD00AC">
        <w:rPr>
          <w:sz w:val="28"/>
          <w:szCs w:val="28"/>
        </w:rPr>
        <w:t xml:space="preserve"> 1</w:t>
      </w:r>
      <w:r w:rsidR="0021188F">
        <w:rPr>
          <w:sz w:val="28"/>
          <w:szCs w:val="28"/>
        </w:rPr>
        <w:t xml:space="preserve"> заявку</w:t>
      </w:r>
      <w:r w:rsidR="00EC72F9">
        <w:rPr>
          <w:sz w:val="28"/>
          <w:szCs w:val="28"/>
        </w:rPr>
        <w:t xml:space="preserve"> для участия в Конкурсе</w:t>
      </w:r>
      <w:r w:rsidR="006F6CD2">
        <w:rPr>
          <w:sz w:val="28"/>
          <w:szCs w:val="28"/>
        </w:rPr>
        <w:t xml:space="preserve"> (до 3 страниц)</w:t>
      </w:r>
      <w:r w:rsidR="000B0C04" w:rsidRPr="001274DE">
        <w:rPr>
          <w:sz w:val="28"/>
          <w:szCs w:val="28"/>
        </w:rPr>
        <w:t>;</w:t>
      </w:r>
    </w:p>
    <w:p w:rsidR="000F62EB" w:rsidRDefault="000F62EB" w:rsidP="000F62EB">
      <w:pPr>
        <w:ind w:left="-196"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0D3A" w:rsidRPr="001274DE">
        <w:rPr>
          <w:sz w:val="28"/>
          <w:szCs w:val="28"/>
        </w:rPr>
        <w:t xml:space="preserve">) </w:t>
      </w:r>
      <w:r w:rsidR="00822E2E" w:rsidRPr="001274DE">
        <w:rPr>
          <w:sz w:val="28"/>
          <w:szCs w:val="28"/>
        </w:rPr>
        <w:t>сведения</w:t>
      </w:r>
      <w:r w:rsidR="00D91D53">
        <w:rPr>
          <w:sz w:val="28"/>
          <w:szCs w:val="28"/>
        </w:rPr>
        <w:t xml:space="preserve"> </w:t>
      </w:r>
      <w:r w:rsidR="00822E2E" w:rsidRPr="001274DE">
        <w:rPr>
          <w:sz w:val="28"/>
          <w:szCs w:val="28"/>
        </w:rPr>
        <w:t>об</w:t>
      </w:r>
      <w:r w:rsidR="00D91D53">
        <w:rPr>
          <w:sz w:val="28"/>
          <w:szCs w:val="28"/>
        </w:rPr>
        <w:t xml:space="preserve"> </w:t>
      </w:r>
      <w:r w:rsidR="00822E2E" w:rsidRPr="001274DE">
        <w:rPr>
          <w:sz w:val="28"/>
          <w:szCs w:val="28"/>
        </w:rPr>
        <w:t>авторе</w:t>
      </w:r>
      <w:r w:rsidR="00D91D53">
        <w:rPr>
          <w:sz w:val="28"/>
          <w:szCs w:val="28"/>
        </w:rPr>
        <w:t xml:space="preserve"> согласно Приложению 2</w:t>
      </w:r>
      <w:r w:rsidR="00822E2E" w:rsidRPr="001274DE">
        <w:rPr>
          <w:sz w:val="28"/>
          <w:szCs w:val="28"/>
        </w:rPr>
        <w:t>.</w:t>
      </w:r>
      <w:r w:rsidRPr="000F62EB">
        <w:rPr>
          <w:sz w:val="28"/>
          <w:szCs w:val="28"/>
        </w:rPr>
        <w:t xml:space="preserve"> </w:t>
      </w:r>
    </w:p>
    <w:p w:rsidR="000F62EB" w:rsidRPr="001274DE" w:rsidRDefault="000F62EB" w:rsidP="000F62EB">
      <w:pPr>
        <w:ind w:left="-196"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74DE">
        <w:rPr>
          <w:sz w:val="28"/>
          <w:szCs w:val="28"/>
        </w:rPr>
        <w:t xml:space="preserve">) </w:t>
      </w:r>
      <w:r w:rsidRPr="004C7FA8">
        <w:rPr>
          <w:sz w:val="28"/>
          <w:szCs w:val="28"/>
        </w:rPr>
        <w:t>аннотированн</w:t>
      </w:r>
      <w:r w:rsidR="00D91D53">
        <w:rPr>
          <w:sz w:val="28"/>
          <w:szCs w:val="28"/>
        </w:rPr>
        <w:t>ую</w:t>
      </w:r>
      <w:r w:rsidRPr="004C7FA8">
        <w:rPr>
          <w:sz w:val="28"/>
          <w:szCs w:val="28"/>
        </w:rPr>
        <w:t xml:space="preserve"> науч</w:t>
      </w:r>
      <w:r>
        <w:rPr>
          <w:sz w:val="28"/>
          <w:szCs w:val="28"/>
        </w:rPr>
        <w:t>н</w:t>
      </w:r>
      <w:r w:rsidR="00D91D53">
        <w:rPr>
          <w:sz w:val="28"/>
          <w:szCs w:val="28"/>
        </w:rPr>
        <w:t>ую</w:t>
      </w:r>
      <w:r>
        <w:rPr>
          <w:sz w:val="28"/>
          <w:szCs w:val="28"/>
        </w:rPr>
        <w:t xml:space="preserve"> работ</w:t>
      </w:r>
      <w:r w:rsidR="00D91D53">
        <w:rPr>
          <w:sz w:val="28"/>
          <w:szCs w:val="28"/>
        </w:rPr>
        <w:t>у</w:t>
      </w:r>
      <w:r>
        <w:rPr>
          <w:sz w:val="28"/>
          <w:szCs w:val="28"/>
        </w:rPr>
        <w:t xml:space="preserve"> с описанием основных достигнутых результатов объемом до 4 страниц, оформленн</w:t>
      </w:r>
      <w:r w:rsidR="008F2FE5">
        <w:rPr>
          <w:sz w:val="28"/>
          <w:szCs w:val="28"/>
        </w:rPr>
        <w:t>ую</w:t>
      </w:r>
      <w:bookmarkStart w:id="0" w:name="_GoBack"/>
      <w:bookmarkEnd w:id="0"/>
      <w:r>
        <w:rPr>
          <w:sz w:val="28"/>
          <w:szCs w:val="28"/>
        </w:rPr>
        <w:t xml:space="preserve"> в соответствии с требованиями, приведенными в Приложении 3</w:t>
      </w:r>
      <w:r w:rsidRPr="001274DE">
        <w:rPr>
          <w:sz w:val="28"/>
          <w:szCs w:val="28"/>
        </w:rPr>
        <w:t>;</w:t>
      </w:r>
    </w:p>
    <w:p w:rsidR="00014E6D" w:rsidRDefault="00721AA3" w:rsidP="00014E6D">
      <w:pPr>
        <w:ind w:left="-238" w:firstLine="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C7EEE">
        <w:rPr>
          <w:sz w:val="28"/>
          <w:szCs w:val="28"/>
        </w:rPr>
        <w:t>копии дипломов</w:t>
      </w:r>
      <w:r w:rsidR="00822E2E">
        <w:rPr>
          <w:sz w:val="28"/>
          <w:szCs w:val="28"/>
        </w:rPr>
        <w:t>,</w:t>
      </w:r>
      <w:r w:rsidR="008C7EEE">
        <w:rPr>
          <w:sz w:val="28"/>
          <w:szCs w:val="28"/>
        </w:rPr>
        <w:t xml:space="preserve"> патентов, актов</w:t>
      </w:r>
      <w:r w:rsidR="009C78AB">
        <w:rPr>
          <w:sz w:val="28"/>
          <w:szCs w:val="28"/>
        </w:rPr>
        <w:t xml:space="preserve"> </w:t>
      </w:r>
      <w:r w:rsidR="00514F52">
        <w:rPr>
          <w:sz w:val="28"/>
          <w:szCs w:val="28"/>
        </w:rPr>
        <w:t xml:space="preserve">о внедрении </w:t>
      </w:r>
      <w:r w:rsidR="002B65FC">
        <w:rPr>
          <w:sz w:val="28"/>
          <w:szCs w:val="28"/>
        </w:rPr>
        <w:t>результатов</w:t>
      </w:r>
      <w:r w:rsidR="00D91D53">
        <w:rPr>
          <w:sz w:val="28"/>
          <w:szCs w:val="28"/>
        </w:rPr>
        <w:t xml:space="preserve"> </w:t>
      </w:r>
      <w:r w:rsidR="002B65FC">
        <w:rPr>
          <w:sz w:val="28"/>
          <w:szCs w:val="28"/>
        </w:rPr>
        <w:t>научной</w:t>
      </w:r>
      <w:r w:rsidR="00D91D53">
        <w:rPr>
          <w:sz w:val="28"/>
          <w:szCs w:val="28"/>
        </w:rPr>
        <w:t xml:space="preserve"> </w:t>
      </w:r>
      <w:r w:rsidR="008C7EEE">
        <w:rPr>
          <w:sz w:val="28"/>
          <w:szCs w:val="28"/>
        </w:rPr>
        <w:t>работы</w:t>
      </w:r>
      <w:r w:rsidR="00D91D53">
        <w:rPr>
          <w:sz w:val="28"/>
          <w:szCs w:val="28"/>
        </w:rPr>
        <w:t xml:space="preserve"> </w:t>
      </w:r>
      <w:r w:rsidR="00514F52">
        <w:rPr>
          <w:sz w:val="28"/>
          <w:szCs w:val="28"/>
        </w:rPr>
        <w:t>и</w:t>
      </w:r>
      <w:r w:rsidR="00D91D53">
        <w:rPr>
          <w:sz w:val="28"/>
          <w:szCs w:val="28"/>
        </w:rPr>
        <w:t xml:space="preserve"> </w:t>
      </w:r>
      <w:r w:rsidR="00514F52">
        <w:rPr>
          <w:sz w:val="28"/>
          <w:szCs w:val="28"/>
        </w:rPr>
        <w:t>других</w:t>
      </w:r>
      <w:r w:rsidR="00D91D53">
        <w:rPr>
          <w:sz w:val="28"/>
          <w:szCs w:val="28"/>
        </w:rPr>
        <w:t xml:space="preserve"> </w:t>
      </w:r>
      <w:r w:rsidR="00514F52">
        <w:rPr>
          <w:sz w:val="28"/>
          <w:szCs w:val="28"/>
        </w:rPr>
        <w:t xml:space="preserve">документов, </w:t>
      </w:r>
      <w:r w:rsidR="002B65FC">
        <w:rPr>
          <w:sz w:val="28"/>
          <w:szCs w:val="28"/>
        </w:rPr>
        <w:t>отражающих общественное признание работы</w:t>
      </w:r>
      <w:r w:rsidR="008C7EEE">
        <w:rPr>
          <w:sz w:val="28"/>
          <w:szCs w:val="28"/>
        </w:rPr>
        <w:t xml:space="preserve"> (при наличии)</w:t>
      </w:r>
      <w:r w:rsidR="002B65FC">
        <w:rPr>
          <w:sz w:val="28"/>
          <w:szCs w:val="28"/>
        </w:rPr>
        <w:t>.</w:t>
      </w:r>
      <w:r w:rsidR="00D91D53">
        <w:rPr>
          <w:sz w:val="28"/>
          <w:szCs w:val="28"/>
        </w:rPr>
        <w:t xml:space="preserve"> </w:t>
      </w:r>
    </w:p>
    <w:p w:rsidR="00C725C6" w:rsidRDefault="00822E2E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21AA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F7033">
        <w:rPr>
          <w:sz w:val="28"/>
          <w:szCs w:val="28"/>
        </w:rPr>
        <w:t>З</w:t>
      </w:r>
      <w:r w:rsidR="000F14DC">
        <w:rPr>
          <w:sz w:val="28"/>
          <w:szCs w:val="28"/>
        </w:rPr>
        <w:t>аявка</w:t>
      </w:r>
      <w:r w:rsidR="00D91D53">
        <w:rPr>
          <w:sz w:val="28"/>
          <w:szCs w:val="28"/>
        </w:rPr>
        <w:t xml:space="preserve"> </w:t>
      </w:r>
      <w:r w:rsidR="000F14DC">
        <w:rPr>
          <w:sz w:val="28"/>
          <w:szCs w:val="28"/>
        </w:rPr>
        <w:t>с</w:t>
      </w:r>
      <w:r w:rsidR="00D91D53">
        <w:rPr>
          <w:sz w:val="28"/>
          <w:szCs w:val="28"/>
        </w:rPr>
        <w:t xml:space="preserve"> </w:t>
      </w:r>
      <w:r w:rsidR="000F14DC">
        <w:rPr>
          <w:sz w:val="28"/>
          <w:szCs w:val="28"/>
        </w:rPr>
        <w:t>перечисленными</w:t>
      </w:r>
      <w:r w:rsidR="00D91D53">
        <w:rPr>
          <w:sz w:val="28"/>
          <w:szCs w:val="28"/>
        </w:rPr>
        <w:t xml:space="preserve"> </w:t>
      </w:r>
      <w:r w:rsidR="000F14DC">
        <w:rPr>
          <w:sz w:val="28"/>
          <w:szCs w:val="28"/>
        </w:rPr>
        <w:t>в</w:t>
      </w:r>
      <w:r w:rsidR="00D91D53">
        <w:rPr>
          <w:sz w:val="28"/>
          <w:szCs w:val="28"/>
        </w:rPr>
        <w:t xml:space="preserve"> </w:t>
      </w:r>
      <w:r w:rsidR="000F14DC">
        <w:rPr>
          <w:sz w:val="28"/>
          <w:szCs w:val="28"/>
        </w:rPr>
        <w:t>пункте</w:t>
      </w:r>
      <w:r w:rsidR="00D91D53">
        <w:rPr>
          <w:sz w:val="28"/>
          <w:szCs w:val="28"/>
        </w:rPr>
        <w:t xml:space="preserve"> </w:t>
      </w:r>
      <w:r w:rsidR="000F14DC">
        <w:rPr>
          <w:sz w:val="28"/>
          <w:szCs w:val="28"/>
        </w:rPr>
        <w:t>4.</w:t>
      </w:r>
      <w:r w:rsidR="00721AA3">
        <w:rPr>
          <w:sz w:val="28"/>
          <w:szCs w:val="28"/>
        </w:rPr>
        <w:t>2</w:t>
      </w:r>
      <w:r w:rsidR="00F60700">
        <w:rPr>
          <w:sz w:val="28"/>
          <w:szCs w:val="28"/>
        </w:rPr>
        <w:t xml:space="preserve"> настоящего</w:t>
      </w:r>
      <w:r w:rsidR="00D91D53">
        <w:rPr>
          <w:sz w:val="28"/>
          <w:szCs w:val="28"/>
        </w:rPr>
        <w:t xml:space="preserve"> </w:t>
      </w:r>
      <w:r w:rsidR="00F60700">
        <w:rPr>
          <w:sz w:val="28"/>
          <w:szCs w:val="28"/>
        </w:rPr>
        <w:t>Положения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D91D53">
        <w:rPr>
          <w:sz w:val="28"/>
          <w:szCs w:val="28"/>
        </w:rPr>
        <w:t xml:space="preserve"> </w:t>
      </w:r>
      <w:r w:rsidR="00721AA3">
        <w:rPr>
          <w:sz w:val="28"/>
          <w:szCs w:val="28"/>
        </w:rPr>
        <w:t>размещена на сайте Конкурса</w:t>
      </w:r>
      <w:r>
        <w:rPr>
          <w:sz w:val="28"/>
          <w:szCs w:val="28"/>
        </w:rPr>
        <w:t xml:space="preserve">. </w:t>
      </w:r>
    </w:p>
    <w:p w:rsidR="000B7393" w:rsidRDefault="00822E2E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C1C01">
        <w:rPr>
          <w:sz w:val="28"/>
          <w:szCs w:val="28"/>
        </w:rPr>
        <w:t>4</w:t>
      </w:r>
      <w:r>
        <w:rPr>
          <w:sz w:val="28"/>
          <w:szCs w:val="28"/>
        </w:rPr>
        <w:t>. Прием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91D53">
        <w:rPr>
          <w:sz w:val="28"/>
          <w:szCs w:val="28"/>
        </w:rPr>
        <w:t xml:space="preserve"> </w:t>
      </w:r>
      <w:r w:rsidR="00647C18">
        <w:rPr>
          <w:sz w:val="28"/>
          <w:szCs w:val="28"/>
        </w:rPr>
        <w:t>К</w:t>
      </w:r>
      <w:r>
        <w:rPr>
          <w:sz w:val="28"/>
          <w:szCs w:val="28"/>
        </w:rPr>
        <w:t>онкурсе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9472ED">
        <w:rPr>
          <w:sz w:val="28"/>
          <w:szCs w:val="28"/>
        </w:rPr>
        <w:t xml:space="preserve">с 1 </w:t>
      </w:r>
      <w:r w:rsidR="007C1C01">
        <w:rPr>
          <w:sz w:val="28"/>
          <w:szCs w:val="28"/>
        </w:rPr>
        <w:t>по 27 апреля</w:t>
      </w:r>
      <w:r w:rsidR="000B7393">
        <w:rPr>
          <w:sz w:val="28"/>
          <w:szCs w:val="28"/>
        </w:rPr>
        <w:t xml:space="preserve"> 201</w:t>
      </w:r>
      <w:r w:rsidR="007C1C01">
        <w:rPr>
          <w:sz w:val="28"/>
          <w:szCs w:val="28"/>
        </w:rPr>
        <w:t>4</w:t>
      </w:r>
      <w:r w:rsidR="000B7393">
        <w:rPr>
          <w:sz w:val="28"/>
          <w:szCs w:val="28"/>
        </w:rPr>
        <w:t xml:space="preserve"> года.</w:t>
      </w:r>
      <w:r w:rsidR="00381291">
        <w:rPr>
          <w:sz w:val="28"/>
          <w:szCs w:val="28"/>
        </w:rPr>
        <w:t xml:space="preserve"> Документы регистрируются в день поступления</w:t>
      </w:r>
      <w:r w:rsidR="00D91D53">
        <w:rPr>
          <w:sz w:val="28"/>
          <w:szCs w:val="28"/>
        </w:rPr>
        <w:t xml:space="preserve"> </w:t>
      </w:r>
      <w:r w:rsidR="00381291">
        <w:rPr>
          <w:sz w:val="28"/>
          <w:szCs w:val="28"/>
        </w:rPr>
        <w:t>и передаются в экспе</w:t>
      </w:r>
      <w:r w:rsidR="007C1C01">
        <w:rPr>
          <w:sz w:val="28"/>
          <w:szCs w:val="28"/>
        </w:rPr>
        <w:t xml:space="preserve">ртную комиссию </w:t>
      </w:r>
      <w:r w:rsidR="008C7EEE">
        <w:rPr>
          <w:sz w:val="28"/>
          <w:szCs w:val="28"/>
        </w:rPr>
        <w:t>не позднее 28 апреля 2014 г</w:t>
      </w:r>
      <w:r w:rsidR="00381291">
        <w:rPr>
          <w:sz w:val="28"/>
          <w:szCs w:val="28"/>
        </w:rPr>
        <w:t>.</w:t>
      </w:r>
    </w:p>
    <w:p w:rsidR="008C7EEE" w:rsidRDefault="00994786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C1C0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C7EEE">
        <w:rPr>
          <w:sz w:val="28"/>
          <w:szCs w:val="28"/>
        </w:rPr>
        <w:t>Научные работы участников Конкурса публикуются в сборнике работ Конкурса.</w:t>
      </w:r>
    </w:p>
    <w:p w:rsidR="00514F52" w:rsidRDefault="008C7EEE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994786">
        <w:rPr>
          <w:sz w:val="28"/>
          <w:szCs w:val="28"/>
        </w:rPr>
        <w:t xml:space="preserve">По </w:t>
      </w:r>
      <w:r w:rsidR="00822E2E">
        <w:rPr>
          <w:sz w:val="28"/>
          <w:szCs w:val="28"/>
        </w:rPr>
        <w:t>результатам</w:t>
      </w:r>
      <w:r w:rsidR="00994786">
        <w:rPr>
          <w:sz w:val="28"/>
          <w:szCs w:val="28"/>
        </w:rPr>
        <w:t xml:space="preserve"> </w:t>
      </w:r>
      <w:r w:rsidR="00822E2E">
        <w:rPr>
          <w:sz w:val="28"/>
          <w:szCs w:val="28"/>
        </w:rPr>
        <w:t>Конкурса</w:t>
      </w:r>
      <w:r w:rsidR="00994786">
        <w:rPr>
          <w:sz w:val="28"/>
          <w:szCs w:val="28"/>
        </w:rPr>
        <w:t xml:space="preserve"> </w:t>
      </w:r>
      <w:r w:rsidR="00822E2E">
        <w:rPr>
          <w:sz w:val="28"/>
          <w:szCs w:val="28"/>
        </w:rPr>
        <w:t>победителям вручаются</w:t>
      </w:r>
      <w:r w:rsidR="00994786">
        <w:rPr>
          <w:sz w:val="28"/>
          <w:szCs w:val="28"/>
        </w:rPr>
        <w:t xml:space="preserve"> </w:t>
      </w:r>
      <w:r w:rsidR="00822E2E">
        <w:rPr>
          <w:sz w:val="28"/>
          <w:szCs w:val="28"/>
        </w:rPr>
        <w:t>дипломы</w:t>
      </w:r>
      <w:r w:rsidR="00994786">
        <w:rPr>
          <w:sz w:val="28"/>
          <w:szCs w:val="28"/>
        </w:rPr>
        <w:t xml:space="preserve"> </w:t>
      </w:r>
      <w:r w:rsidR="0088667D">
        <w:rPr>
          <w:sz w:val="28"/>
          <w:szCs w:val="28"/>
        </w:rPr>
        <w:t>и</w:t>
      </w:r>
      <w:r w:rsidR="00067DBB">
        <w:rPr>
          <w:sz w:val="28"/>
          <w:szCs w:val="28"/>
        </w:rPr>
        <w:t xml:space="preserve"> </w:t>
      </w:r>
      <w:r w:rsidR="006108EA">
        <w:rPr>
          <w:sz w:val="28"/>
          <w:szCs w:val="28"/>
        </w:rPr>
        <w:t>призы</w:t>
      </w:r>
      <w:r w:rsidR="00822E2E">
        <w:rPr>
          <w:sz w:val="28"/>
          <w:szCs w:val="28"/>
        </w:rPr>
        <w:t>.</w:t>
      </w:r>
      <w:r w:rsidR="00A16407">
        <w:rPr>
          <w:sz w:val="28"/>
          <w:szCs w:val="28"/>
        </w:rPr>
        <w:t xml:space="preserve"> </w:t>
      </w:r>
    </w:p>
    <w:p w:rsidR="00822E2E" w:rsidRDefault="00822E2E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C7EEE">
        <w:rPr>
          <w:sz w:val="28"/>
          <w:szCs w:val="28"/>
        </w:rPr>
        <w:t>7</w:t>
      </w:r>
      <w:r>
        <w:rPr>
          <w:sz w:val="28"/>
          <w:szCs w:val="28"/>
        </w:rPr>
        <w:t>. Конкурс</w:t>
      </w:r>
      <w:r w:rsidR="0088667D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считается</w:t>
      </w:r>
      <w:r w:rsidR="00514F52">
        <w:rPr>
          <w:sz w:val="28"/>
          <w:szCs w:val="28"/>
        </w:rPr>
        <w:t xml:space="preserve"> </w:t>
      </w:r>
      <w:r>
        <w:rPr>
          <w:sz w:val="28"/>
          <w:szCs w:val="28"/>
        </w:rPr>
        <w:t>несостоявшимся</w:t>
      </w:r>
      <w:r w:rsidR="008866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8667D">
        <w:rPr>
          <w:sz w:val="28"/>
          <w:szCs w:val="28"/>
        </w:rPr>
        <w:t xml:space="preserve"> </w:t>
      </w:r>
      <w:r w:rsidR="00067DBB">
        <w:rPr>
          <w:sz w:val="28"/>
          <w:szCs w:val="28"/>
        </w:rPr>
        <w:t>случае, если</w:t>
      </w:r>
      <w:r w:rsidR="00514F52">
        <w:rPr>
          <w:sz w:val="28"/>
          <w:szCs w:val="28"/>
        </w:rPr>
        <w:t xml:space="preserve"> </w:t>
      </w:r>
      <w:r w:rsidR="00067DBB">
        <w:rPr>
          <w:sz w:val="28"/>
          <w:szCs w:val="28"/>
        </w:rPr>
        <w:t>на участие</w:t>
      </w:r>
      <w:r w:rsidR="00514F52">
        <w:rPr>
          <w:sz w:val="28"/>
          <w:szCs w:val="28"/>
        </w:rPr>
        <w:t xml:space="preserve"> </w:t>
      </w:r>
      <w:r w:rsidR="00067DBB">
        <w:rPr>
          <w:sz w:val="28"/>
          <w:szCs w:val="28"/>
        </w:rPr>
        <w:t>в нем подано</w:t>
      </w:r>
      <w:r w:rsidR="00514F52" w:rsidRPr="00514F52">
        <w:rPr>
          <w:sz w:val="28"/>
          <w:szCs w:val="28"/>
        </w:rPr>
        <w:t xml:space="preserve"> </w:t>
      </w:r>
      <w:r w:rsidR="00514F52">
        <w:rPr>
          <w:sz w:val="28"/>
          <w:szCs w:val="28"/>
        </w:rPr>
        <w:t>менее двух заявок.</w:t>
      </w:r>
    </w:p>
    <w:p w:rsidR="00822E2E" w:rsidRDefault="00822E2E" w:rsidP="0088667D">
      <w:pPr>
        <w:rPr>
          <w:sz w:val="28"/>
          <w:szCs w:val="28"/>
        </w:rPr>
      </w:pPr>
    </w:p>
    <w:p w:rsidR="00822E2E" w:rsidRDefault="00822E2E" w:rsidP="00822E2E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5. Экспертиза работ</w:t>
      </w:r>
    </w:p>
    <w:p w:rsidR="00822E2E" w:rsidRDefault="00822E2E" w:rsidP="00822E2E">
      <w:pPr>
        <w:ind w:left="-180"/>
        <w:jc w:val="center"/>
        <w:rPr>
          <w:sz w:val="28"/>
          <w:szCs w:val="28"/>
        </w:rPr>
      </w:pPr>
    </w:p>
    <w:p w:rsidR="0088667D" w:rsidRDefault="00822E2E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F7033">
        <w:rPr>
          <w:sz w:val="28"/>
          <w:szCs w:val="28"/>
        </w:rPr>
        <w:t>Экспертиза</w:t>
      </w:r>
      <w:r>
        <w:rPr>
          <w:sz w:val="28"/>
          <w:szCs w:val="28"/>
        </w:rPr>
        <w:t xml:space="preserve"> работ, поступивших</w:t>
      </w:r>
      <w:r w:rsidR="00886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8667D">
        <w:rPr>
          <w:sz w:val="28"/>
          <w:szCs w:val="28"/>
        </w:rPr>
        <w:t>Конкурс, производится</w:t>
      </w:r>
      <w:r w:rsidR="00D91D53">
        <w:rPr>
          <w:sz w:val="28"/>
          <w:szCs w:val="28"/>
        </w:rPr>
        <w:t xml:space="preserve"> </w:t>
      </w:r>
      <w:r w:rsidR="0088667D">
        <w:rPr>
          <w:sz w:val="28"/>
          <w:szCs w:val="28"/>
        </w:rPr>
        <w:t>экспертными комиссиями</w:t>
      </w:r>
      <w:r w:rsidR="00A16407">
        <w:rPr>
          <w:sz w:val="28"/>
          <w:szCs w:val="28"/>
        </w:rPr>
        <w:t xml:space="preserve"> в</w:t>
      </w:r>
      <w:r w:rsidR="00D91D53">
        <w:rPr>
          <w:sz w:val="28"/>
          <w:szCs w:val="28"/>
        </w:rPr>
        <w:t xml:space="preserve"> </w:t>
      </w:r>
      <w:r w:rsidR="00A16407">
        <w:rPr>
          <w:sz w:val="28"/>
          <w:szCs w:val="28"/>
        </w:rPr>
        <w:t>течение</w:t>
      </w:r>
      <w:r w:rsidR="00D91D53">
        <w:rPr>
          <w:sz w:val="28"/>
          <w:szCs w:val="28"/>
        </w:rPr>
        <w:t xml:space="preserve"> </w:t>
      </w:r>
      <w:r w:rsidR="00AC271E">
        <w:rPr>
          <w:sz w:val="28"/>
          <w:szCs w:val="28"/>
        </w:rPr>
        <w:t>14</w:t>
      </w:r>
      <w:r w:rsidR="00D91D53">
        <w:rPr>
          <w:sz w:val="28"/>
          <w:szCs w:val="28"/>
        </w:rPr>
        <w:t xml:space="preserve"> </w:t>
      </w:r>
      <w:r w:rsidR="00A16407">
        <w:rPr>
          <w:sz w:val="28"/>
          <w:szCs w:val="28"/>
        </w:rPr>
        <w:t>д</w:t>
      </w:r>
      <w:r w:rsidR="0088667D">
        <w:rPr>
          <w:sz w:val="28"/>
          <w:szCs w:val="28"/>
        </w:rPr>
        <w:t>ней</w:t>
      </w:r>
      <w:r w:rsidR="00D91D53">
        <w:rPr>
          <w:sz w:val="28"/>
          <w:szCs w:val="28"/>
        </w:rPr>
        <w:t xml:space="preserve"> </w:t>
      </w:r>
      <w:r w:rsidR="0088667D">
        <w:rPr>
          <w:sz w:val="28"/>
          <w:szCs w:val="28"/>
        </w:rPr>
        <w:t xml:space="preserve">после </w:t>
      </w:r>
      <w:r w:rsidR="00CF1E20">
        <w:rPr>
          <w:sz w:val="28"/>
          <w:szCs w:val="28"/>
        </w:rPr>
        <w:t>завершения срока</w:t>
      </w:r>
      <w:r w:rsidR="00D91D53">
        <w:rPr>
          <w:sz w:val="28"/>
          <w:szCs w:val="28"/>
        </w:rPr>
        <w:t xml:space="preserve"> </w:t>
      </w:r>
      <w:r w:rsidR="00A16407">
        <w:rPr>
          <w:sz w:val="28"/>
          <w:szCs w:val="28"/>
        </w:rPr>
        <w:t>приема</w:t>
      </w:r>
      <w:r w:rsidR="00D91D53">
        <w:rPr>
          <w:sz w:val="28"/>
          <w:szCs w:val="28"/>
        </w:rPr>
        <w:t xml:space="preserve"> </w:t>
      </w:r>
      <w:r w:rsidR="00A16407">
        <w:rPr>
          <w:sz w:val="28"/>
          <w:szCs w:val="28"/>
        </w:rPr>
        <w:t>заявок</w:t>
      </w:r>
      <w:r w:rsidR="00AC271E">
        <w:rPr>
          <w:sz w:val="28"/>
          <w:szCs w:val="28"/>
        </w:rPr>
        <w:t xml:space="preserve"> (</w:t>
      </w:r>
      <w:r w:rsidR="00AC271E" w:rsidRPr="00AC271E">
        <w:rPr>
          <w:sz w:val="28"/>
          <w:szCs w:val="28"/>
        </w:rPr>
        <w:t>28.04.2014 – 11.05.2014</w:t>
      </w:r>
      <w:r w:rsidR="00AC271E">
        <w:rPr>
          <w:sz w:val="28"/>
          <w:szCs w:val="28"/>
        </w:rPr>
        <w:t>)</w:t>
      </w:r>
      <w:r w:rsidR="0088667D">
        <w:rPr>
          <w:sz w:val="28"/>
          <w:szCs w:val="28"/>
        </w:rPr>
        <w:t>.</w:t>
      </w:r>
    </w:p>
    <w:p w:rsidR="00B6542B" w:rsidRPr="003D4A3C" w:rsidRDefault="0088667D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Экспертные комиссии формируются по каждому из четырех направлений конкурса. </w:t>
      </w:r>
      <w:r w:rsidR="00822E2E">
        <w:rPr>
          <w:sz w:val="28"/>
          <w:szCs w:val="28"/>
        </w:rPr>
        <w:t>Численность экспертной комиссии</w:t>
      </w:r>
      <w:r w:rsidR="00067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="00822E2E">
        <w:rPr>
          <w:sz w:val="28"/>
          <w:szCs w:val="28"/>
        </w:rPr>
        <w:t xml:space="preserve">быть не менее </w:t>
      </w:r>
      <w:r w:rsidR="00AC271E">
        <w:rPr>
          <w:sz w:val="28"/>
          <w:szCs w:val="28"/>
        </w:rPr>
        <w:t xml:space="preserve">3 </w:t>
      </w:r>
      <w:r w:rsidR="0048389F">
        <w:rPr>
          <w:sz w:val="28"/>
          <w:szCs w:val="28"/>
        </w:rPr>
        <w:t xml:space="preserve">человек, </w:t>
      </w:r>
      <w:r w:rsidR="0048389F" w:rsidRPr="0048389F">
        <w:rPr>
          <w:sz w:val="28"/>
          <w:szCs w:val="28"/>
        </w:rPr>
        <w:t>в т.ч. не менее одного внешнего эксперта.</w:t>
      </w:r>
      <w:r>
        <w:rPr>
          <w:sz w:val="28"/>
          <w:szCs w:val="28"/>
        </w:rPr>
        <w:t xml:space="preserve"> </w:t>
      </w:r>
      <w:r w:rsidR="00B6542B" w:rsidRPr="003D4A3C">
        <w:rPr>
          <w:sz w:val="28"/>
          <w:szCs w:val="28"/>
        </w:rPr>
        <w:t xml:space="preserve">Состав </w:t>
      </w:r>
      <w:r w:rsidR="00B6542B">
        <w:rPr>
          <w:sz w:val="28"/>
          <w:szCs w:val="28"/>
        </w:rPr>
        <w:t>экспертной</w:t>
      </w:r>
      <w:r w:rsidR="00B6542B" w:rsidRPr="003D4A3C">
        <w:rPr>
          <w:sz w:val="28"/>
          <w:szCs w:val="28"/>
        </w:rPr>
        <w:t xml:space="preserve"> комиссии утверждается</w:t>
      </w:r>
      <w:r w:rsidR="00E122E6">
        <w:rPr>
          <w:sz w:val="28"/>
          <w:szCs w:val="28"/>
        </w:rPr>
        <w:t xml:space="preserve"> ректором </w:t>
      </w:r>
      <w:r>
        <w:rPr>
          <w:sz w:val="28"/>
          <w:szCs w:val="28"/>
        </w:rPr>
        <w:t>Госуниверситета-УНПК</w:t>
      </w:r>
      <w:r w:rsidR="00E122E6">
        <w:rPr>
          <w:sz w:val="28"/>
          <w:szCs w:val="28"/>
        </w:rPr>
        <w:t>.</w:t>
      </w:r>
      <w:r w:rsidR="00B6542B" w:rsidRPr="003D4A3C">
        <w:rPr>
          <w:sz w:val="28"/>
          <w:szCs w:val="28"/>
        </w:rPr>
        <w:t xml:space="preserve"> </w:t>
      </w:r>
    </w:p>
    <w:p w:rsidR="00B6542B" w:rsidRDefault="00B6542B" w:rsidP="00D91D53">
      <w:pPr>
        <w:ind w:firstLine="567"/>
        <w:jc w:val="both"/>
        <w:rPr>
          <w:sz w:val="28"/>
          <w:szCs w:val="28"/>
        </w:rPr>
      </w:pPr>
      <w:r w:rsidRPr="003D4A3C">
        <w:rPr>
          <w:sz w:val="28"/>
          <w:szCs w:val="28"/>
        </w:rPr>
        <w:t xml:space="preserve">5.3. </w:t>
      </w:r>
      <w:r>
        <w:rPr>
          <w:sz w:val="28"/>
          <w:szCs w:val="28"/>
        </w:rPr>
        <w:t>Экспертная</w:t>
      </w:r>
      <w:r w:rsidRPr="003D4A3C">
        <w:rPr>
          <w:sz w:val="28"/>
          <w:szCs w:val="28"/>
        </w:rPr>
        <w:t xml:space="preserve"> ко</w:t>
      </w:r>
      <w:r w:rsidR="00E122E6">
        <w:rPr>
          <w:sz w:val="28"/>
          <w:szCs w:val="28"/>
        </w:rPr>
        <w:t>миссия состоит из председателя</w:t>
      </w:r>
      <w:r w:rsidR="00386F1C">
        <w:rPr>
          <w:sz w:val="28"/>
          <w:szCs w:val="28"/>
        </w:rPr>
        <w:t>, секретаря</w:t>
      </w:r>
      <w:r w:rsidR="00E122E6">
        <w:rPr>
          <w:sz w:val="28"/>
          <w:szCs w:val="28"/>
        </w:rPr>
        <w:t xml:space="preserve"> и </w:t>
      </w:r>
      <w:r w:rsidRPr="003D4A3C">
        <w:rPr>
          <w:sz w:val="28"/>
          <w:szCs w:val="28"/>
        </w:rPr>
        <w:t xml:space="preserve">членов </w:t>
      </w:r>
      <w:r w:rsidR="0013207F">
        <w:rPr>
          <w:sz w:val="28"/>
          <w:szCs w:val="28"/>
        </w:rPr>
        <w:t>эксперт</w:t>
      </w:r>
      <w:r w:rsidRPr="003D4A3C">
        <w:rPr>
          <w:sz w:val="28"/>
          <w:szCs w:val="28"/>
        </w:rPr>
        <w:t xml:space="preserve">ной комиссии. </w:t>
      </w:r>
    </w:p>
    <w:p w:rsidR="0013207F" w:rsidRDefault="00B6542B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3D4A3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экспертной</w:t>
      </w:r>
      <w:r w:rsidRPr="003D4A3C">
        <w:rPr>
          <w:sz w:val="28"/>
          <w:szCs w:val="28"/>
        </w:rPr>
        <w:t xml:space="preserve"> комиссии созывает комиссию, ведет</w:t>
      </w:r>
      <w:r w:rsidR="00D91D53">
        <w:rPr>
          <w:sz w:val="28"/>
          <w:szCs w:val="28"/>
        </w:rPr>
        <w:t xml:space="preserve"> </w:t>
      </w:r>
      <w:r w:rsidRPr="003D4A3C">
        <w:rPr>
          <w:sz w:val="28"/>
          <w:szCs w:val="28"/>
        </w:rPr>
        <w:t xml:space="preserve">ее заседания, определяет порядок работы </w:t>
      </w:r>
      <w:r w:rsidR="0013207F">
        <w:rPr>
          <w:sz w:val="28"/>
          <w:szCs w:val="28"/>
        </w:rPr>
        <w:t>эксперт</w:t>
      </w:r>
      <w:r w:rsidRPr="003D4A3C">
        <w:rPr>
          <w:sz w:val="28"/>
          <w:szCs w:val="28"/>
        </w:rPr>
        <w:t xml:space="preserve">ной комиссии, подписывает протоколы, решения, иные документы </w:t>
      </w:r>
      <w:r w:rsidR="0013207F">
        <w:rPr>
          <w:sz w:val="28"/>
          <w:szCs w:val="28"/>
        </w:rPr>
        <w:t>эксперт</w:t>
      </w:r>
      <w:r w:rsidRPr="003D4A3C">
        <w:rPr>
          <w:sz w:val="28"/>
          <w:szCs w:val="28"/>
        </w:rPr>
        <w:t>ной комиссии.</w:t>
      </w:r>
    </w:p>
    <w:p w:rsidR="00B6542B" w:rsidRPr="000830D6" w:rsidRDefault="00B6542B" w:rsidP="00D91D53">
      <w:pPr>
        <w:ind w:firstLine="567"/>
        <w:jc w:val="both"/>
        <w:rPr>
          <w:sz w:val="28"/>
          <w:szCs w:val="28"/>
        </w:rPr>
      </w:pPr>
      <w:r w:rsidRPr="003D4A3C">
        <w:rPr>
          <w:sz w:val="28"/>
          <w:szCs w:val="28"/>
        </w:rPr>
        <w:t>5.</w:t>
      </w:r>
      <w:r w:rsidR="00E122E6">
        <w:rPr>
          <w:sz w:val="28"/>
          <w:szCs w:val="28"/>
        </w:rPr>
        <w:t>5</w:t>
      </w:r>
      <w:r w:rsidRPr="003D4A3C">
        <w:rPr>
          <w:sz w:val="28"/>
          <w:szCs w:val="28"/>
        </w:rPr>
        <w:t xml:space="preserve">. Секретарь </w:t>
      </w:r>
      <w:r w:rsidR="00B92A3B">
        <w:rPr>
          <w:sz w:val="28"/>
          <w:szCs w:val="28"/>
        </w:rPr>
        <w:t>эксперт</w:t>
      </w:r>
      <w:r w:rsidRPr="003D4A3C">
        <w:rPr>
          <w:sz w:val="28"/>
          <w:szCs w:val="28"/>
        </w:rPr>
        <w:t>ной комиссии осуществляет делопроизводство комиссии.</w:t>
      </w:r>
    </w:p>
    <w:p w:rsidR="00B6542B" w:rsidRDefault="00B6542B" w:rsidP="00D91D53">
      <w:pPr>
        <w:ind w:firstLine="567"/>
        <w:jc w:val="both"/>
        <w:rPr>
          <w:sz w:val="28"/>
          <w:szCs w:val="28"/>
        </w:rPr>
      </w:pPr>
      <w:r w:rsidRPr="00921BF1">
        <w:rPr>
          <w:sz w:val="28"/>
          <w:szCs w:val="28"/>
        </w:rPr>
        <w:lastRenderedPageBreak/>
        <w:t>5.</w:t>
      </w:r>
      <w:r w:rsidR="008C7EEE">
        <w:rPr>
          <w:sz w:val="28"/>
          <w:szCs w:val="28"/>
        </w:rPr>
        <w:t>6</w:t>
      </w:r>
      <w:r w:rsidRPr="00921BF1">
        <w:rPr>
          <w:sz w:val="28"/>
          <w:szCs w:val="28"/>
        </w:rPr>
        <w:t xml:space="preserve">. При оценке работ </w:t>
      </w:r>
      <w:r w:rsidR="00B92A3B">
        <w:rPr>
          <w:sz w:val="28"/>
          <w:szCs w:val="28"/>
        </w:rPr>
        <w:t>экспертная</w:t>
      </w:r>
      <w:r>
        <w:rPr>
          <w:sz w:val="28"/>
          <w:szCs w:val="28"/>
        </w:rPr>
        <w:t xml:space="preserve"> комиссия</w:t>
      </w:r>
      <w:r w:rsidRPr="00921BF1">
        <w:rPr>
          <w:sz w:val="28"/>
          <w:szCs w:val="28"/>
        </w:rPr>
        <w:t xml:space="preserve"> руководствуется следующими критериями: </w:t>
      </w:r>
    </w:p>
    <w:p w:rsidR="00A668AC" w:rsidRPr="00A668AC" w:rsidRDefault="004C742E" w:rsidP="00D91D53">
      <w:pPr>
        <w:tabs>
          <w:tab w:val="left" w:pos="1365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68AC">
        <w:rPr>
          <w:sz w:val="28"/>
          <w:szCs w:val="28"/>
        </w:rPr>
        <w:t>а</w:t>
      </w:r>
      <w:r w:rsidR="00A668AC" w:rsidRPr="00A668AC">
        <w:rPr>
          <w:sz w:val="28"/>
          <w:szCs w:val="28"/>
        </w:rPr>
        <w:t>ктуальность</w:t>
      </w:r>
      <w:r w:rsidR="00A668AC">
        <w:rPr>
          <w:sz w:val="28"/>
          <w:szCs w:val="28"/>
        </w:rPr>
        <w:t xml:space="preserve"> научной</w:t>
      </w:r>
      <w:r w:rsidR="00A668AC" w:rsidRPr="00A668AC">
        <w:rPr>
          <w:sz w:val="28"/>
          <w:szCs w:val="28"/>
        </w:rPr>
        <w:t xml:space="preserve"> работы</w:t>
      </w:r>
      <w:r w:rsidR="00A668AC">
        <w:rPr>
          <w:sz w:val="28"/>
          <w:szCs w:val="28"/>
        </w:rPr>
        <w:t>;</w:t>
      </w:r>
    </w:p>
    <w:p w:rsidR="00C725C6" w:rsidRDefault="004C742E" w:rsidP="00D91D53">
      <w:pPr>
        <w:tabs>
          <w:tab w:val="left" w:pos="1365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68AC" w:rsidRPr="00A668AC">
        <w:rPr>
          <w:sz w:val="28"/>
          <w:szCs w:val="28"/>
        </w:rPr>
        <w:t>научная новизна исследования</w:t>
      </w:r>
      <w:r w:rsidR="00A668AC">
        <w:rPr>
          <w:sz w:val="28"/>
          <w:szCs w:val="28"/>
        </w:rPr>
        <w:t>;</w:t>
      </w:r>
    </w:p>
    <w:p w:rsidR="00A668AC" w:rsidRDefault="004C742E" w:rsidP="00D91D53">
      <w:pPr>
        <w:tabs>
          <w:tab w:val="left" w:pos="1365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668AC" w:rsidRPr="005A1667">
        <w:rPr>
          <w:sz w:val="28"/>
          <w:szCs w:val="28"/>
        </w:rPr>
        <w:t>оригинальность, творческий подход к исследованию проблемы;</w:t>
      </w:r>
    </w:p>
    <w:p w:rsidR="00C725C6" w:rsidRDefault="004C742E" w:rsidP="00D91D53">
      <w:pPr>
        <w:tabs>
          <w:tab w:val="left" w:pos="136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668AC" w:rsidRPr="00A668AC">
        <w:rPr>
          <w:sz w:val="28"/>
          <w:szCs w:val="28"/>
        </w:rPr>
        <w:t>теоретическая и практическая значимость научного исследования</w:t>
      </w:r>
      <w:r w:rsidR="00A668AC">
        <w:rPr>
          <w:sz w:val="28"/>
          <w:szCs w:val="28"/>
        </w:rPr>
        <w:t>;</w:t>
      </w:r>
      <w:r w:rsidR="00A668AC" w:rsidRPr="00A668AC">
        <w:rPr>
          <w:sz w:val="28"/>
          <w:szCs w:val="28"/>
        </w:rPr>
        <w:t xml:space="preserve"> </w:t>
      </w:r>
    </w:p>
    <w:p w:rsidR="009472ED" w:rsidRDefault="004C742E" w:rsidP="00D91D53">
      <w:pPr>
        <w:tabs>
          <w:tab w:val="left" w:pos="136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668AC" w:rsidRPr="005A1667">
        <w:rPr>
          <w:sz w:val="28"/>
          <w:szCs w:val="28"/>
        </w:rPr>
        <w:t>законченность раскрытия темы работы</w:t>
      </w:r>
      <w:r w:rsidR="00A668AC">
        <w:rPr>
          <w:sz w:val="28"/>
          <w:szCs w:val="28"/>
        </w:rPr>
        <w:t>;</w:t>
      </w:r>
    </w:p>
    <w:p w:rsidR="00A16407" w:rsidRDefault="004C742E" w:rsidP="00D91D5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668AC">
        <w:rPr>
          <w:sz w:val="28"/>
          <w:szCs w:val="28"/>
        </w:rPr>
        <w:t>грамотность и логичность изложения материала.</w:t>
      </w:r>
    </w:p>
    <w:p w:rsidR="0013207F" w:rsidRDefault="0013207F" w:rsidP="00D91D53">
      <w:pPr>
        <w:ind w:firstLine="567"/>
        <w:jc w:val="both"/>
        <w:rPr>
          <w:sz w:val="28"/>
          <w:szCs w:val="28"/>
        </w:rPr>
      </w:pPr>
      <w:r w:rsidRPr="005A1667">
        <w:rPr>
          <w:sz w:val="28"/>
          <w:szCs w:val="28"/>
        </w:rPr>
        <w:t>5.</w:t>
      </w:r>
      <w:r w:rsidR="008C7EEE">
        <w:rPr>
          <w:sz w:val="28"/>
          <w:szCs w:val="28"/>
        </w:rPr>
        <w:t>7</w:t>
      </w:r>
      <w:r w:rsidRPr="005A1667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эксперт</w:t>
      </w:r>
      <w:r w:rsidRPr="005A1667">
        <w:rPr>
          <w:sz w:val="28"/>
          <w:szCs w:val="28"/>
        </w:rPr>
        <w:t xml:space="preserve">ной комиссии </w:t>
      </w:r>
      <w:r w:rsidR="00A16407" w:rsidRPr="005A1667">
        <w:rPr>
          <w:sz w:val="28"/>
          <w:szCs w:val="28"/>
        </w:rPr>
        <w:t xml:space="preserve">изучают и </w:t>
      </w:r>
      <w:r w:rsidR="00504FE2">
        <w:rPr>
          <w:sz w:val="28"/>
          <w:szCs w:val="28"/>
        </w:rPr>
        <w:t>оценивают представленные на Конкурс</w:t>
      </w:r>
      <w:r w:rsidR="00A16407">
        <w:rPr>
          <w:sz w:val="28"/>
          <w:szCs w:val="28"/>
        </w:rPr>
        <w:t xml:space="preserve"> </w:t>
      </w:r>
      <w:r w:rsidR="00A16407" w:rsidRPr="005A1667">
        <w:rPr>
          <w:sz w:val="28"/>
          <w:szCs w:val="28"/>
        </w:rPr>
        <w:t>работ</w:t>
      </w:r>
      <w:r w:rsidR="00504FE2">
        <w:rPr>
          <w:sz w:val="28"/>
          <w:szCs w:val="28"/>
        </w:rPr>
        <w:t>ы по</w:t>
      </w:r>
      <w:r w:rsidR="00CF1E20">
        <w:rPr>
          <w:sz w:val="28"/>
          <w:szCs w:val="28"/>
        </w:rPr>
        <w:t xml:space="preserve"> </w:t>
      </w:r>
      <w:r w:rsidR="00504FE2">
        <w:rPr>
          <w:sz w:val="28"/>
          <w:szCs w:val="28"/>
        </w:rPr>
        <w:t xml:space="preserve">каждому </w:t>
      </w:r>
      <w:r w:rsidR="00A16407">
        <w:rPr>
          <w:sz w:val="28"/>
          <w:szCs w:val="28"/>
        </w:rPr>
        <w:t>из критериев</w:t>
      </w:r>
      <w:r w:rsidR="00C725C6">
        <w:rPr>
          <w:sz w:val="28"/>
          <w:szCs w:val="28"/>
        </w:rPr>
        <w:t>,</w:t>
      </w:r>
      <w:r w:rsidR="00C725C6" w:rsidRPr="00C725C6">
        <w:rPr>
          <w:sz w:val="28"/>
          <w:szCs w:val="28"/>
        </w:rPr>
        <w:t xml:space="preserve"> </w:t>
      </w:r>
      <w:r w:rsidR="00C725C6">
        <w:rPr>
          <w:sz w:val="28"/>
          <w:szCs w:val="28"/>
        </w:rPr>
        <w:t>указанных в пункте 5.</w:t>
      </w:r>
      <w:r w:rsidR="00E122E6">
        <w:rPr>
          <w:sz w:val="28"/>
          <w:szCs w:val="28"/>
        </w:rPr>
        <w:t>7</w:t>
      </w:r>
      <w:r w:rsidR="00C725C6">
        <w:rPr>
          <w:sz w:val="28"/>
          <w:szCs w:val="28"/>
        </w:rPr>
        <w:t xml:space="preserve"> настоящего Положения, </w:t>
      </w:r>
      <w:r w:rsidR="00C725C6" w:rsidRPr="005A1667">
        <w:rPr>
          <w:sz w:val="28"/>
          <w:szCs w:val="28"/>
        </w:rPr>
        <w:t>по десятибалльной шкале.</w:t>
      </w:r>
      <w:r w:rsidR="00C725C6">
        <w:rPr>
          <w:sz w:val="28"/>
          <w:szCs w:val="28"/>
        </w:rPr>
        <w:t xml:space="preserve"> </w:t>
      </w:r>
      <w:r w:rsidR="00C725C6" w:rsidRPr="005A1667">
        <w:rPr>
          <w:sz w:val="28"/>
          <w:szCs w:val="28"/>
        </w:rPr>
        <w:t>На основ</w:t>
      </w:r>
      <w:r w:rsidR="00C725C6">
        <w:rPr>
          <w:sz w:val="28"/>
          <w:szCs w:val="28"/>
        </w:rPr>
        <w:t>ании</w:t>
      </w:r>
      <w:r w:rsidR="00C725C6" w:rsidRPr="005A1667">
        <w:rPr>
          <w:sz w:val="28"/>
          <w:szCs w:val="28"/>
        </w:rPr>
        <w:t xml:space="preserve"> суммы оценок, выставленных членами </w:t>
      </w:r>
      <w:r w:rsidR="00C7065D">
        <w:rPr>
          <w:sz w:val="28"/>
          <w:szCs w:val="28"/>
        </w:rPr>
        <w:t>комиссии</w:t>
      </w:r>
      <w:r w:rsidR="00C725C6">
        <w:rPr>
          <w:sz w:val="28"/>
          <w:szCs w:val="28"/>
        </w:rPr>
        <w:t xml:space="preserve">, составляется рейтинг работ </w:t>
      </w:r>
      <w:r w:rsidR="00A16407" w:rsidRPr="005A1667">
        <w:rPr>
          <w:sz w:val="28"/>
          <w:szCs w:val="28"/>
        </w:rPr>
        <w:t>по десятибалльной шкале.</w:t>
      </w:r>
      <w:r w:rsidR="00A16407">
        <w:rPr>
          <w:sz w:val="28"/>
          <w:szCs w:val="28"/>
        </w:rPr>
        <w:t xml:space="preserve"> </w:t>
      </w:r>
    </w:p>
    <w:p w:rsidR="004B5DB3" w:rsidRPr="005A1667" w:rsidRDefault="00B6542B" w:rsidP="00D91D53">
      <w:pPr>
        <w:ind w:firstLine="567"/>
        <w:jc w:val="both"/>
        <w:rPr>
          <w:sz w:val="28"/>
          <w:szCs w:val="28"/>
        </w:rPr>
      </w:pPr>
      <w:r w:rsidRPr="00C244EF">
        <w:rPr>
          <w:sz w:val="28"/>
          <w:szCs w:val="28"/>
        </w:rPr>
        <w:t>5.</w:t>
      </w:r>
      <w:r w:rsidR="008C7EEE">
        <w:rPr>
          <w:sz w:val="28"/>
          <w:szCs w:val="28"/>
        </w:rPr>
        <w:t>8</w:t>
      </w:r>
      <w:r w:rsidRPr="00C244EF">
        <w:rPr>
          <w:sz w:val="28"/>
          <w:szCs w:val="28"/>
        </w:rPr>
        <w:t>. Победивш</w:t>
      </w:r>
      <w:r w:rsidR="000B5C4B">
        <w:rPr>
          <w:sz w:val="28"/>
          <w:szCs w:val="28"/>
        </w:rPr>
        <w:t>ими</w:t>
      </w:r>
      <w:r w:rsidRPr="00C244EF">
        <w:rPr>
          <w:sz w:val="28"/>
          <w:szCs w:val="28"/>
        </w:rPr>
        <w:t xml:space="preserve"> в Конкурсе призна</w:t>
      </w:r>
      <w:r w:rsidR="000B5C4B">
        <w:rPr>
          <w:sz w:val="28"/>
          <w:szCs w:val="28"/>
        </w:rPr>
        <w:t>ю</w:t>
      </w:r>
      <w:r w:rsidRPr="00C244EF">
        <w:rPr>
          <w:sz w:val="28"/>
          <w:szCs w:val="28"/>
        </w:rPr>
        <w:t>тся работ</w:t>
      </w:r>
      <w:r w:rsidR="000B5C4B">
        <w:rPr>
          <w:sz w:val="28"/>
          <w:szCs w:val="28"/>
        </w:rPr>
        <w:t>ы</w:t>
      </w:r>
      <w:r w:rsidRPr="00C244EF">
        <w:rPr>
          <w:sz w:val="28"/>
          <w:szCs w:val="28"/>
        </w:rPr>
        <w:t xml:space="preserve">, </w:t>
      </w:r>
      <w:r w:rsidR="000B5C4B">
        <w:rPr>
          <w:sz w:val="28"/>
          <w:szCs w:val="28"/>
        </w:rPr>
        <w:t>набравшие наибольшее количество баллов</w:t>
      </w:r>
      <w:r w:rsidRPr="00C244EF">
        <w:rPr>
          <w:sz w:val="28"/>
          <w:szCs w:val="28"/>
        </w:rPr>
        <w:t xml:space="preserve">. </w:t>
      </w:r>
      <w:r w:rsidR="00CF1E20">
        <w:rPr>
          <w:sz w:val="28"/>
          <w:szCs w:val="28"/>
        </w:rPr>
        <w:t>Экспертная комиссия</w:t>
      </w:r>
      <w:r w:rsidR="000B5C4B">
        <w:rPr>
          <w:sz w:val="28"/>
          <w:szCs w:val="28"/>
        </w:rPr>
        <w:t xml:space="preserve"> </w:t>
      </w:r>
      <w:r w:rsidR="00A16407">
        <w:rPr>
          <w:sz w:val="28"/>
          <w:szCs w:val="28"/>
        </w:rPr>
        <w:t xml:space="preserve">по результатам заседания </w:t>
      </w:r>
      <w:r w:rsidR="00386F1C">
        <w:rPr>
          <w:sz w:val="28"/>
          <w:szCs w:val="28"/>
        </w:rPr>
        <w:t>рекомендует не более шестнадцати</w:t>
      </w:r>
      <w:r w:rsidR="00CF1E20">
        <w:rPr>
          <w:sz w:val="28"/>
          <w:szCs w:val="28"/>
        </w:rPr>
        <w:t xml:space="preserve"> </w:t>
      </w:r>
      <w:r w:rsidR="000B5C4B">
        <w:rPr>
          <w:sz w:val="28"/>
          <w:szCs w:val="28"/>
        </w:rPr>
        <w:t>работ для награждения</w:t>
      </w:r>
      <w:r w:rsidR="0018476D">
        <w:rPr>
          <w:sz w:val="28"/>
          <w:szCs w:val="28"/>
        </w:rPr>
        <w:t>.</w:t>
      </w:r>
      <w:r w:rsidR="004B5DB3" w:rsidRPr="004B5DB3">
        <w:rPr>
          <w:sz w:val="28"/>
          <w:szCs w:val="28"/>
        </w:rPr>
        <w:t xml:space="preserve"> </w:t>
      </w:r>
      <w:r w:rsidR="004B5DB3">
        <w:rPr>
          <w:sz w:val="28"/>
          <w:szCs w:val="28"/>
        </w:rPr>
        <w:t>Участники Конкурса информирую</w:t>
      </w:r>
      <w:r w:rsidR="004B5DB3" w:rsidRPr="000977BC">
        <w:rPr>
          <w:sz w:val="28"/>
          <w:szCs w:val="28"/>
        </w:rPr>
        <w:t>тся</w:t>
      </w:r>
      <w:r w:rsidR="004B5DB3">
        <w:rPr>
          <w:sz w:val="28"/>
          <w:szCs w:val="28"/>
        </w:rPr>
        <w:t xml:space="preserve"> о его результатах в течение </w:t>
      </w:r>
      <w:r w:rsidR="00C7065D">
        <w:rPr>
          <w:sz w:val="28"/>
          <w:szCs w:val="28"/>
        </w:rPr>
        <w:t>двух</w:t>
      </w:r>
      <w:r w:rsidR="004B5DB3">
        <w:rPr>
          <w:sz w:val="28"/>
          <w:szCs w:val="28"/>
        </w:rPr>
        <w:t xml:space="preserve"> рабочих дней </w:t>
      </w:r>
      <w:r w:rsidR="004B5DB3" w:rsidRPr="000977BC">
        <w:rPr>
          <w:sz w:val="28"/>
          <w:szCs w:val="28"/>
        </w:rPr>
        <w:t>путем направления письма</w:t>
      </w:r>
      <w:r w:rsidR="00C7065D">
        <w:rPr>
          <w:sz w:val="28"/>
          <w:szCs w:val="28"/>
        </w:rPr>
        <w:t xml:space="preserve"> по электронной почте</w:t>
      </w:r>
      <w:r w:rsidR="004B5DB3" w:rsidRPr="000977BC">
        <w:rPr>
          <w:sz w:val="28"/>
          <w:szCs w:val="28"/>
        </w:rPr>
        <w:t>.</w:t>
      </w:r>
    </w:p>
    <w:p w:rsidR="004B5DB3" w:rsidRDefault="00386F1C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C7EEE">
        <w:rPr>
          <w:sz w:val="28"/>
          <w:szCs w:val="28"/>
        </w:rPr>
        <w:t>9</w:t>
      </w:r>
      <w:r w:rsidR="004B5DB3">
        <w:rPr>
          <w:sz w:val="28"/>
          <w:szCs w:val="28"/>
        </w:rPr>
        <w:t xml:space="preserve">. Список победителей Конкурса утверждается </w:t>
      </w:r>
      <w:r w:rsidR="00C7065D">
        <w:rPr>
          <w:sz w:val="28"/>
          <w:szCs w:val="28"/>
        </w:rPr>
        <w:t>ректором</w:t>
      </w:r>
      <w:r>
        <w:rPr>
          <w:sz w:val="28"/>
          <w:szCs w:val="28"/>
        </w:rPr>
        <w:t xml:space="preserve"> </w:t>
      </w:r>
      <w:r w:rsidR="00C7065D">
        <w:rPr>
          <w:sz w:val="28"/>
          <w:szCs w:val="28"/>
        </w:rPr>
        <w:t>Госуниверситета-УНПК</w:t>
      </w:r>
      <w:r w:rsidR="004B5DB3">
        <w:rPr>
          <w:sz w:val="28"/>
          <w:szCs w:val="28"/>
        </w:rPr>
        <w:t xml:space="preserve"> не позднее </w:t>
      </w:r>
      <w:r w:rsidR="00C7065D">
        <w:rPr>
          <w:sz w:val="28"/>
          <w:szCs w:val="28"/>
        </w:rPr>
        <w:t>пяти</w:t>
      </w:r>
      <w:r w:rsidR="004B5DB3">
        <w:rPr>
          <w:sz w:val="28"/>
          <w:szCs w:val="28"/>
        </w:rPr>
        <w:t xml:space="preserve"> дней после подведения итогов.</w:t>
      </w:r>
    </w:p>
    <w:p w:rsidR="004B5DB3" w:rsidRDefault="000B5C4B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C7EEE">
        <w:rPr>
          <w:sz w:val="28"/>
          <w:szCs w:val="28"/>
        </w:rPr>
        <w:t>0</w:t>
      </w:r>
      <w:r>
        <w:rPr>
          <w:sz w:val="28"/>
          <w:szCs w:val="28"/>
        </w:rPr>
        <w:t>. Если несколько работ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получили равное количество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="00B6542B" w:rsidRPr="00C244EF">
        <w:rPr>
          <w:sz w:val="28"/>
          <w:szCs w:val="28"/>
        </w:rPr>
        <w:t>, вопрос</w:t>
      </w:r>
      <w:r w:rsidR="00D91D53">
        <w:rPr>
          <w:sz w:val="28"/>
          <w:szCs w:val="28"/>
        </w:rPr>
        <w:t xml:space="preserve"> </w:t>
      </w:r>
      <w:r w:rsidR="00B6542B" w:rsidRPr="00C244EF">
        <w:rPr>
          <w:sz w:val="28"/>
          <w:szCs w:val="28"/>
        </w:rPr>
        <w:t>о</w:t>
      </w:r>
      <w:r w:rsidR="00D91D53">
        <w:rPr>
          <w:sz w:val="28"/>
          <w:szCs w:val="28"/>
        </w:rPr>
        <w:t xml:space="preserve"> </w:t>
      </w:r>
      <w:r w:rsidR="00B6542B" w:rsidRPr="00C244EF">
        <w:rPr>
          <w:sz w:val="28"/>
          <w:szCs w:val="28"/>
        </w:rPr>
        <w:t>победившей</w:t>
      </w:r>
      <w:r w:rsidR="00D91D53">
        <w:rPr>
          <w:sz w:val="28"/>
          <w:szCs w:val="28"/>
        </w:rPr>
        <w:t xml:space="preserve"> </w:t>
      </w:r>
      <w:r w:rsidR="00B6542B" w:rsidRPr="00C244EF">
        <w:rPr>
          <w:sz w:val="28"/>
          <w:szCs w:val="28"/>
        </w:rPr>
        <w:t>работе</w:t>
      </w:r>
      <w:r w:rsidR="00D91D53">
        <w:rPr>
          <w:sz w:val="28"/>
          <w:szCs w:val="28"/>
        </w:rPr>
        <w:t xml:space="preserve"> </w:t>
      </w:r>
      <w:r w:rsidR="00B6542B" w:rsidRPr="00C244EF">
        <w:rPr>
          <w:sz w:val="28"/>
          <w:szCs w:val="28"/>
        </w:rPr>
        <w:t>решается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</w:t>
      </w:r>
      <w:r w:rsidR="00B6542B" w:rsidRPr="00C244EF">
        <w:rPr>
          <w:sz w:val="28"/>
          <w:szCs w:val="28"/>
        </w:rPr>
        <w:t>ной</w:t>
      </w:r>
      <w:r w:rsidR="00D91D53">
        <w:rPr>
          <w:sz w:val="28"/>
          <w:szCs w:val="28"/>
        </w:rPr>
        <w:t xml:space="preserve"> </w:t>
      </w:r>
      <w:r w:rsidR="00B6542B" w:rsidRPr="00C244EF">
        <w:rPr>
          <w:sz w:val="28"/>
          <w:szCs w:val="28"/>
        </w:rPr>
        <w:t>комиссией</w:t>
      </w:r>
      <w:r w:rsidR="00D91D53">
        <w:rPr>
          <w:sz w:val="28"/>
          <w:szCs w:val="28"/>
        </w:rPr>
        <w:t xml:space="preserve"> </w:t>
      </w:r>
      <w:r w:rsidR="00401CEB">
        <w:rPr>
          <w:sz w:val="28"/>
          <w:szCs w:val="28"/>
        </w:rPr>
        <w:t>путем</w:t>
      </w:r>
      <w:r w:rsidR="00D91D53">
        <w:rPr>
          <w:sz w:val="28"/>
          <w:szCs w:val="28"/>
        </w:rPr>
        <w:t xml:space="preserve"> </w:t>
      </w:r>
      <w:r w:rsidR="00401CEB">
        <w:rPr>
          <w:sz w:val="28"/>
          <w:szCs w:val="28"/>
        </w:rPr>
        <w:t xml:space="preserve">открытого голосования </w:t>
      </w:r>
      <w:r w:rsidR="00B6542B" w:rsidRPr="00C244EF">
        <w:rPr>
          <w:sz w:val="28"/>
          <w:szCs w:val="28"/>
        </w:rPr>
        <w:t>при условии присутствия на заседании более половины от числа е</w:t>
      </w:r>
      <w:r w:rsidR="00655823">
        <w:rPr>
          <w:sz w:val="28"/>
          <w:szCs w:val="28"/>
        </w:rPr>
        <w:t>е</w:t>
      </w:r>
      <w:r w:rsidR="00B6542B" w:rsidRPr="00C244EF">
        <w:rPr>
          <w:sz w:val="28"/>
          <w:szCs w:val="28"/>
        </w:rPr>
        <w:t xml:space="preserve"> членов. При равенстве голосов решающим является голос председателя </w:t>
      </w:r>
      <w:r w:rsidR="0013207F">
        <w:rPr>
          <w:sz w:val="28"/>
          <w:szCs w:val="28"/>
        </w:rPr>
        <w:t>эксперт</w:t>
      </w:r>
      <w:r w:rsidR="00B6542B" w:rsidRPr="00C244EF">
        <w:rPr>
          <w:sz w:val="28"/>
          <w:szCs w:val="28"/>
        </w:rPr>
        <w:t>ной комиссии.</w:t>
      </w:r>
    </w:p>
    <w:p w:rsidR="00B6542B" w:rsidRDefault="00B6542B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C7EEE">
        <w:rPr>
          <w:sz w:val="28"/>
          <w:szCs w:val="28"/>
        </w:rPr>
        <w:t>1</w:t>
      </w:r>
      <w:r>
        <w:rPr>
          <w:sz w:val="28"/>
          <w:szCs w:val="28"/>
        </w:rPr>
        <w:t xml:space="preserve">. Заседания </w:t>
      </w:r>
      <w:r w:rsidR="0013207F">
        <w:rPr>
          <w:sz w:val="28"/>
          <w:szCs w:val="28"/>
        </w:rPr>
        <w:t>эксперт</w:t>
      </w:r>
      <w:r>
        <w:rPr>
          <w:sz w:val="28"/>
          <w:szCs w:val="28"/>
        </w:rPr>
        <w:t>ной комиссии, а также результаты голосования оформляются протоколами, которые подписывают е</w:t>
      </w:r>
      <w:r w:rsidR="00655823">
        <w:rPr>
          <w:sz w:val="28"/>
          <w:szCs w:val="28"/>
        </w:rPr>
        <w:t>е</w:t>
      </w:r>
      <w:r>
        <w:rPr>
          <w:sz w:val="28"/>
          <w:szCs w:val="28"/>
        </w:rPr>
        <w:t xml:space="preserve"> председатель</w:t>
      </w:r>
      <w:r w:rsidR="00D91D53">
        <w:rPr>
          <w:sz w:val="28"/>
          <w:szCs w:val="28"/>
        </w:rPr>
        <w:t xml:space="preserve"> </w:t>
      </w:r>
      <w:r>
        <w:rPr>
          <w:sz w:val="28"/>
          <w:szCs w:val="28"/>
        </w:rPr>
        <w:t>и секретарь.</w:t>
      </w:r>
      <w:r w:rsidRPr="00D91D53">
        <w:rPr>
          <w:sz w:val="28"/>
          <w:szCs w:val="28"/>
        </w:rPr>
        <w:t xml:space="preserve"> </w:t>
      </w:r>
      <w:r w:rsidRPr="005A1667">
        <w:rPr>
          <w:sz w:val="28"/>
          <w:szCs w:val="28"/>
        </w:rPr>
        <w:t>К протоколу обязательно прилагается ведомость с оценками работ.</w:t>
      </w:r>
    </w:p>
    <w:p w:rsidR="00994786" w:rsidRDefault="00994786" w:rsidP="0013207F">
      <w:pPr>
        <w:jc w:val="both"/>
        <w:rPr>
          <w:sz w:val="28"/>
          <w:szCs w:val="28"/>
        </w:rPr>
      </w:pPr>
    </w:p>
    <w:p w:rsidR="00822E2E" w:rsidRDefault="00822E2E" w:rsidP="00822E2E">
      <w:pPr>
        <w:jc w:val="center"/>
        <w:rPr>
          <w:sz w:val="28"/>
          <w:szCs w:val="28"/>
        </w:rPr>
      </w:pPr>
      <w:r>
        <w:rPr>
          <w:sz w:val="28"/>
          <w:szCs w:val="28"/>
        </w:rPr>
        <w:t>6. Награждение</w:t>
      </w:r>
    </w:p>
    <w:p w:rsidR="00822E2E" w:rsidRDefault="00822E2E" w:rsidP="00822E2E">
      <w:pPr>
        <w:rPr>
          <w:sz w:val="28"/>
          <w:szCs w:val="28"/>
        </w:rPr>
      </w:pPr>
    </w:p>
    <w:p w:rsidR="004B5DB3" w:rsidRDefault="004B5DB3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7065D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победител</w:t>
      </w:r>
      <w:r w:rsidR="00C7065D">
        <w:rPr>
          <w:sz w:val="28"/>
          <w:szCs w:val="28"/>
        </w:rPr>
        <w:t>ей</w:t>
      </w:r>
      <w:r>
        <w:rPr>
          <w:sz w:val="28"/>
          <w:szCs w:val="28"/>
        </w:rPr>
        <w:t xml:space="preserve"> Конкурса публикуется </w:t>
      </w:r>
      <w:r w:rsidR="00CF038C">
        <w:rPr>
          <w:sz w:val="28"/>
          <w:szCs w:val="28"/>
        </w:rPr>
        <w:t xml:space="preserve">на сайте Конкурса </w:t>
      </w:r>
      <w:r>
        <w:rPr>
          <w:sz w:val="28"/>
          <w:szCs w:val="28"/>
        </w:rPr>
        <w:t xml:space="preserve">в срок не позднее </w:t>
      </w:r>
      <w:r w:rsidR="00C7065D">
        <w:rPr>
          <w:sz w:val="28"/>
          <w:szCs w:val="28"/>
        </w:rPr>
        <w:t>пяти</w:t>
      </w:r>
      <w:r>
        <w:rPr>
          <w:sz w:val="28"/>
          <w:szCs w:val="28"/>
        </w:rPr>
        <w:t xml:space="preserve"> дней после </w:t>
      </w:r>
      <w:r w:rsidR="00C7065D">
        <w:rPr>
          <w:sz w:val="28"/>
          <w:szCs w:val="28"/>
        </w:rPr>
        <w:t>утверждения</w:t>
      </w:r>
      <w:r>
        <w:rPr>
          <w:sz w:val="28"/>
          <w:szCs w:val="28"/>
        </w:rPr>
        <w:t>.</w:t>
      </w:r>
    </w:p>
    <w:p w:rsidR="004B5DB3" w:rsidRDefault="004B5DB3" w:rsidP="00D91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Победителям Конкурса вручается диплом и </w:t>
      </w:r>
      <w:r w:rsidR="00CF038C">
        <w:rPr>
          <w:sz w:val="28"/>
          <w:szCs w:val="28"/>
        </w:rPr>
        <w:t>соответствующие призы</w:t>
      </w:r>
      <w:r w:rsidR="006C7F9D">
        <w:rPr>
          <w:sz w:val="28"/>
          <w:szCs w:val="28"/>
        </w:rPr>
        <w:t xml:space="preserve"> (4 приза в виде беспроводного оборудования</w:t>
      </w:r>
      <w:r w:rsidR="006C7F9D" w:rsidRPr="006C7F9D">
        <w:rPr>
          <w:sz w:val="28"/>
          <w:szCs w:val="28"/>
        </w:rPr>
        <w:t xml:space="preserve"> ZyXEL Keenetic Giga II</w:t>
      </w:r>
      <w:r w:rsidR="00E66B92">
        <w:rPr>
          <w:sz w:val="28"/>
          <w:szCs w:val="28"/>
        </w:rPr>
        <w:t>;</w:t>
      </w:r>
      <w:r w:rsidR="006C7F9D">
        <w:rPr>
          <w:sz w:val="28"/>
          <w:szCs w:val="28"/>
        </w:rPr>
        <w:t xml:space="preserve"> 4 приза в виде карт</w:t>
      </w:r>
      <w:r w:rsidR="006C7F9D" w:rsidRPr="006C7F9D">
        <w:rPr>
          <w:sz w:val="28"/>
          <w:szCs w:val="28"/>
        </w:rPr>
        <w:t xml:space="preserve"> памяти microSDHC 32Gb</w:t>
      </w:r>
      <w:r w:rsidR="00E66B92">
        <w:rPr>
          <w:sz w:val="28"/>
          <w:szCs w:val="28"/>
        </w:rPr>
        <w:t>;</w:t>
      </w:r>
      <w:r w:rsidR="006C7F9D">
        <w:rPr>
          <w:sz w:val="28"/>
          <w:szCs w:val="28"/>
        </w:rPr>
        <w:t xml:space="preserve"> </w:t>
      </w:r>
      <w:r w:rsidR="00E66B92">
        <w:rPr>
          <w:sz w:val="28"/>
          <w:szCs w:val="28"/>
        </w:rPr>
        <w:t>4 приза в виде оплаты</w:t>
      </w:r>
      <w:r w:rsidR="00E66B92" w:rsidRPr="00E66B92">
        <w:rPr>
          <w:sz w:val="28"/>
          <w:szCs w:val="28"/>
        </w:rPr>
        <w:t xml:space="preserve"> за участие в VI Международной научно-технической конференции «Информационные технологии в науке, образовании и производстве»</w:t>
      </w:r>
      <w:r w:rsidR="00E66B92">
        <w:rPr>
          <w:sz w:val="28"/>
          <w:szCs w:val="28"/>
        </w:rPr>
        <w:t xml:space="preserve">; </w:t>
      </w:r>
      <w:proofErr w:type="gramStart"/>
      <w:r w:rsidR="00E66B92">
        <w:rPr>
          <w:sz w:val="28"/>
          <w:szCs w:val="28"/>
        </w:rPr>
        <w:t>4 приза в виде оплаты</w:t>
      </w:r>
      <w:r w:rsidR="00E66B92" w:rsidRPr="00E66B92">
        <w:rPr>
          <w:sz w:val="28"/>
          <w:szCs w:val="28"/>
        </w:rPr>
        <w:t xml:space="preserve"> за участие XX</w:t>
      </w:r>
      <w:r w:rsidR="008C7EEE">
        <w:rPr>
          <w:sz w:val="28"/>
          <w:szCs w:val="28"/>
          <w:lang w:val="en-US"/>
        </w:rPr>
        <w:t>I</w:t>
      </w:r>
      <w:r w:rsidR="00E66B92" w:rsidRPr="00E66B92">
        <w:rPr>
          <w:sz w:val="28"/>
          <w:szCs w:val="28"/>
        </w:rPr>
        <w:t>II Международном семинаре «Современные технологии в задачах управления, автоматизации и обработки информации»</w:t>
      </w:r>
      <w:r w:rsidR="006C7F9D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C7065D" w:rsidRDefault="00C7065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12237" w:rsidRDefault="00812237" w:rsidP="00812237">
      <w:pPr>
        <w:ind w:left="-280"/>
        <w:jc w:val="right"/>
        <w:rPr>
          <w:b/>
          <w:sz w:val="28"/>
          <w:szCs w:val="28"/>
        </w:rPr>
      </w:pPr>
      <w:r w:rsidRPr="00812237">
        <w:rPr>
          <w:b/>
          <w:sz w:val="28"/>
          <w:szCs w:val="28"/>
        </w:rPr>
        <w:lastRenderedPageBreak/>
        <w:t>Приложение</w:t>
      </w:r>
      <w:r w:rsidR="0077256B">
        <w:rPr>
          <w:b/>
          <w:sz w:val="28"/>
          <w:szCs w:val="28"/>
        </w:rPr>
        <w:t xml:space="preserve"> 1</w:t>
      </w:r>
    </w:p>
    <w:p w:rsidR="0077256B" w:rsidRDefault="0077256B" w:rsidP="0077256B">
      <w:pPr>
        <w:ind w:left="-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для участия в конкурсе</w:t>
      </w:r>
    </w:p>
    <w:p w:rsidR="0077256B" w:rsidRDefault="0077256B" w:rsidP="0077256B">
      <w:pPr>
        <w:ind w:left="-280"/>
        <w:jc w:val="center"/>
        <w:rPr>
          <w:sz w:val="28"/>
          <w:szCs w:val="28"/>
        </w:rPr>
      </w:pPr>
    </w:p>
    <w:p w:rsidR="002B5F38" w:rsidRDefault="002B5F38" w:rsidP="002B5F38">
      <w:pPr>
        <w:pStyle w:val="ac"/>
        <w:spacing w:line="360" w:lineRule="auto"/>
        <w:ind w:firstLine="709"/>
        <w:jc w:val="both"/>
        <w:rPr>
          <w:b/>
          <w:caps w:val="0"/>
          <w:szCs w:val="28"/>
        </w:rPr>
      </w:pPr>
    </w:p>
    <w:p w:rsidR="002B5F38" w:rsidRPr="00FA51A1" w:rsidRDefault="002B5F38" w:rsidP="002B5F38">
      <w:pPr>
        <w:pStyle w:val="ac"/>
        <w:spacing w:line="360" w:lineRule="auto"/>
        <w:ind w:firstLine="709"/>
        <w:jc w:val="both"/>
        <w:rPr>
          <w:caps w:val="0"/>
          <w:szCs w:val="28"/>
        </w:rPr>
      </w:pPr>
      <w:r w:rsidRPr="00FA51A1">
        <w:rPr>
          <w:b/>
          <w:caps w:val="0"/>
          <w:szCs w:val="28"/>
        </w:rPr>
        <w:t>Название работы:</w:t>
      </w:r>
      <w:r w:rsidRPr="00FA51A1">
        <w:rPr>
          <w:caps w:val="0"/>
          <w:szCs w:val="28"/>
        </w:rPr>
        <w:t xml:space="preserve"> </w:t>
      </w:r>
    </w:p>
    <w:p w:rsidR="002B5F38" w:rsidRDefault="002B5F38" w:rsidP="002B5F38">
      <w:pPr>
        <w:spacing w:line="360" w:lineRule="auto"/>
        <w:ind w:firstLine="709"/>
        <w:jc w:val="both"/>
        <w:rPr>
          <w:sz w:val="28"/>
          <w:szCs w:val="28"/>
        </w:rPr>
      </w:pPr>
    </w:p>
    <w:p w:rsidR="002B5F38" w:rsidRDefault="002B5F38" w:rsidP="002B5F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Направление</w:t>
      </w:r>
      <w:r w:rsidRPr="00B467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B5F38" w:rsidRDefault="002B5F38" w:rsidP="002B5F38">
      <w:pPr>
        <w:spacing w:line="360" w:lineRule="auto"/>
        <w:ind w:firstLine="709"/>
        <w:jc w:val="both"/>
        <w:rPr>
          <w:sz w:val="28"/>
          <w:szCs w:val="28"/>
        </w:rPr>
      </w:pPr>
    </w:p>
    <w:p w:rsidR="002B5F38" w:rsidRPr="0083072E" w:rsidRDefault="002B5F38" w:rsidP="002B5F3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3072E">
        <w:rPr>
          <w:b/>
          <w:sz w:val="28"/>
          <w:szCs w:val="28"/>
        </w:rPr>
        <w:t>Цель работы:</w:t>
      </w:r>
    </w:p>
    <w:p w:rsidR="002B5F38" w:rsidRPr="0083072E" w:rsidRDefault="002B5F38" w:rsidP="002B5F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B5F38" w:rsidRPr="0083072E" w:rsidRDefault="002B5F38" w:rsidP="002B5F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3072E">
        <w:rPr>
          <w:b/>
          <w:color w:val="000000"/>
          <w:sz w:val="28"/>
          <w:szCs w:val="28"/>
        </w:rPr>
        <w:t>Новизна:</w:t>
      </w:r>
    </w:p>
    <w:p w:rsidR="002B5F38" w:rsidRDefault="002B5F38" w:rsidP="002B5F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OLE_LINK3"/>
    </w:p>
    <w:bookmarkEnd w:id="1"/>
    <w:p w:rsidR="002B5F38" w:rsidRPr="0083072E" w:rsidRDefault="002B5F38" w:rsidP="002B5F3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3072E">
        <w:rPr>
          <w:b/>
          <w:color w:val="000000"/>
          <w:sz w:val="28"/>
          <w:szCs w:val="28"/>
        </w:rPr>
        <w:t>Практическая ценность:</w:t>
      </w:r>
    </w:p>
    <w:p w:rsidR="002B5F38" w:rsidRDefault="002B5F38" w:rsidP="002B5F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5F38" w:rsidRDefault="002B5F38" w:rsidP="002B5F3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Решенная проблема: </w:t>
      </w:r>
    </w:p>
    <w:p w:rsidR="002B5F38" w:rsidRDefault="002B5F38" w:rsidP="002B5F38">
      <w:pPr>
        <w:spacing w:line="360" w:lineRule="auto"/>
        <w:ind w:firstLine="709"/>
        <w:jc w:val="both"/>
        <w:rPr>
          <w:b/>
          <w:sz w:val="28"/>
        </w:rPr>
      </w:pPr>
    </w:p>
    <w:p w:rsidR="002B5F38" w:rsidRDefault="002B5F38" w:rsidP="002B5F3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Внедрение:</w:t>
      </w:r>
    </w:p>
    <w:p w:rsidR="00FE420E" w:rsidRDefault="00FE420E" w:rsidP="002B5F38">
      <w:pPr>
        <w:spacing w:line="360" w:lineRule="auto"/>
        <w:ind w:firstLine="709"/>
        <w:jc w:val="both"/>
        <w:rPr>
          <w:b/>
          <w:sz w:val="28"/>
        </w:rPr>
      </w:pPr>
    </w:p>
    <w:p w:rsidR="00FE420E" w:rsidRPr="002D537B" w:rsidRDefault="00FE420E" w:rsidP="002B5F3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Публикации по теме работы (библиографическое описание по ГОСТ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7.0.5 – 2008):</w:t>
      </w:r>
    </w:p>
    <w:p w:rsidR="002B5F38" w:rsidRDefault="002B5F38" w:rsidP="0077256B">
      <w:pPr>
        <w:ind w:left="-280"/>
        <w:jc w:val="center"/>
        <w:rPr>
          <w:sz w:val="28"/>
          <w:szCs w:val="28"/>
        </w:rPr>
      </w:pPr>
    </w:p>
    <w:p w:rsidR="002B5F38" w:rsidRDefault="002B5F38" w:rsidP="0077256B">
      <w:pPr>
        <w:ind w:left="-280"/>
        <w:jc w:val="center"/>
        <w:rPr>
          <w:sz w:val="28"/>
          <w:szCs w:val="28"/>
        </w:rPr>
      </w:pPr>
    </w:p>
    <w:p w:rsidR="002B5F38" w:rsidRDefault="002B5F38" w:rsidP="0077256B">
      <w:pPr>
        <w:ind w:left="-280"/>
        <w:jc w:val="center"/>
        <w:rPr>
          <w:sz w:val="28"/>
          <w:szCs w:val="28"/>
        </w:rPr>
      </w:pPr>
    </w:p>
    <w:p w:rsidR="002B5F38" w:rsidRDefault="002B5F38" w:rsidP="0077256B">
      <w:pPr>
        <w:ind w:left="-280"/>
        <w:jc w:val="center"/>
        <w:rPr>
          <w:sz w:val="28"/>
          <w:szCs w:val="28"/>
        </w:rPr>
      </w:pPr>
    </w:p>
    <w:p w:rsidR="002B5F38" w:rsidRDefault="002B5F38" w:rsidP="0077256B">
      <w:pPr>
        <w:ind w:left="-280"/>
        <w:jc w:val="center"/>
        <w:rPr>
          <w:sz w:val="28"/>
          <w:szCs w:val="28"/>
        </w:rPr>
      </w:pPr>
    </w:p>
    <w:p w:rsidR="002B5F38" w:rsidRDefault="002B5F38" w:rsidP="0077256B">
      <w:pPr>
        <w:ind w:left="-280"/>
        <w:jc w:val="center"/>
        <w:rPr>
          <w:sz w:val="28"/>
          <w:szCs w:val="28"/>
        </w:rPr>
      </w:pPr>
    </w:p>
    <w:p w:rsidR="002B5F38" w:rsidRDefault="002B5F38" w:rsidP="0077256B">
      <w:pPr>
        <w:ind w:left="-280"/>
        <w:jc w:val="center"/>
        <w:rPr>
          <w:sz w:val="28"/>
          <w:szCs w:val="28"/>
        </w:rPr>
      </w:pPr>
    </w:p>
    <w:p w:rsidR="002B5F38" w:rsidRDefault="002B5F38" w:rsidP="0077256B">
      <w:pPr>
        <w:ind w:left="-280"/>
        <w:jc w:val="center"/>
        <w:rPr>
          <w:sz w:val="28"/>
          <w:szCs w:val="28"/>
        </w:rPr>
      </w:pPr>
    </w:p>
    <w:p w:rsidR="002B5F38" w:rsidRDefault="002B5F38" w:rsidP="0077256B">
      <w:pPr>
        <w:ind w:left="-280"/>
        <w:jc w:val="center"/>
        <w:rPr>
          <w:sz w:val="28"/>
          <w:szCs w:val="28"/>
        </w:rPr>
      </w:pPr>
    </w:p>
    <w:p w:rsidR="002B5F38" w:rsidRDefault="002B5F38" w:rsidP="0077256B">
      <w:pPr>
        <w:ind w:left="-280"/>
        <w:jc w:val="center"/>
        <w:rPr>
          <w:sz w:val="28"/>
          <w:szCs w:val="28"/>
        </w:rPr>
      </w:pPr>
    </w:p>
    <w:p w:rsidR="002B5F38" w:rsidRDefault="002B5F38" w:rsidP="0077256B">
      <w:pPr>
        <w:ind w:left="-280"/>
        <w:jc w:val="center"/>
        <w:rPr>
          <w:sz w:val="28"/>
          <w:szCs w:val="28"/>
        </w:rPr>
      </w:pPr>
    </w:p>
    <w:p w:rsidR="000F62EB" w:rsidRDefault="000F62E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5F38" w:rsidRDefault="002B5F38" w:rsidP="002B5F38">
      <w:pPr>
        <w:ind w:left="-280"/>
        <w:jc w:val="right"/>
        <w:rPr>
          <w:b/>
          <w:sz w:val="28"/>
          <w:szCs w:val="28"/>
        </w:rPr>
      </w:pPr>
      <w:r w:rsidRPr="002B5F38">
        <w:rPr>
          <w:b/>
          <w:sz w:val="28"/>
          <w:szCs w:val="28"/>
        </w:rPr>
        <w:lastRenderedPageBreak/>
        <w:t>Приложение 2</w:t>
      </w:r>
    </w:p>
    <w:p w:rsidR="002B5F38" w:rsidRDefault="002B5F38" w:rsidP="002B5F38">
      <w:pPr>
        <w:ind w:left="-280"/>
        <w:jc w:val="center"/>
        <w:rPr>
          <w:b/>
          <w:sz w:val="28"/>
          <w:szCs w:val="28"/>
        </w:rPr>
      </w:pPr>
    </w:p>
    <w:p w:rsidR="006822CA" w:rsidRDefault="006822CA" w:rsidP="00682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АВТОРЕ</w:t>
      </w:r>
    </w:p>
    <w:p w:rsidR="006822CA" w:rsidRDefault="006822CA" w:rsidP="006822CA">
      <w:pPr>
        <w:spacing w:line="360" w:lineRule="auto"/>
        <w:rPr>
          <w:sz w:val="28"/>
          <w:szCs w:val="28"/>
        </w:rPr>
      </w:pPr>
    </w:p>
    <w:p w:rsidR="006822CA" w:rsidRPr="00A53C28" w:rsidRDefault="00A53C28" w:rsidP="006822CA">
      <w:pPr>
        <w:spacing w:line="360" w:lineRule="auto"/>
        <w:jc w:val="both"/>
        <w:rPr>
          <w:b/>
          <w:sz w:val="28"/>
          <w:szCs w:val="28"/>
        </w:rPr>
      </w:pPr>
      <w:r w:rsidRPr="00A53C28">
        <w:rPr>
          <w:b/>
          <w:sz w:val="28"/>
          <w:szCs w:val="28"/>
        </w:rPr>
        <w:t>ФИО, дата рождения</w:t>
      </w:r>
      <w:r>
        <w:rPr>
          <w:b/>
          <w:sz w:val="28"/>
          <w:szCs w:val="28"/>
        </w:rPr>
        <w:t>:</w:t>
      </w:r>
    </w:p>
    <w:p w:rsidR="00A53C28" w:rsidRDefault="00A53C28" w:rsidP="006822CA">
      <w:pPr>
        <w:spacing w:line="360" w:lineRule="auto"/>
        <w:jc w:val="both"/>
        <w:rPr>
          <w:sz w:val="28"/>
          <w:szCs w:val="28"/>
        </w:rPr>
      </w:pPr>
    </w:p>
    <w:p w:rsidR="006822CA" w:rsidRPr="006C023A" w:rsidRDefault="006822CA" w:rsidP="006822CA">
      <w:pPr>
        <w:spacing w:line="360" w:lineRule="auto"/>
        <w:jc w:val="both"/>
        <w:rPr>
          <w:sz w:val="28"/>
          <w:szCs w:val="28"/>
        </w:rPr>
      </w:pPr>
      <w:r w:rsidRPr="00275D77">
        <w:rPr>
          <w:b/>
          <w:sz w:val="28"/>
          <w:szCs w:val="28"/>
        </w:rPr>
        <w:t>Паспортные данные:</w:t>
      </w:r>
      <w:r>
        <w:rPr>
          <w:sz w:val="28"/>
          <w:szCs w:val="28"/>
        </w:rPr>
        <w:t xml:space="preserve"> </w:t>
      </w:r>
    </w:p>
    <w:p w:rsidR="006822CA" w:rsidRPr="006C023A" w:rsidRDefault="006822CA" w:rsidP="006822CA">
      <w:pPr>
        <w:spacing w:line="360" w:lineRule="auto"/>
        <w:jc w:val="both"/>
        <w:rPr>
          <w:sz w:val="28"/>
          <w:szCs w:val="28"/>
        </w:rPr>
      </w:pPr>
    </w:p>
    <w:p w:rsidR="006822CA" w:rsidRPr="006C023A" w:rsidRDefault="006822CA" w:rsidP="006822CA">
      <w:pPr>
        <w:spacing w:line="360" w:lineRule="auto"/>
        <w:jc w:val="both"/>
        <w:rPr>
          <w:sz w:val="28"/>
          <w:szCs w:val="28"/>
        </w:rPr>
      </w:pPr>
      <w:r w:rsidRPr="006C023A">
        <w:rPr>
          <w:b/>
          <w:sz w:val="28"/>
          <w:szCs w:val="28"/>
        </w:rPr>
        <w:t>Место учебы:</w:t>
      </w:r>
      <w:r w:rsidRPr="006C023A">
        <w:rPr>
          <w:sz w:val="28"/>
          <w:szCs w:val="28"/>
        </w:rPr>
        <w:t xml:space="preserve"> </w:t>
      </w:r>
    </w:p>
    <w:p w:rsidR="006822CA" w:rsidRPr="006C023A" w:rsidRDefault="006822CA" w:rsidP="006822CA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822CA" w:rsidRDefault="00A53C28" w:rsidP="006822C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специальности/направления, курс:</w:t>
      </w:r>
    </w:p>
    <w:p w:rsidR="00A53C28" w:rsidRPr="009810B4" w:rsidRDefault="00A53C28" w:rsidP="006822CA">
      <w:pPr>
        <w:spacing w:line="360" w:lineRule="auto"/>
        <w:jc w:val="both"/>
        <w:rPr>
          <w:b/>
          <w:sz w:val="28"/>
          <w:szCs w:val="28"/>
        </w:rPr>
      </w:pPr>
    </w:p>
    <w:p w:rsidR="006822CA" w:rsidRDefault="006822CA" w:rsidP="006822CA">
      <w:pPr>
        <w:spacing w:line="360" w:lineRule="auto"/>
        <w:jc w:val="both"/>
        <w:rPr>
          <w:sz w:val="28"/>
          <w:szCs w:val="28"/>
        </w:rPr>
      </w:pPr>
      <w:r w:rsidRPr="009810B4">
        <w:rPr>
          <w:b/>
          <w:sz w:val="28"/>
          <w:szCs w:val="28"/>
        </w:rPr>
        <w:t>Служебный адрес:</w:t>
      </w:r>
      <w:r w:rsidRPr="009810B4">
        <w:rPr>
          <w:sz w:val="28"/>
          <w:szCs w:val="28"/>
        </w:rPr>
        <w:t xml:space="preserve"> </w:t>
      </w:r>
    </w:p>
    <w:p w:rsidR="006822CA" w:rsidRDefault="006822CA" w:rsidP="006822CA">
      <w:pPr>
        <w:spacing w:line="360" w:lineRule="auto"/>
        <w:jc w:val="both"/>
        <w:rPr>
          <w:b/>
          <w:sz w:val="28"/>
          <w:szCs w:val="28"/>
        </w:rPr>
      </w:pPr>
    </w:p>
    <w:p w:rsidR="006822CA" w:rsidRDefault="006822CA" w:rsidP="006822C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Домашний адрес:</w:t>
      </w:r>
      <w:r>
        <w:rPr>
          <w:sz w:val="28"/>
          <w:szCs w:val="28"/>
        </w:rPr>
        <w:t xml:space="preserve"> </w:t>
      </w:r>
    </w:p>
    <w:p w:rsidR="006822CA" w:rsidRPr="00080304" w:rsidRDefault="006822CA" w:rsidP="006822CA">
      <w:pPr>
        <w:spacing w:line="360" w:lineRule="auto"/>
        <w:jc w:val="both"/>
        <w:rPr>
          <w:b/>
          <w:sz w:val="28"/>
          <w:szCs w:val="28"/>
        </w:rPr>
      </w:pPr>
    </w:p>
    <w:p w:rsidR="006822CA" w:rsidRDefault="006822CA" w:rsidP="006822CA">
      <w:pPr>
        <w:spacing w:line="360" w:lineRule="auto"/>
        <w:jc w:val="both"/>
        <w:rPr>
          <w:sz w:val="28"/>
          <w:szCs w:val="28"/>
        </w:rPr>
      </w:pPr>
      <w:r w:rsidRPr="00080304">
        <w:rPr>
          <w:b/>
          <w:sz w:val="28"/>
          <w:szCs w:val="28"/>
        </w:rPr>
        <w:t>Контактный телефон:</w:t>
      </w:r>
      <w:r w:rsidRPr="00080304">
        <w:rPr>
          <w:sz w:val="28"/>
          <w:szCs w:val="28"/>
        </w:rPr>
        <w:t xml:space="preserve"> </w:t>
      </w:r>
    </w:p>
    <w:p w:rsidR="00A53C28" w:rsidRPr="00080304" w:rsidRDefault="00A53C28" w:rsidP="006822CA">
      <w:pPr>
        <w:spacing w:line="360" w:lineRule="auto"/>
        <w:jc w:val="both"/>
        <w:rPr>
          <w:sz w:val="28"/>
          <w:szCs w:val="28"/>
        </w:rPr>
      </w:pPr>
    </w:p>
    <w:p w:rsidR="006822CA" w:rsidRPr="00904F5C" w:rsidRDefault="006822CA" w:rsidP="006822CA">
      <w:pPr>
        <w:spacing w:line="360" w:lineRule="auto"/>
        <w:jc w:val="both"/>
        <w:rPr>
          <w:b/>
          <w:sz w:val="28"/>
          <w:szCs w:val="28"/>
        </w:rPr>
      </w:pPr>
      <w:r w:rsidRPr="00A53C28">
        <w:rPr>
          <w:b/>
          <w:sz w:val="28"/>
          <w:szCs w:val="28"/>
          <w:lang w:val="it-IT"/>
        </w:rPr>
        <w:t xml:space="preserve">E-mail: </w:t>
      </w:r>
    </w:p>
    <w:p w:rsidR="006822CA" w:rsidRPr="00904F5C" w:rsidRDefault="006822CA" w:rsidP="006822CA">
      <w:pPr>
        <w:spacing w:line="360" w:lineRule="auto"/>
        <w:ind w:firstLine="709"/>
        <w:rPr>
          <w:sz w:val="28"/>
          <w:szCs w:val="28"/>
        </w:rPr>
      </w:pPr>
    </w:p>
    <w:p w:rsidR="002B5F38" w:rsidRPr="00904F5C" w:rsidRDefault="002B5F38" w:rsidP="002B5F38">
      <w:pPr>
        <w:ind w:left="-280"/>
        <w:jc w:val="center"/>
        <w:rPr>
          <w:b/>
          <w:sz w:val="28"/>
          <w:szCs w:val="28"/>
        </w:rPr>
      </w:pPr>
    </w:p>
    <w:p w:rsidR="00812237" w:rsidRPr="00904F5C" w:rsidRDefault="00812237" w:rsidP="00C83B19">
      <w:pPr>
        <w:ind w:left="-280"/>
        <w:jc w:val="both"/>
        <w:rPr>
          <w:sz w:val="28"/>
          <w:szCs w:val="28"/>
        </w:rPr>
      </w:pPr>
    </w:p>
    <w:p w:rsidR="00812237" w:rsidRPr="00904F5C" w:rsidRDefault="00812237" w:rsidP="00C83B19">
      <w:pPr>
        <w:ind w:left="-280"/>
        <w:jc w:val="both"/>
        <w:rPr>
          <w:sz w:val="28"/>
          <w:szCs w:val="28"/>
        </w:rPr>
      </w:pPr>
    </w:p>
    <w:p w:rsidR="000F62EB" w:rsidRPr="00904F5C" w:rsidRDefault="000F62EB">
      <w:pPr>
        <w:spacing w:after="200" w:line="276" w:lineRule="auto"/>
        <w:rPr>
          <w:sz w:val="28"/>
          <w:szCs w:val="28"/>
        </w:rPr>
      </w:pPr>
      <w:r w:rsidRPr="00904F5C">
        <w:rPr>
          <w:sz w:val="28"/>
          <w:szCs w:val="28"/>
        </w:rPr>
        <w:br w:type="page"/>
      </w:r>
    </w:p>
    <w:p w:rsidR="0023780E" w:rsidRDefault="000F62EB" w:rsidP="000F62EB">
      <w:pPr>
        <w:ind w:left="-280"/>
        <w:jc w:val="right"/>
        <w:rPr>
          <w:b/>
          <w:sz w:val="28"/>
          <w:szCs w:val="28"/>
        </w:rPr>
      </w:pPr>
      <w:r w:rsidRPr="000F62EB">
        <w:rPr>
          <w:b/>
          <w:sz w:val="28"/>
          <w:szCs w:val="28"/>
        </w:rPr>
        <w:lastRenderedPageBreak/>
        <w:t>Приложение 3</w:t>
      </w:r>
    </w:p>
    <w:p w:rsidR="000F62EB" w:rsidRDefault="000F62EB" w:rsidP="000F62EB">
      <w:pPr>
        <w:ind w:left="-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работ</w:t>
      </w:r>
    </w:p>
    <w:p w:rsidR="005F771F" w:rsidRDefault="005F771F" w:rsidP="005F771F">
      <w:pPr>
        <w:ind w:left="-280"/>
        <w:jc w:val="both"/>
        <w:rPr>
          <w:b/>
          <w:sz w:val="28"/>
          <w:szCs w:val="28"/>
        </w:rPr>
      </w:pPr>
    </w:p>
    <w:p w:rsidR="00227528" w:rsidRDefault="00227528" w:rsidP="005F771F">
      <w:pPr>
        <w:pStyle w:val="Oaeno-iauiue"/>
        <w:numPr>
          <w:ilvl w:val="0"/>
          <w:numId w:val="12"/>
        </w:numPr>
        <w:ind w:left="0" w:right="0"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Работа может быть представлена на русском или английском языках.</w:t>
      </w:r>
    </w:p>
    <w:p w:rsidR="005F771F" w:rsidRDefault="005F771F" w:rsidP="005F771F">
      <w:pPr>
        <w:pStyle w:val="Oaeno-iauiue"/>
        <w:numPr>
          <w:ilvl w:val="0"/>
          <w:numId w:val="12"/>
        </w:numPr>
        <w:ind w:left="0" w:right="0"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Формат А</w:t>
      </w:r>
      <w:proofErr w:type="gramStart"/>
      <w:r>
        <w:rPr>
          <w:i w:val="0"/>
          <w:sz w:val="24"/>
          <w:szCs w:val="24"/>
        </w:rPr>
        <w:t>4</w:t>
      </w:r>
      <w:proofErr w:type="gramEnd"/>
      <w:r>
        <w:rPr>
          <w:i w:val="0"/>
          <w:sz w:val="24"/>
          <w:szCs w:val="24"/>
        </w:rPr>
        <w:t>, поля по 20 мм с каждой стороны, без нумерации. Материалы необходимо оформить и представить в виде файла с расширением *.</w:t>
      </w:r>
      <w:r>
        <w:rPr>
          <w:i w:val="0"/>
          <w:sz w:val="24"/>
          <w:szCs w:val="24"/>
          <w:lang w:val="en-US"/>
        </w:rPr>
        <w:t>doc</w:t>
      </w:r>
      <w:r>
        <w:rPr>
          <w:i w:val="0"/>
          <w:sz w:val="24"/>
          <w:szCs w:val="24"/>
        </w:rPr>
        <w:t xml:space="preserve">, шрифт </w:t>
      </w:r>
      <w:proofErr w:type="spellStart"/>
      <w:r>
        <w:rPr>
          <w:i w:val="0"/>
          <w:sz w:val="24"/>
          <w:szCs w:val="24"/>
        </w:rPr>
        <w:t>Times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New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Roman</w:t>
      </w:r>
      <w:proofErr w:type="spellEnd"/>
      <w:r>
        <w:rPr>
          <w:i w:val="0"/>
          <w:sz w:val="24"/>
          <w:szCs w:val="24"/>
        </w:rPr>
        <w:t xml:space="preserve">, размер шрифта 12 </w:t>
      </w:r>
      <w:proofErr w:type="spellStart"/>
      <w:r>
        <w:rPr>
          <w:i w:val="0"/>
          <w:sz w:val="24"/>
          <w:szCs w:val="24"/>
          <w:lang w:val="en-US"/>
        </w:rPr>
        <w:t>pt</w:t>
      </w:r>
      <w:proofErr w:type="spellEnd"/>
      <w:r>
        <w:rPr>
          <w:i w:val="0"/>
          <w:sz w:val="24"/>
          <w:szCs w:val="24"/>
        </w:rPr>
        <w:t xml:space="preserve"> с одинарным интервалом, абзацный отступ 1,25 см.</w:t>
      </w:r>
    </w:p>
    <w:p w:rsidR="005F771F" w:rsidRDefault="005F771F" w:rsidP="005F771F">
      <w:pPr>
        <w:pStyle w:val="Oaeno-iauiue"/>
        <w:numPr>
          <w:ilvl w:val="0"/>
          <w:numId w:val="12"/>
        </w:numPr>
        <w:ind w:left="0" w:right="0"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В левом верхнем углу </w:t>
      </w:r>
      <w:r>
        <w:rPr>
          <w:i w:val="0"/>
          <w:sz w:val="24"/>
          <w:szCs w:val="24"/>
          <w:lang w:val="en-US"/>
        </w:rPr>
        <w:t>c</w:t>
      </w:r>
      <w:r>
        <w:rPr>
          <w:i w:val="0"/>
          <w:sz w:val="24"/>
          <w:szCs w:val="24"/>
        </w:rPr>
        <w:t xml:space="preserve"> абзацным отступом указывается УДК.</w:t>
      </w:r>
    </w:p>
    <w:p w:rsidR="005F771F" w:rsidRDefault="005F771F" w:rsidP="005F771F">
      <w:pPr>
        <w:pStyle w:val="Oaeno-iauiue"/>
        <w:numPr>
          <w:ilvl w:val="0"/>
          <w:numId w:val="12"/>
        </w:numPr>
        <w:ind w:left="0" w:right="0"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С пропуском одной строки – без абзацного отступа, выровненные по центру страницы и набранные прописными буквами инициалы и фамилии авторов на русском языке (И.И. ИВАНОВ, П.П. ПЕТРОВ). </w:t>
      </w:r>
      <w:proofErr w:type="gramStart"/>
      <w:r>
        <w:rPr>
          <w:i w:val="0"/>
          <w:sz w:val="24"/>
          <w:szCs w:val="24"/>
        </w:rPr>
        <w:t>На строке ниже с такими же параметрами форматирования размещаются инициалы и фамилии авторов на английском языке (</w:t>
      </w:r>
      <w:r>
        <w:rPr>
          <w:i w:val="0"/>
          <w:sz w:val="24"/>
          <w:szCs w:val="24"/>
          <w:lang w:val="en-US"/>
        </w:rPr>
        <w:t>I</w:t>
      </w:r>
      <w:r>
        <w:rPr>
          <w:i w:val="0"/>
          <w:sz w:val="24"/>
          <w:szCs w:val="24"/>
        </w:rPr>
        <w:t>.</w:t>
      </w:r>
      <w:r>
        <w:rPr>
          <w:i w:val="0"/>
          <w:sz w:val="24"/>
          <w:szCs w:val="24"/>
          <w:lang w:val="en-US"/>
        </w:rPr>
        <w:t>I</w:t>
      </w:r>
      <w:r>
        <w:rPr>
          <w:i w:val="0"/>
          <w:sz w:val="24"/>
          <w:szCs w:val="24"/>
        </w:rPr>
        <w:t>.</w:t>
      </w:r>
      <w:proofErr w:type="gramEnd"/>
      <w:r>
        <w:rPr>
          <w:i w:val="0"/>
          <w:sz w:val="24"/>
          <w:szCs w:val="24"/>
        </w:rPr>
        <w:t xml:space="preserve"> </w:t>
      </w:r>
      <w:r>
        <w:rPr>
          <w:i w:val="0"/>
          <w:caps/>
          <w:sz w:val="24"/>
          <w:szCs w:val="24"/>
          <w:lang w:val="en-US"/>
        </w:rPr>
        <w:t>Ivanov</w:t>
      </w:r>
      <w:r>
        <w:rPr>
          <w:i w:val="0"/>
          <w:caps/>
          <w:sz w:val="24"/>
          <w:szCs w:val="24"/>
        </w:rPr>
        <w:t xml:space="preserve">, </w:t>
      </w:r>
      <w:r>
        <w:rPr>
          <w:i w:val="0"/>
          <w:caps/>
          <w:sz w:val="24"/>
          <w:szCs w:val="24"/>
          <w:lang w:val="en-US"/>
        </w:rPr>
        <w:t>P</w:t>
      </w:r>
      <w:r>
        <w:rPr>
          <w:i w:val="0"/>
          <w:caps/>
          <w:sz w:val="24"/>
          <w:szCs w:val="24"/>
        </w:rPr>
        <w:t>.</w:t>
      </w:r>
      <w:r>
        <w:rPr>
          <w:i w:val="0"/>
          <w:caps/>
          <w:sz w:val="24"/>
          <w:szCs w:val="24"/>
          <w:lang w:val="en-US"/>
        </w:rPr>
        <w:t>P</w:t>
      </w:r>
      <w:r>
        <w:rPr>
          <w:i w:val="0"/>
          <w:caps/>
          <w:sz w:val="24"/>
          <w:szCs w:val="24"/>
        </w:rPr>
        <w:t xml:space="preserve">. </w:t>
      </w:r>
      <w:r>
        <w:rPr>
          <w:i w:val="0"/>
          <w:caps/>
          <w:sz w:val="24"/>
          <w:szCs w:val="24"/>
          <w:lang w:val="en-US"/>
        </w:rPr>
        <w:t>Petrov</w:t>
      </w:r>
      <w:r>
        <w:rPr>
          <w:i w:val="0"/>
          <w:sz w:val="24"/>
          <w:szCs w:val="24"/>
        </w:rPr>
        <w:t>).</w:t>
      </w:r>
    </w:p>
    <w:p w:rsidR="005F771F" w:rsidRDefault="005F771F" w:rsidP="005F771F">
      <w:pPr>
        <w:pStyle w:val="Oaeno-iauiue"/>
        <w:numPr>
          <w:ilvl w:val="0"/>
          <w:numId w:val="12"/>
        </w:numPr>
        <w:ind w:left="0" w:right="0"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С пропуском одной строки – название </w:t>
      </w:r>
      <w:r w:rsidR="00A03EFF">
        <w:rPr>
          <w:i w:val="0"/>
          <w:sz w:val="24"/>
          <w:szCs w:val="24"/>
        </w:rPr>
        <w:t>работы</w:t>
      </w:r>
      <w:r>
        <w:rPr>
          <w:i w:val="0"/>
          <w:sz w:val="24"/>
          <w:szCs w:val="24"/>
        </w:rPr>
        <w:t xml:space="preserve">, набранное без абзацного отступа прописными буквами полужирным шрифтом, размер шрифта 14 </w:t>
      </w:r>
      <w:proofErr w:type="spellStart"/>
      <w:r>
        <w:rPr>
          <w:i w:val="0"/>
          <w:sz w:val="24"/>
          <w:szCs w:val="24"/>
        </w:rPr>
        <w:t>pt</w:t>
      </w:r>
      <w:proofErr w:type="spellEnd"/>
      <w:r>
        <w:rPr>
          <w:i w:val="0"/>
          <w:sz w:val="24"/>
          <w:szCs w:val="24"/>
        </w:rPr>
        <w:t xml:space="preserve">, выравнивание по центру. На следующей строке с такими же параметрами форматирования размещается название </w:t>
      </w:r>
      <w:r w:rsidR="00A03EFF">
        <w:rPr>
          <w:i w:val="0"/>
          <w:sz w:val="24"/>
          <w:szCs w:val="24"/>
        </w:rPr>
        <w:t>работы</w:t>
      </w:r>
      <w:r>
        <w:rPr>
          <w:i w:val="0"/>
          <w:sz w:val="24"/>
          <w:szCs w:val="24"/>
        </w:rPr>
        <w:t xml:space="preserve"> на английском языке.</w:t>
      </w:r>
    </w:p>
    <w:p w:rsidR="005F771F" w:rsidRDefault="005F771F" w:rsidP="005F771F">
      <w:pPr>
        <w:pStyle w:val="Oaeno-iauiue"/>
        <w:numPr>
          <w:ilvl w:val="0"/>
          <w:numId w:val="12"/>
        </w:numPr>
        <w:ind w:left="0" w:right="0"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С пропуском одной строки с абзацным отступом курсивным шрифтом 10 </w:t>
      </w:r>
      <w:proofErr w:type="spellStart"/>
      <w:r>
        <w:rPr>
          <w:i w:val="0"/>
          <w:sz w:val="24"/>
          <w:szCs w:val="24"/>
        </w:rPr>
        <w:t>pt</w:t>
      </w:r>
      <w:proofErr w:type="spellEnd"/>
      <w:r>
        <w:rPr>
          <w:i w:val="0"/>
          <w:sz w:val="24"/>
          <w:szCs w:val="24"/>
        </w:rPr>
        <w:t xml:space="preserve"> после слов «Ключевые слова</w:t>
      </w:r>
      <w:proofErr w:type="gramStart"/>
      <w:r>
        <w:rPr>
          <w:i w:val="0"/>
          <w:sz w:val="24"/>
          <w:szCs w:val="24"/>
        </w:rPr>
        <w:t>:»</w:t>
      </w:r>
      <w:proofErr w:type="gramEnd"/>
      <w:r>
        <w:rPr>
          <w:i w:val="0"/>
          <w:sz w:val="24"/>
          <w:szCs w:val="24"/>
        </w:rPr>
        <w:t xml:space="preserve"> приводится список ключевых слов на русском языке.</w:t>
      </w:r>
    </w:p>
    <w:p w:rsidR="005F771F" w:rsidRDefault="005F771F" w:rsidP="005F771F">
      <w:pPr>
        <w:pStyle w:val="Oaeno-iauiue"/>
        <w:numPr>
          <w:ilvl w:val="0"/>
          <w:numId w:val="12"/>
        </w:numPr>
        <w:ind w:left="0" w:right="0"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С пропуском одной строки с абзацным отступом курсивным шрифтом 10 </w:t>
      </w:r>
      <w:proofErr w:type="spellStart"/>
      <w:r>
        <w:rPr>
          <w:i w:val="0"/>
          <w:sz w:val="24"/>
          <w:szCs w:val="24"/>
        </w:rPr>
        <w:t>pt</w:t>
      </w:r>
      <w:proofErr w:type="spellEnd"/>
      <w:r>
        <w:rPr>
          <w:i w:val="0"/>
          <w:sz w:val="24"/>
          <w:szCs w:val="24"/>
        </w:rPr>
        <w:t xml:space="preserve"> после слов «</w:t>
      </w:r>
      <w:r>
        <w:rPr>
          <w:i w:val="0"/>
          <w:sz w:val="24"/>
          <w:szCs w:val="24"/>
          <w:lang w:val="en-US"/>
        </w:rPr>
        <w:t>Keywords</w:t>
      </w:r>
      <w:r>
        <w:rPr>
          <w:i w:val="0"/>
          <w:sz w:val="24"/>
          <w:szCs w:val="24"/>
        </w:rPr>
        <w:t>:» приводится список ключевых строк на английском языке.</w:t>
      </w:r>
    </w:p>
    <w:p w:rsidR="005F771F" w:rsidRDefault="005F771F" w:rsidP="005F771F">
      <w:pPr>
        <w:pStyle w:val="Oaeno-iauiue"/>
        <w:numPr>
          <w:ilvl w:val="0"/>
          <w:numId w:val="12"/>
        </w:numPr>
        <w:ind w:left="0" w:right="0"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Через одну строку – основной текст </w:t>
      </w:r>
      <w:r w:rsidR="00A03EFF">
        <w:rPr>
          <w:i w:val="0"/>
          <w:sz w:val="24"/>
          <w:szCs w:val="24"/>
        </w:rPr>
        <w:t>работы</w:t>
      </w:r>
      <w:r>
        <w:rPr>
          <w:i w:val="0"/>
          <w:sz w:val="24"/>
          <w:szCs w:val="24"/>
        </w:rPr>
        <w:t>. Допускается наличие таблиц. Рисунки должны быть представлены в одном из форматов: *.</w:t>
      </w:r>
      <w:proofErr w:type="spellStart"/>
      <w:r>
        <w:rPr>
          <w:i w:val="0"/>
          <w:sz w:val="24"/>
          <w:szCs w:val="24"/>
          <w:lang w:val="en-US"/>
        </w:rPr>
        <w:t>png</w:t>
      </w:r>
      <w:proofErr w:type="spellEnd"/>
      <w:r>
        <w:rPr>
          <w:i w:val="0"/>
          <w:sz w:val="24"/>
          <w:szCs w:val="24"/>
        </w:rPr>
        <w:t>, *.</w:t>
      </w:r>
      <w:r>
        <w:rPr>
          <w:i w:val="0"/>
          <w:sz w:val="24"/>
          <w:szCs w:val="24"/>
          <w:lang w:val="en-US"/>
        </w:rPr>
        <w:t>gif</w:t>
      </w:r>
      <w:r>
        <w:rPr>
          <w:i w:val="0"/>
          <w:sz w:val="24"/>
          <w:szCs w:val="24"/>
        </w:rPr>
        <w:t>, *.</w:t>
      </w:r>
      <w:proofErr w:type="spellStart"/>
      <w:r>
        <w:rPr>
          <w:i w:val="0"/>
          <w:sz w:val="24"/>
          <w:szCs w:val="24"/>
        </w:rPr>
        <w:t>jpg</w:t>
      </w:r>
      <w:proofErr w:type="spellEnd"/>
      <w:r>
        <w:rPr>
          <w:i w:val="0"/>
          <w:sz w:val="24"/>
          <w:szCs w:val="24"/>
        </w:rPr>
        <w:t xml:space="preserve"> и упакованы в архив с расширением *.</w:t>
      </w:r>
      <w:proofErr w:type="spellStart"/>
      <w:r>
        <w:rPr>
          <w:i w:val="0"/>
          <w:sz w:val="24"/>
          <w:szCs w:val="24"/>
          <w:lang w:val="en-US"/>
        </w:rPr>
        <w:t>rar</w:t>
      </w:r>
      <w:proofErr w:type="spellEnd"/>
      <w:r w:rsidRPr="005F771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или *.</w:t>
      </w:r>
      <w:r>
        <w:rPr>
          <w:i w:val="0"/>
          <w:sz w:val="24"/>
          <w:szCs w:val="24"/>
          <w:lang w:val="en-US"/>
        </w:rPr>
        <w:t>zip</w:t>
      </w:r>
      <w:r w:rsidRPr="005F771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вместе с файлом </w:t>
      </w:r>
      <w:r w:rsidR="00A03EFF">
        <w:rPr>
          <w:i w:val="0"/>
          <w:sz w:val="24"/>
          <w:szCs w:val="24"/>
        </w:rPr>
        <w:t>работы</w:t>
      </w:r>
      <w:r>
        <w:rPr>
          <w:i w:val="0"/>
          <w:sz w:val="24"/>
          <w:szCs w:val="24"/>
        </w:rPr>
        <w:t xml:space="preserve">. Разрешение рисунков – не менее 300 </w:t>
      </w:r>
      <w:proofErr w:type="spellStart"/>
      <w:r>
        <w:rPr>
          <w:i w:val="0"/>
          <w:sz w:val="24"/>
          <w:szCs w:val="24"/>
        </w:rPr>
        <w:t>dpi</w:t>
      </w:r>
      <w:proofErr w:type="spellEnd"/>
      <w:r>
        <w:rPr>
          <w:i w:val="0"/>
          <w:sz w:val="24"/>
          <w:szCs w:val="24"/>
        </w:rPr>
        <w:t xml:space="preserve"> (точек/дюйм). Векторные рисунки, включая рисунки, подготовленные средствами самого MS </w:t>
      </w:r>
      <w:proofErr w:type="spellStart"/>
      <w:r>
        <w:rPr>
          <w:i w:val="0"/>
          <w:sz w:val="24"/>
          <w:szCs w:val="24"/>
        </w:rPr>
        <w:t>Word</w:t>
      </w:r>
      <w:proofErr w:type="spellEnd"/>
      <w:r>
        <w:rPr>
          <w:i w:val="0"/>
          <w:sz w:val="24"/>
          <w:szCs w:val="24"/>
        </w:rPr>
        <w:t>, использовать запрещается. Рисунки вставляются в нужное место текста (а не поверх него) в пределах границ полей. Перед рисунком и сразу после него нужно вставить разрыв раздела.</w:t>
      </w:r>
      <w:r>
        <w:t xml:space="preserve"> </w:t>
      </w:r>
      <w:r>
        <w:rPr>
          <w:i w:val="0"/>
          <w:sz w:val="24"/>
          <w:szCs w:val="24"/>
        </w:rPr>
        <w:t xml:space="preserve">Формулы следует набирать </w:t>
      </w:r>
      <w:r>
        <w:rPr>
          <w:i w:val="0"/>
          <w:sz w:val="24"/>
          <w:szCs w:val="24"/>
          <w:lang w:val="en-US"/>
        </w:rPr>
        <w:t>c</w:t>
      </w:r>
      <w:r w:rsidRPr="005F771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использованием редактора формул </w:t>
      </w:r>
      <w:r>
        <w:rPr>
          <w:i w:val="0"/>
          <w:sz w:val="24"/>
          <w:szCs w:val="24"/>
          <w:lang w:val="en-US"/>
        </w:rPr>
        <w:t>Microsoft</w:t>
      </w:r>
      <w:r w:rsidRPr="005F771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  <w:lang w:val="en-US"/>
        </w:rPr>
        <w:t>Equation</w:t>
      </w:r>
      <w:r>
        <w:rPr>
          <w:i w:val="0"/>
          <w:sz w:val="24"/>
          <w:szCs w:val="24"/>
        </w:rPr>
        <w:t xml:space="preserve"> 3.0 с размерами: обычный шрифт – 12 </w:t>
      </w:r>
      <w:proofErr w:type="spellStart"/>
      <w:r>
        <w:rPr>
          <w:i w:val="0"/>
          <w:sz w:val="24"/>
          <w:szCs w:val="24"/>
          <w:lang w:val="en-US"/>
        </w:rPr>
        <w:t>pt</w:t>
      </w:r>
      <w:proofErr w:type="spellEnd"/>
      <w:r>
        <w:rPr>
          <w:i w:val="0"/>
          <w:sz w:val="24"/>
          <w:szCs w:val="24"/>
        </w:rPr>
        <w:t xml:space="preserve">, крупный индекс – 10 </w:t>
      </w:r>
      <w:proofErr w:type="spellStart"/>
      <w:r>
        <w:rPr>
          <w:i w:val="0"/>
          <w:sz w:val="24"/>
          <w:szCs w:val="24"/>
          <w:lang w:val="en-US"/>
        </w:rPr>
        <w:t>pt</w:t>
      </w:r>
      <w:proofErr w:type="spellEnd"/>
      <w:r>
        <w:rPr>
          <w:i w:val="0"/>
          <w:sz w:val="24"/>
          <w:szCs w:val="24"/>
        </w:rPr>
        <w:t xml:space="preserve"> , мелкий индекс – 8 </w:t>
      </w:r>
      <w:proofErr w:type="spellStart"/>
      <w:r>
        <w:rPr>
          <w:i w:val="0"/>
          <w:sz w:val="24"/>
          <w:szCs w:val="24"/>
          <w:lang w:val="en-US"/>
        </w:rPr>
        <w:t>pt</w:t>
      </w:r>
      <w:proofErr w:type="spellEnd"/>
      <w:r>
        <w:rPr>
          <w:i w:val="0"/>
          <w:sz w:val="24"/>
          <w:szCs w:val="24"/>
        </w:rPr>
        <w:t>. Формулы, внедренные как изображение, не допускаются! Русские и греческие буквы, а также обозначения тригонометрических функций, набираются прямым шрифтом, латинские буквы – курсивом. Формулы располагают по центру страницы и нумеруют (только те, на которые приводят ссылки); порядковый номер формулы обозначается арабскими цифрами в круглых скобках около правого поля страницы.</w:t>
      </w:r>
    </w:p>
    <w:p w:rsidR="005F771F" w:rsidRDefault="005F771F" w:rsidP="005F771F">
      <w:pPr>
        <w:pStyle w:val="Oaeno-iauiue"/>
        <w:numPr>
          <w:ilvl w:val="0"/>
          <w:numId w:val="12"/>
        </w:numPr>
        <w:ind w:left="0" w:right="0"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Через одну строку после основного текста </w:t>
      </w:r>
      <w:r w:rsidR="00A03EFF">
        <w:rPr>
          <w:i w:val="0"/>
          <w:sz w:val="24"/>
          <w:szCs w:val="24"/>
        </w:rPr>
        <w:t>работы</w:t>
      </w:r>
      <w:r>
        <w:rPr>
          <w:i w:val="0"/>
          <w:sz w:val="24"/>
          <w:szCs w:val="24"/>
        </w:rPr>
        <w:t xml:space="preserve"> размещается список литературы. Заголовок «СПИСОК ЛИТЕРАТУРЫ» набирается без абзацного отступа полужирным шрифтом 12 </w:t>
      </w:r>
      <w:proofErr w:type="spellStart"/>
      <w:r>
        <w:rPr>
          <w:i w:val="0"/>
          <w:sz w:val="24"/>
          <w:szCs w:val="24"/>
        </w:rPr>
        <w:t>pt</w:t>
      </w:r>
      <w:proofErr w:type="spellEnd"/>
      <w:r>
        <w:rPr>
          <w:i w:val="0"/>
          <w:sz w:val="24"/>
          <w:szCs w:val="24"/>
        </w:rPr>
        <w:t xml:space="preserve"> прописными буквами с выравниванием по центру. Литературные ссылки оформляются по ГОСТ 7.0.5 – 2008 «Библиографическая ссылка».</w:t>
      </w:r>
    </w:p>
    <w:p w:rsidR="005F771F" w:rsidRDefault="005F771F" w:rsidP="005F771F">
      <w:pPr>
        <w:pStyle w:val="Oaeno-iauiue"/>
        <w:numPr>
          <w:ilvl w:val="0"/>
          <w:numId w:val="12"/>
        </w:numPr>
        <w:ind w:left="0" w:right="0"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Через одну строку после списка литературы приводятся сведения об авторах (размер шрифта 10 </w:t>
      </w:r>
      <w:proofErr w:type="spellStart"/>
      <w:r>
        <w:rPr>
          <w:i w:val="0"/>
          <w:sz w:val="24"/>
          <w:szCs w:val="24"/>
        </w:rPr>
        <w:t>pt</w:t>
      </w:r>
      <w:proofErr w:type="spellEnd"/>
      <w:r>
        <w:rPr>
          <w:i w:val="0"/>
          <w:sz w:val="24"/>
          <w:szCs w:val="24"/>
        </w:rPr>
        <w:t>). Фамилия, имя, отчество (полужирный шрифт); учреждение или организация, электронная почта (обычный шрифт).</w:t>
      </w:r>
    </w:p>
    <w:p w:rsidR="005F771F" w:rsidRDefault="005F771F" w:rsidP="005F771F">
      <w:pPr>
        <w:pStyle w:val="Oaeno-iauiue"/>
        <w:ind w:right="0"/>
        <w:jc w:val="both"/>
        <w:rPr>
          <w:i w:val="0"/>
          <w:sz w:val="24"/>
          <w:szCs w:val="24"/>
        </w:rPr>
      </w:pPr>
    </w:p>
    <w:p w:rsidR="005F771F" w:rsidRDefault="005F771F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5F771F" w:rsidRPr="005F771F" w:rsidRDefault="005F771F" w:rsidP="005F771F">
      <w:pPr>
        <w:ind w:firstLine="720"/>
        <w:jc w:val="both"/>
        <w:rPr>
          <w:b/>
          <w:u w:val="single"/>
        </w:rPr>
      </w:pPr>
      <w:r w:rsidRPr="005F771F">
        <w:rPr>
          <w:b/>
          <w:u w:val="single"/>
        </w:rPr>
        <w:lastRenderedPageBreak/>
        <w:t xml:space="preserve">Пример оформления </w:t>
      </w:r>
      <w:r>
        <w:rPr>
          <w:b/>
          <w:u w:val="single"/>
        </w:rPr>
        <w:t>работы</w:t>
      </w:r>
    </w:p>
    <w:p w:rsidR="005F771F" w:rsidRPr="005F771F" w:rsidRDefault="005F771F" w:rsidP="005F771F">
      <w:pPr>
        <w:ind w:firstLine="720"/>
        <w:jc w:val="both"/>
        <w:rPr>
          <w:b/>
          <w:u w:val="single"/>
        </w:rPr>
      </w:pPr>
    </w:p>
    <w:tbl>
      <w:tblPr>
        <w:tblW w:w="0" w:type="auto"/>
        <w:tblInd w:w="1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0"/>
      </w:tblGrid>
      <w:tr w:rsidR="005F771F" w:rsidRPr="005F771F" w:rsidTr="005F771F">
        <w:trPr>
          <w:trHeight w:val="245"/>
        </w:trPr>
        <w:tc>
          <w:tcPr>
            <w:tcW w:w="8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 w:firstLine="318"/>
              <w:jc w:val="both"/>
            </w:pPr>
            <w:r w:rsidRPr="005F771F">
              <w:t>УДК 681.3.063</w:t>
            </w:r>
          </w:p>
        </w:tc>
      </w:tr>
      <w:tr w:rsidR="005F771F" w:rsidRPr="005F771F" w:rsidTr="005F771F">
        <w:trPr>
          <w:trHeight w:val="227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</w:pPr>
          </w:p>
        </w:tc>
      </w:tr>
      <w:tr w:rsidR="005F771F" w:rsidRPr="00904F5C" w:rsidTr="005F771F">
        <w:trPr>
          <w:trHeight w:val="453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F771F">
              <w:t>И.И. ИВАНОВ, П.П. ПЕТРОВ</w:t>
            </w:r>
          </w:p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F771F">
              <w:rPr>
                <w:lang w:val="en-US"/>
              </w:rPr>
              <w:t>I.I. IVANOV, P.P. PETROV</w:t>
            </w:r>
          </w:p>
        </w:tc>
      </w:tr>
      <w:tr w:rsidR="005F771F" w:rsidRPr="00904F5C" w:rsidTr="005F771F">
        <w:trPr>
          <w:trHeight w:val="245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firstLine="318"/>
              <w:jc w:val="center"/>
              <w:rPr>
                <w:lang w:val="en-US"/>
              </w:rPr>
            </w:pPr>
          </w:p>
        </w:tc>
      </w:tr>
      <w:tr w:rsidR="005F771F" w:rsidRPr="00904F5C" w:rsidTr="005F771F">
        <w:trPr>
          <w:trHeight w:val="925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771F">
              <w:rPr>
                <w:b/>
              </w:rPr>
              <w:t xml:space="preserve">АНАЛИЗ </w:t>
            </w:r>
            <w:proofErr w:type="gramStart"/>
            <w:r w:rsidRPr="005F771F">
              <w:rPr>
                <w:b/>
              </w:rPr>
              <w:t>СРЕДСТВ КОМПЛЕКСНОГО КОНТРОЛЯ</w:t>
            </w:r>
            <w:r w:rsidR="00D91D53">
              <w:rPr>
                <w:b/>
              </w:rPr>
              <w:t xml:space="preserve"> </w:t>
            </w:r>
            <w:r w:rsidRPr="005F771F">
              <w:rPr>
                <w:b/>
              </w:rPr>
              <w:t>ДЕЙСТВИЙ ПОЛЬЗОВАТЕЛЕЙ КОМПЬЮТЕРНЫХ СИСТЕМ</w:t>
            </w:r>
            <w:proofErr w:type="gramEnd"/>
          </w:p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aps/>
                <w:lang w:val="en-US"/>
              </w:rPr>
            </w:pPr>
            <w:r w:rsidRPr="005F771F">
              <w:rPr>
                <w:b/>
                <w:caps/>
                <w:lang w:val="en-US"/>
              </w:rPr>
              <w:t>Analysis of complex control actions of users of computer systems</w:t>
            </w:r>
          </w:p>
        </w:tc>
      </w:tr>
      <w:tr w:rsidR="005F771F" w:rsidRPr="00904F5C" w:rsidTr="005F771F">
        <w:trPr>
          <w:trHeight w:val="227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 w:firstLine="709"/>
              <w:jc w:val="center"/>
              <w:rPr>
                <w:lang w:val="en-US"/>
              </w:rPr>
            </w:pPr>
          </w:p>
        </w:tc>
      </w:tr>
      <w:tr w:rsidR="005F771F" w:rsidRPr="005F771F" w:rsidTr="005F771F">
        <w:trPr>
          <w:trHeight w:val="472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 w:firstLine="318"/>
              <w:jc w:val="both"/>
              <w:rPr>
                <w:i/>
                <w:lang w:val="en-US"/>
              </w:rPr>
            </w:pPr>
            <w:r w:rsidRPr="005F771F">
              <w:rPr>
                <w:i/>
              </w:rPr>
              <w:t>Ключевые слова: мониторинг; пользователи;…</w:t>
            </w:r>
          </w:p>
        </w:tc>
      </w:tr>
      <w:tr w:rsidR="005F771F" w:rsidRPr="005F771F" w:rsidTr="005F771F">
        <w:trPr>
          <w:trHeight w:val="227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 w:firstLine="709"/>
              <w:jc w:val="center"/>
            </w:pPr>
          </w:p>
        </w:tc>
      </w:tr>
      <w:tr w:rsidR="005F771F" w:rsidRPr="005F771F" w:rsidTr="005F771F">
        <w:trPr>
          <w:trHeight w:val="453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 w:firstLine="318"/>
              <w:rPr>
                <w:i/>
              </w:rPr>
            </w:pPr>
            <w:proofErr w:type="spellStart"/>
            <w:r w:rsidRPr="005F771F">
              <w:rPr>
                <w:i/>
              </w:rPr>
              <w:t>Keywords</w:t>
            </w:r>
            <w:proofErr w:type="spellEnd"/>
            <w:r w:rsidRPr="005F771F">
              <w:rPr>
                <w:i/>
              </w:rPr>
              <w:t xml:space="preserve">: </w:t>
            </w:r>
            <w:proofErr w:type="spellStart"/>
            <w:r w:rsidRPr="005F771F">
              <w:rPr>
                <w:i/>
              </w:rPr>
              <w:t>monitoring</w:t>
            </w:r>
            <w:proofErr w:type="spellEnd"/>
            <w:r w:rsidRPr="005F771F">
              <w:rPr>
                <w:i/>
              </w:rPr>
              <w:t xml:space="preserve">; </w:t>
            </w:r>
            <w:proofErr w:type="spellStart"/>
            <w:r w:rsidRPr="005F771F">
              <w:rPr>
                <w:i/>
              </w:rPr>
              <w:t>users</w:t>
            </w:r>
            <w:proofErr w:type="spellEnd"/>
            <w:r w:rsidRPr="005F771F">
              <w:rPr>
                <w:i/>
              </w:rPr>
              <w:t>;…</w:t>
            </w:r>
          </w:p>
        </w:tc>
      </w:tr>
      <w:tr w:rsidR="005F771F" w:rsidRPr="005F771F" w:rsidTr="005F771F">
        <w:trPr>
          <w:trHeight w:val="245"/>
        </w:trPr>
        <w:tc>
          <w:tcPr>
            <w:tcW w:w="8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 w:firstLine="318"/>
              <w:jc w:val="both"/>
              <w:rPr>
                <w:lang w:val="en-US"/>
              </w:rPr>
            </w:pPr>
          </w:p>
        </w:tc>
      </w:tr>
      <w:tr w:rsidR="005F771F" w:rsidRPr="00904F5C" w:rsidTr="005F771F">
        <w:trPr>
          <w:trHeight w:val="5247"/>
        </w:trPr>
        <w:tc>
          <w:tcPr>
            <w:tcW w:w="8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71F" w:rsidRPr="005F771F" w:rsidRDefault="005F771F" w:rsidP="005F771F">
            <w:pPr>
              <w:tabs>
                <w:tab w:val="left" w:pos="372"/>
              </w:tabs>
              <w:overflowPunct w:val="0"/>
              <w:autoSpaceDE w:val="0"/>
              <w:autoSpaceDN w:val="0"/>
              <w:adjustRightInd w:val="0"/>
              <w:ind w:right="-101" w:firstLine="252"/>
              <w:jc w:val="both"/>
            </w:pPr>
            <w:r w:rsidRPr="005F771F">
              <w:t xml:space="preserve">Текст </w:t>
            </w:r>
            <w:r>
              <w:t>работы</w:t>
            </w:r>
            <w:r w:rsidRPr="005F771F">
              <w:t>. Текст работы.</w:t>
            </w:r>
            <w:r>
              <w:t xml:space="preserve"> </w:t>
            </w:r>
            <w:r w:rsidRPr="005F771F">
              <w:t>Текст работы.</w:t>
            </w:r>
            <w:r>
              <w:t xml:space="preserve"> </w:t>
            </w:r>
            <w:r w:rsidRPr="005F771F">
              <w:t>Текст работы.</w:t>
            </w:r>
            <w:r>
              <w:t xml:space="preserve"> </w:t>
            </w:r>
            <w:r w:rsidRPr="005F771F">
              <w:t>Текст работы.</w:t>
            </w:r>
            <w:r>
              <w:t xml:space="preserve"> </w:t>
            </w:r>
            <w:r w:rsidRPr="005F771F">
              <w:t>Текст работы.</w:t>
            </w:r>
            <w:r>
              <w:t xml:space="preserve"> </w:t>
            </w:r>
            <w:r w:rsidRPr="005F771F">
              <w:t>Текст работы.</w:t>
            </w:r>
          </w:p>
          <w:p w:rsidR="005F771F" w:rsidRPr="005F771F" w:rsidRDefault="005F771F" w:rsidP="005F771F">
            <w:pPr>
              <w:tabs>
                <w:tab w:val="left" w:pos="372"/>
              </w:tabs>
              <w:overflowPunct w:val="0"/>
              <w:autoSpaceDE w:val="0"/>
              <w:autoSpaceDN w:val="0"/>
              <w:adjustRightInd w:val="0"/>
              <w:ind w:right="-101" w:firstLine="252"/>
              <w:jc w:val="both"/>
            </w:pPr>
          </w:p>
          <w:p w:rsidR="005F771F" w:rsidRPr="005F771F" w:rsidRDefault="005F771F" w:rsidP="005F771F">
            <w:pPr>
              <w:tabs>
                <w:tab w:val="left" w:pos="372"/>
              </w:tabs>
              <w:overflowPunct w:val="0"/>
              <w:autoSpaceDE w:val="0"/>
              <w:autoSpaceDN w:val="0"/>
              <w:adjustRightInd w:val="0"/>
              <w:ind w:right="-101" w:firstLine="252"/>
              <w:jc w:val="both"/>
              <w:rPr>
                <w:lang w:val="en-US"/>
              </w:rPr>
            </w:pPr>
            <w:r w:rsidRPr="005F771F">
              <w:t>Таблица 1 – Название таблицы</w:t>
            </w:r>
          </w:p>
          <w:tbl>
            <w:tblPr>
              <w:tblW w:w="0" w:type="auto"/>
              <w:tblInd w:w="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53"/>
              <w:gridCol w:w="2074"/>
            </w:tblGrid>
            <w:tr w:rsidR="005F771F" w:rsidRPr="005F771F">
              <w:trPr>
                <w:trHeight w:val="227"/>
              </w:trPr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1F" w:rsidRPr="005F771F" w:rsidRDefault="005F771F" w:rsidP="005F771F">
                  <w:pPr>
                    <w:overflowPunct w:val="0"/>
                    <w:autoSpaceDE w:val="0"/>
                    <w:autoSpaceDN w:val="0"/>
                    <w:adjustRightInd w:val="0"/>
                    <w:ind w:right="-101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1F" w:rsidRPr="005F771F" w:rsidRDefault="005F771F" w:rsidP="005F771F">
                  <w:pPr>
                    <w:overflowPunct w:val="0"/>
                    <w:autoSpaceDE w:val="0"/>
                    <w:autoSpaceDN w:val="0"/>
                    <w:adjustRightInd w:val="0"/>
                    <w:ind w:right="-101"/>
                    <w:jc w:val="both"/>
                    <w:rPr>
                      <w:lang w:val="en-US"/>
                    </w:rPr>
                  </w:pPr>
                </w:p>
              </w:tc>
            </w:tr>
            <w:tr w:rsidR="005F771F" w:rsidRPr="005F771F">
              <w:trPr>
                <w:trHeight w:val="245"/>
              </w:trPr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1F" w:rsidRPr="005F771F" w:rsidRDefault="005F771F" w:rsidP="005F771F">
                  <w:pPr>
                    <w:overflowPunct w:val="0"/>
                    <w:autoSpaceDE w:val="0"/>
                    <w:autoSpaceDN w:val="0"/>
                    <w:adjustRightInd w:val="0"/>
                    <w:ind w:right="-101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71F" w:rsidRPr="005F771F" w:rsidRDefault="005F771F" w:rsidP="005F771F">
                  <w:pPr>
                    <w:overflowPunct w:val="0"/>
                    <w:autoSpaceDE w:val="0"/>
                    <w:autoSpaceDN w:val="0"/>
                    <w:adjustRightInd w:val="0"/>
                    <w:ind w:right="-101"/>
                    <w:jc w:val="both"/>
                    <w:rPr>
                      <w:lang w:val="en-US"/>
                    </w:rPr>
                  </w:pPr>
                </w:p>
              </w:tc>
            </w:tr>
          </w:tbl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/>
              <w:jc w:val="center"/>
              <w:rPr>
                <w:lang w:val="en-US"/>
              </w:rPr>
            </w:pPr>
            <w:r w:rsidRPr="005F771F">
              <w:rPr>
                <w:noProof/>
              </w:rPr>
              <w:drawing>
                <wp:inline distT="0" distB="0" distL="0" distR="0" wp14:anchorId="50C966D8" wp14:editId="597B5691">
                  <wp:extent cx="714375" cy="647700"/>
                  <wp:effectExtent l="0" t="0" r="9525" b="0"/>
                  <wp:docPr id="2" name="Рисунок 2" descr="j020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05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/>
              <w:jc w:val="center"/>
            </w:pPr>
            <w:r w:rsidRPr="005F771F">
              <w:t>Рисунок 1 – Название рисунка</w:t>
            </w:r>
          </w:p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 w:firstLine="426"/>
              <w:jc w:val="both"/>
            </w:pPr>
          </w:p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/>
              <w:jc w:val="center"/>
              <w:rPr>
                <w:b/>
              </w:rPr>
            </w:pPr>
            <w:r w:rsidRPr="005F771F">
              <w:rPr>
                <w:b/>
              </w:rPr>
              <w:t>СПИСОК ЛИТЕРАТУРЫ</w:t>
            </w:r>
          </w:p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/>
              <w:jc w:val="center"/>
              <w:rPr>
                <w:b/>
              </w:rPr>
            </w:pPr>
          </w:p>
          <w:p w:rsidR="005F771F" w:rsidRPr="005F771F" w:rsidRDefault="00FE420E" w:rsidP="005F771F">
            <w:pPr>
              <w:overflowPunct w:val="0"/>
              <w:autoSpaceDE w:val="0"/>
              <w:autoSpaceDN w:val="0"/>
              <w:adjustRightInd w:val="0"/>
              <w:ind w:right="-101" w:firstLine="252"/>
              <w:jc w:val="both"/>
              <w:rPr>
                <w:b/>
              </w:rPr>
            </w:pPr>
            <w:r>
              <w:t xml:space="preserve">1. </w:t>
            </w:r>
            <w:proofErr w:type="gramStart"/>
            <w:r>
              <w:t>Анин</w:t>
            </w:r>
            <w:proofErr w:type="gramEnd"/>
            <w:r w:rsidR="005F771F" w:rsidRPr="005F771F">
              <w:t xml:space="preserve"> Б.Ю. Защита компьютерной информации. – СПб</w:t>
            </w:r>
            <w:proofErr w:type="gramStart"/>
            <w:r w:rsidR="005F771F" w:rsidRPr="005F771F">
              <w:t xml:space="preserve">.: </w:t>
            </w:r>
            <w:proofErr w:type="gramEnd"/>
            <w:r w:rsidR="005F771F" w:rsidRPr="005F771F">
              <w:t>БХВ-Санкт-Петербург, 2000. – 384 с.</w:t>
            </w:r>
          </w:p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 w:firstLine="426"/>
              <w:jc w:val="both"/>
            </w:pPr>
          </w:p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 w:firstLine="252"/>
              <w:jc w:val="both"/>
              <w:rPr>
                <w:b/>
              </w:rPr>
            </w:pPr>
            <w:r w:rsidRPr="005F771F">
              <w:rPr>
                <w:b/>
              </w:rPr>
              <w:t>Иванов Иван Иванович</w:t>
            </w:r>
          </w:p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 w:firstLine="252"/>
              <w:jc w:val="both"/>
            </w:pPr>
            <w:r w:rsidRPr="005F771F">
              <w:t>Тульский государственный университет, г. Тула</w:t>
            </w:r>
          </w:p>
          <w:p w:rsidR="005F771F" w:rsidRPr="005F771F" w:rsidRDefault="005F771F" w:rsidP="005F771F">
            <w:pPr>
              <w:overflowPunct w:val="0"/>
              <w:autoSpaceDE w:val="0"/>
              <w:autoSpaceDN w:val="0"/>
              <w:adjustRightInd w:val="0"/>
              <w:ind w:right="-101" w:firstLine="252"/>
              <w:rPr>
                <w:lang w:val="en-US"/>
              </w:rPr>
            </w:pPr>
            <w:r w:rsidRPr="005F771F">
              <w:rPr>
                <w:lang w:val="en-US"/>
              </w:rPr>
              <w:t>E-mail: sort@mail.ru</w:t>
            </w:r>
          </w:p>
        </w:tc>
      </w:tr>
    </w:tbl>
    <w:p w:rsidR="005F771F" w:rsidRPr="005F771F" w:rsidRDefault="005F771F" w:rsidP="005F771F">
      <w:pPr>
        <w:pStyle w:val="Oaeno-iauiue"/>
        <w:ind w:right="0"/>
        <w:jc w:val="both"/>
        <w:rPr>
          <w:i w:val="0"/>
          <w:sz w:val="24"/>
          <w:szCs w:val="24"/>
          <w:lang w:val="en-US"/>
        </w:rPr>
      </w:pPr>
    </w:p>
    <w:p w:rsidR="005F771F" w:rsidRPr="005F771F" w:rsidRDefault="005F771F" w:rsidP="005F771F">
      <w:pPr>
        <w:ind w:left="-280"/>
        <w:jc w:val="both"/>
        <w:rPr>
          <w:b/>
          <w:sz w:val="28"/>
          <w:szCs w:val="28"/>
          <w:lang w:val="en-US"/>
        </w:rPr>
      </w:pPr>
    </w:p>
    <w:sectPr w:rsidR="005F771F" w:rsidRPr="005F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1E" w:rsidRDefault="00E0551E" w:rsidP="00647C18">
      <w:r>
        <w:separator/>
      </w:r>
    </w:p>
  </w:endnote>
  <w:endnote w:type="continuationSeparator" w:id="0">
    <w:p w:rsidR="00E0551E" w:rsidRDefault="00E0551E" w:rsidP="0064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1E" w:rsidRDefault="00E0551E" w:rsidP="00647C18">
      <w:r>
        <w:separator/>
      </w:r>
    </w:p>
  </w:footnote>
  <w:footnote w:type="continuationSeparator" w:id="0">
    <w:p w:rsidR="00E0551E" w:rsidRDefault="00E0551E" w:rsidP="0064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3250"/>
    <w:multiLevelType w:val="hybridMultilevel"/>
    <w:tmpl w:val="E2486C2C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640AC8"/>
    <w:multiLevelType w:val="multilevel"/>
    <w:tmpl w:val="A3186D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cs="Times New Roman"/>
      </w:rPr>
    </w:lvl>
  </w:abstractNum>
  <w:abstractNum w:abstractNumId="2">
    <w:nsid w:val="27C27DB5"/>
    <w:multiLevelType w:val="hybridMultilevel"/>
    <w:tmpl w:val="CAC2285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2610BD"/>
    <w:multiLevelType w:val="hybridMultilevel"/>
    <w:tmpl w:val="6AD28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2F1C4E"/>
    <w:multiLevelType w:val="hybridMultilevel"/>
    <w:tmpl w:val="0068CDF4"/>
    <w:lvl w:ilvl="0" w:tplc="54A00B68">
      <w:start w:val="1"/>
      <w:numFmt w:val="decimal"/>
      <w:lvlText w:val="%1)"/>
      <w:lvlJc w:val="left"/>
      <w:pPr>
        <w:ind w:left="9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5">
    <w:nsid w:val="3FE6268C"/>
    <w:multiLevelType w:val="hybridMultilevel"/>
    <w:tmpl w:val="232C9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7D23B8"/>
    <w:multiLevelType w:val="multilevel"/>
    <w:tmpl w:val="2BBE71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583C4775"/>
    <w:multiLevelType w:val="hybridMultilevel"/>
    <w:tmpl w:val="BF7E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FF45BC"/>
    <w:multiLevelType w:val="hybridMultilevel"/>
    <w:tmpl w:val="04522A52"/>
    <w:lvl w:ilvl="0" w:tplc="D2802BF0">
      <w:start w:val="1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9">
    <w:nsid w:val="7AD51935"/>
    <w:multiLevelType w:val="hybridMultilevel"/>
    <w:tmpl w:val="2B0E1F72"/>
    <w:lvl w:ilvl="0" w:tplc="9CBC52D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2E"/>
    <w:rsid w:val="00014E6D"/>
    <w:rsid w:val="0002465F"/>
    <w:rsid w:val="0003416A"/>
    <w:rsid w:val="00036933"/>
    <w:rsid w:val="00043609"/>
    <w:rsid w:val="0005668D"/>
    <w:rsid w:val="00067DBB"/>
    <w:rsid w:val="000809B6"/>
    <w:rsid w:val="000830D6"/>
    <w:rsid w:val="00095CCD"/>
    <w:rsid w:val="000977BC"/>
    <w:rsid w:val="000B0C04"/>
    <w:rsid w:val="000B5C4B"/>
    <w:rsid w:val="000B7393"/>
    <w:rsid w:val="000C6DE4"/>
    <w:rsid w:val="000D16F5"/>
    <w:rsid w:val="000F14DC"/>
    <w:rsid w:val="000F62EB"/>
    <w:rsid w:val="001274DE"/>
    <w:rsid w:val="0013207F"/>
    <w:rsid w:val="0018476D"/>
    <w:rsid w:val="00193C0B"/>
    <w:rsid w:val="001B7841"/>
    <w:rsid w:val="001E1FB8"/>
    <w:rsid w:val="0021004F"/>
    <w:rsid w:val="0021188F"/>
    <w:rsid w:val="0021446B"/>
    <w:rsid w:val="00227528"/>
    <w:rsid w:val="0023780E"/>
    <w:rsid w:val="00237B36"/>
    <w:rsid w:val="00254C48"/>
    <w:rsid w:val="002B5F38"/>
    <w:rsid w:val="002B65FC"/>
    <w:rsid w:val="00331567"/>
    <w:rsid w:val="00333219"/>
    <w:rsid w:val="003345E7"/>
    <w:rsid w:val="003564EA"/>
    <w:rsid w:val="00381291"/>
    <w:rsid w:val="00386F1C"/>
    <w:rsid w:val="003935FD"/>
    <w:rsid w:val="003D25A7"/>
    <w:rsid w:val="003D4A3C"/>
    <w:rsid w:val="003E4284"/>
    <w:rsid w:val="00401CEB"/>
    <w:rsid w:val="004251A6"/>
    <w:rsid w:val="00451C07"/>
    <w:rsid w:val="004636E1"/>
    <w:rsid w:val="00472CE2"/>
    <w:rsid w:val="0048389F"/>
    <w:rsid w:val="00484E95"/>
    <w:rsid w:val="00497461"/>
    <w:rsid w:val="004A2F1E"/>
    <w:rsid w:val="004B57C2"/>
    <w:rsid w:val="004B5DB3"/>
    <w:rsid w:val="004C742E"/>
    <w:rsid w:val="004C7FA8"/>
    <w:rsid w:val="004D4C2A"/>
    <w:rsid w:val="00504FE2"/>
    <w:rsid w:val="00512606"/>
    <w:rsid w:val="00514F52"/>
    <w:rsid w:val="005575B9"/>
    <w:rsid w:val="00572C2A"/>
    <w:rsid w:val="00574A59"/>
    <w:rsid w:val="00580991"/>
    <w:rsid w:val="005922B2"/>
    <w:rsid w:val="005A1667"/>
    <w:rsid w:val="005A4FD1"/>
    <w:rsid w:val="005C7A5D"/>
    <w:rsid w:val="005D6328"/>
    <w:rsid w:val="005F771F"/>
    <w:rsid w:val="00601F00"/>
    <w:rsid w:val="006108EA"/>
    <w:rsid w:val="00642F33"/>
    <w:rsid w:val="00647C18"/>
    <w:rsid w:val="00655823"/>
    <w:rsid w:val="00663AF0"/>
    <w:rsid w:val="00664640"/>
    <w:rsid w:val="00664BD8"/>
    <w:rsid w:val="006822CA"/>
    <w:rsid w:val="006C4461"/>
    <w:rsid w:val="006C7F9D"/>
    <w:rsid w:val="006E5ADA"/>
    <w:rsid w:val="006F6CD2"/>
    <w:rsid w:val="007060BA"/>
    <w:rsid w:val="00721AA3"/>
    <w:rsid w:val="00770D3A"/>
    <w:rsid w:val="00771448"/>
    <w:rsid w:val="0077256B"/>
    <w:rsid w:val="00791DB1"/>
    <w:rsid w:val="007A7F12"/>
    <w:rsid w:val="007C0C5F"/>
    <w:rsid w:val="007C1C01"/>
    <w:rsid w:val="007E060D"/>
    <w:rsid w:val="007E43CB"/>
    <w:rsid w:val="00812237"/>
    <w:rsid w:val="00822E2E"/>
    <w:rsid w:val="0083327B"/>
    <w:rsid w:val="00842F49"/>
    <w:rsid w:val="00843BCA"/>
    <w:rsid w:val="00857873"/>
    <w:rsid w:val="0087788A"/>
    <w:rsid w:val="0088667D"/>
    <w:rsid w:val="008A0331"/>
    <w:rsid w:val="008B67C5"/>
    <w:rsid w:val="008C25E6"/>
    <w:rsid w:val="008C7EEE"/>
    <w:rsid w:val="008E6330"/>
    <w:rsid w:val="008F2FE5"/>
    <w:rsid w:val="00904F5C"/>
    <w:rsid w:val="00907C68"/>
    <w:rsid w:val="00921BF1"/>
    <w:rsid w:val="009472ED"/>
    <w:rsid w:val="00950EB5"/>
    <w:rsid w:val="00956A06"/>
    <w:rsid w:val="00961419"/>
    <w:rsid w:val="00994786"/>
    <w:rsid w:val="0099558F"/>
    <w:rsid w:val="009B5E30"/>
    <w:rsid w:val="009C78AB"/>
    <w:rsid w:val="009E14F9"/>
    <w:rsid w:val="009E4742"/>
    <w:rsid w:val="00A03EFF"/>
    <w:rsid w:val="00A16407"/>
    <w:rsid w:val="00A16E70"/>
    <w:rsid w:val="00A16F89"/>
    <w:rsid w:val="00A2087D"/>
    <w:rsid w:val="00A216B2"/>
    <w:rsid w:val="00A30262"/>
    <w:rsid w:val="00A53C28"/>
    <w:rsid w:val="00A668AC"/>
    <w:rsid w:val="00A91856"/>
    <w:rsid w:val="00AB6273"/>
    <w:rsid w:val="00AC271E"/>
    <w:rsid w:val="00AD5474"/>
    <w:rsid w:val="00AF1C62"/>
    <w:rsid w:val="00AF7033"/>
    <w:rsid w:val="00B06C4A"/>
    <w:rsid w:val="00B11B8A"/>
    <w:rsid w:val="00B523C1"/>
    <w:rsid w:val="00B65183"/>
    <w:rsid w:val="00B6542B"/>
    <w:rsid w:val="00B76697"/>
    <w:rsid w:val="00B85EFF"/>
    <w:rsid w:val="00B86525"/>
    <w:rsid w:val="00B86D63"/>
    <w:rsid w:val="00B92A3B"/>
    <w:rsid w:val="00BA1932"/>
    <w:rsid w:val="00BA523F"/>
    <w:rsid w:val="00BC027A"/>
    <w:rsid w:val="00BF0451"/>
    <w:rsid w:val="00BF7638"/>
    <w:rsid w:val="00C03131"/>
    <w:rsid w:val="00C053BF"/>
    <w:rsid w:val="00C114A1"/>
    <w:rsid w:val="00C244EF"/>
    <w:rsid w:val="00C54831"/>
    <w:rsid w:val="00C7065D"/>
    <w:rsid w:val="00C725C6"/>
    <w:rsid w:val="00C77A07"/>
    <w:rsid w:val="00C83B19"/>
    <w:rsid w:val="00C93946"/>
    <w:rsid w:val="00CB18C4"/>
    <w:rsid w:val="00CF038C"/>
    <w:rsid w:val="00CF1E20"/>
    <w:rsid w:val="00CF2570"/>
    <w:rsid w:val="00CF4148"/>
    <w:rsid w:val="00D036A2"/>
    <w:rsid w:val="00D11274"/>
    <w:rsid w:val="00D60F0A"/>
    <w:rsid w:val="00D61F81"/>
    <w:rsid w:val="00D7364A"/>
    <w:rsid w:val="00D91D53"/>
    <w:rsid w:val="00DB7FAC"/>
    <w:rsid w:val="00DC0694"/>
    <w:rsid w:val="00DC3276"/>
    <w:rsid w:val="00DC3715"/>
    <w:rsid w:val="00DC4E5A"/>
    <w:rsid w:val="00DF629D"/>
    <w:rsid w:val="00E0551E"/>
    <w:rsid w:val="00E122E6"/>
    <w:rsid w:val="00E25D1E"/>
    <w:rsid w:val="00E40123"/>
    <w:rsid w:val="00E4441D"/>
    <w:rsid w:val="00E52861"/>
    <w:rsid w:val="00E616DB"/>
    <w:rsid w:val="00E66B92"/>
    <w:rsid w:val="00E73E3B"/>
    <w:rsid w:val="00EA10FD"/>
    <w:rsid w:val="00EB0D71"/>
    <w:rsid w:val="00EB72F7"/>
    <w:rsid w:val="00EC72F9"/>
    <w:rsid w:val="00F04445"/>
    <w:rsid w:val="00F219AE"/>
    <w:rsid w:val="00F31AE9"/>
    <w:rsid w:val="00F365FD"/>
    <w:rsid w:val="00F5666F"/>
    <w:rsid w:val="00F60700"/>
    <w:rsid w:val="00F713BE"/>
    <w:rsid w:val="00F85232"/>
    <w:rsid w:val="00FB1A17"/>
    <w:rsid w:val="00FB5218"/>
    <w:rsid w:val="00FD00AC"/>
    <w:rsid w:val="00FE420E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2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22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05668D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809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47C18"/>
    <w:pPr>
      <w:tabs>
        <w:tab w:val="center" w:pos="4677"/>
        <w:tab w:val="right" w:pos="9355"/>
      </w:tabs>
    </w:p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647C18"/>
    <w:rPr>
      <w:rFonts w:cs="Times New Roman"/>
      <w:sz w:val="24"/>
      <w:szCs w:val="24"/>
    </w:rPr>
  </w:style>
  <w:style w:type="paragraph" w:styleId="aa">
    <w:name w:val="footer"/>
    <w:basedOn w:val="a"/>
    <w:link w:val="a9"/>
    <w:uiPriority w:val="99"/>
    <w:rsid w:val="00647C18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sid w:val="001274D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7C18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2B5F38"/>
    <w:pPr>
      <w:jc w:val="center"/>
    </w:pPr>
    <w:rPr>
      <w:caps/>
      <w:sz w:val="28"/>
    </w:rPr>
  </w:style>
  <w:style w:type="character" w:customStyle="1" w:styleId="ad">
    <w:name w:val="Название Знак"/>
    <w:basedOn w:val="a0"/>
    <w:link w:val="ac"/>
    <w:rsid w:val="002B5F38"/>
    <w:rPr>
      <w:caps/>
      <w:sz w:val="28"/>
      <w:szCs w:val="24"/>
      <w:lang w:val="ru-RU" w:eastAsia="ru-RU"/>
    </w:rPr>
  </w:style>
  <w:style w:type="paragraph" w:customStyle="1" w:styleId="ae">
    <w:name w:val="Знак"/>
    <w:basedOn w:val="a"/>
    <w:rsid w:val="002B5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B5F38"/>
    <w:pPr>
      <w:jc w:val="center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2B5F38"/>
    <w:rPr>
      <w:sz w:val="28"/>
      <w:szCs w:val="20"/>
      <w:lang w:val="ru-RU" w:eastAsia="ru-RU"/>
    </w:rPr>
  </w:style>
  <w:style w:type="paragraph" w:customStyle="1" w:styleId="Oaeno-iauiue">
    <w:name w:val="Oaeno - iau?iue"/>
    <w:basedOn w:val="a"/>
    <w:rsid w:val="005F771F"/>
    <w:pPr>
      <w:overflowPunct w:val="0"/>
      <w:autoSpaceDE w:val="0"/>
      <w:autoSpaceDN w:val="0"/>
      <w:adjustRightInd w:val="0"/>
      <w:ind w:right="-101"/>
      <w:jc w:val="center"/>
    </w:pPr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2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822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05668D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809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47C18"/>
    <w:pPr>
      <w:tabs>
        <w:tab w:val="center" w:pos="4677"/>
        <w:tab w:val="right" w:pos="9355"/>
      </w:tabs>
    </w:p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a"/>
    <w:uiPriority w:val="99"/>
    <w:locked/>
    <w:rsid w:val="00647C18"/>
    <w:rPr>
      <w:rFonts w:cs="Times New Roman"/>
      <w:sz w:val="24"/>
      <w:szCs w:val="24"/>
    </w:rPr>
  </w:style>
  <w:style w:type="paragraph" w:styleId="aa">
    <w:name w:val="footer"/>
    <w:basedOn w:val="a"/>
    <w:link w:val="a9"/>
    <w:uiPriority w:val="99"/>
    <w:rsid w:val="00647C18"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rsid w:val="001274D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7C18"/>
    <w:rPr>
      <w:rFonts w:cs="Times New Roman"/>
      <w:sz w:val="24"/>
      <w:szCs w:val="24"/>
    </w:rPr>
  </w:style>
  <w:style w:type="paragraph" w:styleId="ac">
    <w:name w:val="Title"/>
    <w:basedOn w:val="a"/>
    <w:link w:val="ad"/>
    <w:qFormat/>
    <w:rsid w:val="002B5F38"/>
    <w:pPr>
      <w:jc w:val="center"/>
    </w:pPr>
    <w:rPr>
      <w:caps/>
      <w:sz w:val="28"/>
    </w:rPr>
  </w:style>
  <w:style w:type="character" w:customStyle="1" w:styleId="ad">
    <w:name w:val="Название Знак"/>
    <w:basedOn w:val="a0"/>
    <w:link w:val="ac"/>
    <w:rsid w:val="002B5F38"/>
    <w:rPr>
      <w:caps/>
      <w:sz w:val="28"/>
      <w:szCs w:val="24"/>
      <w:lang w:val="ru-RU" w:eastAsia="ru-RU"/>
    </w:rPr>
  </w:style>
  <w:style w:type="paragraph" w:customStyle="1" w:styleId="ae">
    <w:name w:val="Знак"/>
    <w:basedOn w:val="a"/>
    <w:rsid w:val="002B5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B5F38"/>
    <w:pPr>
      <w:jc w:val="center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2B5F38"/>
    <w:rPr>
      <w:sz w:val="28"/>
      <w:szCs w:val="20"/>
      <w:lang w:val="ru-RU" w:eastAsia="ru-RU"/>
    </w:rPr>
  </w:style>
  <w:style w:type="paragraph" w:customStyle="1" w:styleId="Oaeno-iauiue">
    <w:name w:val="Oaeno - iau?iue"/>
    <w:basedOn w:val="a"/>
    <w:rsid w:val="005F771F"/>
    <w:pPr>
      <w:overflowPunct w:val="0"/>
      <w:autoSpaceDE w:val="0"/>
      <w:autoSpaceDN w:val="0"/>
      <w:adjustRightInd w:val="0"/>
      <w:ind w:right="-101"/>
      <w:jc w:val="center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youconf.ru/itnop2014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F949-F293-4EDA-9D12-F77645A6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указа Губернатора Орловской области</vt:lpstr>
      <vt:lpstr>                                                Проект указа Губернатора Орловской области</vt:lpstr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указа Губернатора Орловской области</dc:title>
  <dc:creator>Волобуев</dc:creator>
  <cp:lastModifiedBy>ZalNout</cp:lastModifiedBy>
  <cp:revision>11</cp:revision>
  <cp:lastPrinted>2014-04-02T09:22:00Z</cp:lastPrinted>
  <dcterms:created xsi:type="dcterms:W3CDTF">2014-04-02T06:26:00Z</dcterms:created>
  <dcterms:modified xsi:type="dcterms:W3CDTF">2014-04-02T12:36:00Z</dcterms:modified>
</cp:coreProperties>
</file>