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4A" w:rsidRDefault="00DA004A" w:rsidP="00DA004A">
      <w:pPr>
        <w:spacing w:before="100" w:beforeAutospacing="1"/>
        <w:jc w:val="center"/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Huawei</w:t>
      </w:r>
      <w:proofErr w:type="spellEnd"/>
      <w:r w:rsidRPr="00DA004A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начинает соревнования в сфере ИКТ </w:t>
      </w:r>
      <w:proofErr w:type="spellStart"/>
      <w:r>
        <w:rPr>
          <w:rFonts w:ascii="Verdana" w:hAnsi="Verdana"/>
          <w:b/>
          <w:bCs/>
          <w:sz w:val="20"/>
          <w:szCs w:val="20"/>
        </w:rPr>
        <w:t>Honor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Cup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2016</w:t>
      </w:r>
    </w:p>
    <w:p w:rsidR="00DA004A" w:rsidRPr="00DA004A" w:rsidRDefault="00DA004A" w:rsidP="00DA004A">
      <w:pPr>
        <w:spacing w:before="100" w:beforeAutospacing="1"/>
        <w:jc w:val="center"/>
        <w:rPr>
          <w:lang w:val="en-US"/>
        </w:rPr>
      </w:pPr>
    </w:p>
    <w:p w:rsidR="00DA004A" w:rsidRDefault="00DA004A" w:rsidP="00DA004A">
      <w:pPr>
        <w:spacing w:before="100" w:beforeAutospacing="1"/>
      </w:pPr>
      <w:r>
        <w:t> </w:t>
      </w:r>
      <w:r>
        <w:rPr>
          <w:rFonts w:ascii="Verdana" w:hAnsi="Verdana"/>
          <w:sz w:val="20"/>
          <w:szCs w:val="20"/>
        </w:rPr>
        <w:t xml:space="preserve">В мае 2016 года стартовали Всероссийские соревнования в сфере ИКТ от компании </w:t>
      </w:r>
      <w:proofErr w:type="spellStart"/>
      <w:r>
        <w:rPr>
          <w:rFonts w:ascii="Verdana" w:hAnsi="Verdana"/>
          <w:sz w:val="20"/>
          <w:szCs w:val="20"/>
        </w:rPr>
        <w:t>Huawei</w:t>
      </w:r>
      <w:proofErr w:type="spellEnd"/>
      <w:r>
        <w:rPr>
          <w:rFonts w:ascii="Verdana" w:hAnsi="Verdana"/>
          <w:sz w:val="20"/>
          <w:szCs w:val="20"/>
        </w:rPr>
        <w:t xml:space="preserve"> - </w:t>
      </w:r>
      <w:proofErr w:type="spellStart"/>
      <w:r>
        <w:rPr>
          <w:rFonts w:ascii="Verdana" w:hAnsi="Verdana"/>
          <w:sz w:val="20"/>
          <w:szCs w:val="20"/>
        </w:rPr>
        <w:t>Honor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Cup</w:t>
      </w:r>
      <w:proofErr w:type="spellEnd"/>
      <w:r>
        <w:rPr>
          <w:rFonts w:ascii="Verdana" w:hAnsi="Verdana"/>
          <w:sz w:val="20"/>
          <w:szCs w:val="20"/>
        </w:rPr>
        <w:t xml:space="preserve"> 2016. Второй год подряд молодые таланты будут проверять свои знания в сфере информационно-коммуникационных технологий в трех номинациях:</w:t>
      </w:r>
    </w:p>
    <w:p w:rsidR="00DA004A" w:rsidRDefault="00DA004A" w:rsidP="00DA004A">
      <w:pPr>
        <w:ind w:left="720"/>
        <w:jc w:val="both"/>
      </w:pPr>
      <w:r>
        <w:rPr>
          <w:rFonts w:ascii="Arial" w:hAnsi="Arial" w:cs="Arial"/>
          <w:sz w:val="20"/>
          <w:szCs w:val="20"/>
        </w:rPr>
        <w:t>●</w:t>
      </w:r>
      <w:r>
        <w:rPr>
          <w:sz w:val="14"/>
          <w:szCs w:val="14"/>
        </w:rPr>
        <w:t xml:space="preserve">      </w:t>
      </w:r>
      <w:r>
        <w:rPr>
          <w:rFonts w:ascii="Verdana" w:hAnsi="Verdana"/>
          <w:sz w:val="20"/>
          <w:szCs w:val="20"/>
        </w:rPr>
        <w:t>345</w:t>
      </w:r>
      <w:r>
        <w:rPr>
          <w:rFonts w:ascii="Verdana" w:hAnsi="Verdana"/>
          <w:sz w:val="20"/>
          <w:szCs w:val="20"/>
          <w:vertAlign w:val="superscript"/>
        </w:rPr>
        <w:t>G</w:t>
      </w:r>
      <w:r>
        <w:rPr>
          <w:rFonts w:ascii="Verdana" w:hAnsi="Verdana"/>
          <w:sz w:val="20"/>
          <w:szCs w:val="20"/>
        </w:rPr>
        <w:t xml:space="preserve"> - Поколения мобильной связи</w:t>
      </w:r>
    </w:p>
    <w:p w:rsidR="00DA004A" w:rsidRDefault="00DA004A" w:rsidP="00DA004A">
      <w:pPr>
        <w:ind w:left="720"/>
        <w:jc w:val="both"/>
      </w:pPr>
      <w:r>
        <w:rPr>
          <w:rFonts w:ascii="Arial" w:hAnsi="Arial" w:cs="Arial"/>
          <w:sz w:val="20"/>
          <w:szCs w:val="20"/>
        </w:rPr>
        <w:t>●</w:t>
      </w:r>
      <w:r>
        <w:rPr>
          <w:sz w:val="14"/>
          <w:szCs w:val="14"/>
        </w:rPr>
        <w:t xml:space="preserve">      </w:t>
      </w:r>
      <w:r>
        <w:rPr>
          <w:rFonts w:ascii="Verdana" w:hAnsi="Verdana"/>
          <w:sz w:val="20"/>
          <w:szCs w:val="20"/>
        </w:rPr>
        <w:t>E=DC</w:t>
      </w:r>
      <w:r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- Распределенные облачные центры обработки данных</w:t>
      </w:r>
    </w:p>
    <w:p w:rsidR="00DA004A" w:rsidRDefault="00DA004A" w:rsidP="00DA004A">
      <w:pPr>
        <w:ind w:left="720"/>
        <w:jc w:val="both"/>
      </w:pPr>
      <w:r>
        <w:rPr>
          <w:rFonts w:ascii="Arial" w:hAnsi="Arial" w:cs="Arial"/>
          <w:sz w:val="20"/>
          <w:szCs w:val="20"/>
        </w:rPr>
        <w:t>●</w:t>
      </w:r>
      <w:r>
        <w:rPr>
          <w:sz w:val="14"/>
          <w:szCs w:val="14"/>
        </w:rPr>
        <w:t xml:space="preserve">      </w:t>
      </w:r>
      <w:proofErr w:type="spellStart"/>
      <w:r>
        <w:rPr>
          <w:rFonts w:ascii="Verdana" w:hAnsi="Verdana"/>
          <w:sz w:val="20"/>
          <w:szCs w:val="20"/>
        </w:rPr>
        <w:t>vIP</w:t>
      </w:r>
      <w:proofErr w:type="spellEnd"/>
      <w:r>
        <w:rPr>
          <w:rFonts w:ascii="Verdana" w:hAnsi="Verdana"/>
          <w:sz w:val="20"/>
          <w:szCs w:val="20"/>
        </w:rPr>
        <w:t xml:space="preserve"> - Технологии и протоколы IP сетей.</w:t>
      </w:r>
    </w:p>
    <w:p w:rsidR="00DA004A" w:rsidRDefault="00DA004A" w:rsidP="00DA004A">
      <w:pPr>
        <w:ind w:left="720"/>
        <w:jc w:val="both"/>
        <w:rPr>
          <w:lang w:val="en-US"/>
        </w:rPr>
      </w:pPr>
      <w:r>
        <w:t> </w:t>
      </w:r>
    </w:p>
    <w:p w:rsidR="00DA004A" w:rsidRDefault="00DA004A" w:rsidP="00DA004A">
      <w:pPr>
        <w:jc w:val="both"/>
      </w:pPr>
      <w:r>
        <w:rPr>
          <w:rFonts w:ascii="Verdana" w:hAnsi="Verdana"/>
          <w:sz w:val="20"/>
          <w:szCs w:val="20"/>
        </w:rPr>
        <w:t xml:space="preserve">Участниками </w:t>
      </w:r>
      <w:proofErr w:type="spellStart"/>
      <w:r>
        <w:rPr>
          <w:rFonts w:ascii="Verdana" w:hAnsi="Verdana"/>
          <w:sz w:val="20"/>
          <w:szCs w:val="20"/>
        </w:rPr>
        <w:t>Honor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Cup</w:t>
      </w:r>
      <w:proofErr w:type="spellEnd"/>
      <w:r>
        <w:rPr>
          <w:rFonts w:ascii="Verdana" w:hAnsi="Verdana"/>
          <w:sz w:val="20"/>
          <w:szCs w:val="20"/>
        </w:rPr>
        <w:t xml:space="preserve"> 2016 могут стать студенты учреждений высшего и среднего профессионального образования, включая выпускников 2016 года. Цель проведения соревнований - повышение мотивации молодежи к самообразованию и развитию профессиональных навыков в области ИКТ. </w:t>
      </w:r>
    </w:p>
    <w:p w:rsidR="00DA004A" w:rsidRDefault="00DA004A" w:rsidP="00DA004A">
      <w:pPr>
        <w:spacing w:before="100" w:beforeAutospacing="1"/>
        <w:jc w:val="both"/>
      </w:pPr>
      <w:r>
        <w:rPr>
          <w:rFonts w:ascii="Verdana" w:hAnsi="Verdana"/>
          <w:sz w:val="20"/>
          <w:szCs w:val="20"/>
        </w:rPr>
        <w:t>На протяжении всего периода соревнований участники смогут пополнить свои знания с помощью</w:t>
      </w:r>
      <w:hyperlink r:id="rId4" w:history="1">
        <w:r>
          <w:rPr>
            <w:rStyle w:val="a3"/>
            <w:rFonts w:ascii="Verdana" w:hAnsi="Verdana"/>
            <w:color w:val="auto"/>
            <w:sz w:val="20"/>
            <w:szCs w:val="20"/>
            <w:u w:val="none"/>
          </w:rPr>
          <w:t xml:space="preserve"> </w:t>
        </w:r>
      </w:hyperlink>
      <w:hyperlink r:id="rId5" w:history="1">
        <w:proofErr w:type="spellStart"/>
        <w:r>
          <w:rPr>
            <w:rStyle w:val="a3"/>
            <w:rFonts w:ascii="Verdana" w:hAnsi="Verdana"/>
            <w:sz w:val="20"/>
            <w:szCs w:val="20"/>
          </w:rPr>
          <w:t>онлайн-школы</w:t>
        </w:r>
        <w:proofErr w:type="spellEnd"/>
      </w:hyperlink>
      <w:r>
        <w:rPr>
          <w:rFonts w:ascii="Verdana" w:hAnsi="Verdana"/>
          <w:sz w:val="20"/>
          <w:szCs w:val="20"/>
        </w:rPr>
        <w:t xml:space="preserve">. В </w:t>
      </w:r>
      <w:proofErr w:type="spellStart"/>
      <w:r>
        <w:rPr>
          <w:rFonts w:ascii="Verdana" w:hAnsi="Verdana"/>
          <w:sz w:val="20"/>
          <w:szCs w:val="20"/>
        </w:rPr>
        <w:t>онлайн-школе</w:t>
      </w:r>
      <w:proofErr w:type="spellEnd"/>
      <w:r>
        <w:rPr>
          <w:rFonts w:ascii="Verdana" w:hAnsi="Verdana"/>
          <w:sz w:val="20"/>
          <w:szCs w:val="20"/>
        </w:rPr>
        <w:t xml:space="preserve"> доступны как новые </w:t>
      </w:r>
      <w:proofErr w:type="spellStart"/>
      <w:r>
        <w:rPr>
          <w:rFonts w:ascii="Verdana" w:hAnsi="Verdana"/>
          <w:sz w:val="20"/>
          <w:szCs w:val="20"/>
        </w:rPr>
        <w:t>вебинары</w:t>
      </w:r>
      <w:proofErr w:type="spellEnd"/>
      <w:r>
        <w:rPr>
          <w:rFonts w:ascii="Verdana" w:hAnsi="Verdana"/>
          <w:sz w:val="20"/>
          <w:szCs w:val="20"/>
        </w:rPr>
        <w:t xml:space="preserve">, так и записи </w:t>
      </w:r>
      <w:proofErr w:type="spellStart"/>
      <w:r>
        <w:rPr>
          <w:rFonts w:ascii="Verdana" w:hAnsi="Verdana"/>
          <w:sz w:val="20"/>
          <w:szCs w:val="20"/>
        </w:rPr>
        <w:t>вебинаров</w:t>
      </w:r>
      <w:proofErr w:type="spellEnd"/>
      <w:r>
        <w:rPr>
          <w:rFonts w:ascii="Verdana" w:hAnsi="Verdana"/>
          <w:sz w:val="20"/>
          <w:szCs w:val="20"/>
        </w:rPr>
        <w:t xml:space="preserve"> 2015 года, организованных экспертами компании </w:t>
      </w:r>
      <w:proofErr w:type="spellStart"/>
      <w:r>
        <w:rPr>
          <w:rFonts w:ascii="Verdana" w:hAnsi="Verdana"/>
          <w:sz w:val="20"/>
          <w:szCs w:val="20"/>
        </w:rPr>
        <w:t>Huawei</w:t>
      </w:r>
      <w:proofErr w:type="spellEnd"/>
      <w:r>
        <w:rPr>
          <w:rFonts w:ascii="Verdana" w:hAnsi="Verdana"/>
          <w:sz w:val="20"/>
          <w:szCs w:val="20"/>
        </w:rPr>
        <w:t xml:space="preserve"> для участников первых соревнований </w:t>
      </w:r>
      <w:proofErr w:type="spellStart"/>
      <w:r>
        <w:rPr>
          <w:rFonts w:ascii="Verdana" w:hAnsi="Verdana"/>
          <w:sz w:val="20"/>
          <w:szCs w:val="20"/>
        </w:rPr>
        <w:t>Honor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Cup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DA004A" w:rsidRDefault="00DA004A" w:rsidP="00DA004A">
      <w:pPr>
        <w:spacing w:before="100" w:beforeAutospacing="1"/>
        <w:jc w:val="both"/>
      </w:pPr>
      <w:r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b/>
          <w:bCs/>
          <w:sz w:val="20"/>
          <w:szCs w:val="20"/>
        </w:rPr>
        <w:t>С 12 по 15 июля 2016 года</w:t>
      </w:r>
      <w:r>
        <w:rPr>
          <w:rFonts w:ascii="Verdana" w:hAnsi="Verdana"/>
          <w:sz w:val="20"/>
          <w:szCs w:val="20"/>
        </w:rPr>
        <w:t xml:space="preserve"> пройдет первый отбор в </w:t>
      </w:r>
      <w:proofErr w:type="gramStart"/>
      <w:r>
        <w:rPr>
          <w:rFonts w:ascii="Verdana" w:hAnsi="Verdana"/>
          <w:sz w:val="20"/>
          <w:szCs w:val="20"/>
        </w:rPr>
        <w:t>формате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онлайн-тестирования</w:t>
      </w:r>
      <w:proofErr w:type="spellEnd"/>
      <w:r>
        <w:rPr>
          <w:rFonts w:ascii="Verdana" w:hAnsi="Verdana"/>
          <w:sz w:val="20"/>
          <w:szCs w:val="20"/>
        </w:rPr>
        <w:t xml:space="preserve">, а в период </w:t>
      </w:r>
      <w:r>
        <w:rPr>
          <w:rFonts w:ascii="Verdana" w:hAnsi="Verdana"/>
          <w:b/>
          <w:bCs/>
          <w:sz w:val="20"/>
          <w:szCs w:val="20"/>
        </w:rPr>
        <w:t>с 10 по 15 августа 2016 года</w:t>
      </w:r>
      <w:r>
        <w:rPr>
          <w:rFonts w:ascii="Verdana" w:hAnsi="Verdana"/>
          <w:sz w:val="20"/>
          <w:szCs w:val="20"/>
        </w:rPr>
        <w:t xml:space="preserve"> - второе тестирование с открытыми вопросами, что позволит экспертам выделить самых успешных участников (до 25 человек в каждой номинации), которые выйдут в финал соревнований.</w:t>
      </w:r>
    </w:p>
    <w:p w:rsidR="00DA004A" w:rsidRDefault="00DA004A" w:rsidP="00DA004A">
      <w:pPr>
        <w:spacing w:before="100" w:beforeAutospacing="1"/>
        <w:jc w:val="both"/>
      </w:pPr>
      <w:r>
        <w:rPr>
          <w:rFonts w:ascii="Verdana" w:hAnsi="Verdana"/>
          <w:sz w:val="20"/>
          <w:szCs w:val="20"/>
        </w:rPr>
        <w:t xml:space="preserve">Все участники, показавшие высокие результаты в </w:t>
      </w:r>
      <w:proofErr w:type="gramStart"/>
      <w:r>
        <w:rPr>
          <w:rFonts w:ascii="Verdana" w:hAnsi="Verdana"/>
          <w:sz w:val="20"/>
          <w:szCs w:val="20"/>
        </w:rPr>
        <w:t>тестированиях</w:t>
      </w:r>
      <w:proofErr w:type="gramEnd"/>
      <w:r>
        <w:rPr>
          <w:rFonts w:ascii="Verdana" w:hAnsi="Verdana"/>
          <w:sz w:val="20"/>
          <w:szCs w:val="20"/>
        </w:rPr>
        <w:t xml:space="preserve">, будут награждены ваучерами для прохождения международных сертификационных экзаменов базовой серии </w:t>
      </w:r>
      <w:proofErr w:type="spellStart"/>
      <w:r>
        <w:rPr>
          <w:rFonts w:ascii="Verdana" w:hAnsi="Verdana"/>
          <w:sz w:val="20"/>
          <w:szCs w:val="20"/>
        </w:rPr>
        <w:t>Huawei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Certified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Network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Associate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DA004A" w:rsidRDefault="00DA004A" w:rsidP="00DA004A">
      <w:pPr>
        <w:spacing w:before="100" w:beforeAutospacing="1"/>
        <w:jc w:val="both"/>
      </w:pPr>
      <w:r>
        <w:rPr>
          <w:rFonts w:ascii="Verdana" w:hAnsi="Verdana"/>
          <w:sz w:val="20"/>
          <w:szCs w:val="20"/>
        </w:rPr>
        <w:t xml:space="preserve"> Финал соревнований состоится </w:t>
      </w:r>
      <w:r>
        <w:rPr>
          <w:rFonts w:ascii="Verdana" w:hAnsi="Verdana"/>
          <w:b/>
          <w:bCs/>
          <w:sz w:val="20"/>
          <w:szCs w:val="20"/>
        </w:rPr>
        <w:t xml:space="preserve">23 сентября в </w:t>
      </w:r>
      <w:proofErr w:type="gramStart"/>
      <w:r>
        <w:rPr>
          <w:rFonts w:ascii="Verdana" w:hAnsi="Verdana"/>
          <w:b/>
          <w:bCs/>
          <w:sz w:val="20"/>
          <w:szCs w:val="20"/>
        </w:rPr>
        <w:t>центре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Digital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October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в Москве</w:t>
      </w:r>
      <w:r>
        <w:rPr>
          <w:rFonts w:ascii="Verdana" w:hAnsi="Verdana"/>
          <w:sz w:val="20"/>
          <w:szCs w:val="20"/>
        </w:rPr>
        <w:t xml:space="preserve">. Для зрителей и гостей будет организована специальная лекционная и развлекательная программа, а участников финала ждут два испытания. Во время первой части финалисты получат практические задания, которые им предстоит выполнить в течение двух часов. В первой части финала будут </w:t>
      </w:r>
      <w:r>
        <w:rPr>
          <w:rFonts w:ascii="Verdana" w:hAnsi="Verdana"/>
          <w:color w:val="000000"/>
          <w:sz w:val="20"/>
          <w:szCs w:val="20"/>
        </w:rPr>
        <w:t>определены пять лидеров в</w:t>
      </w:r>
      <w:r>
        <w:rPr>
          <w:rFonts w:ascii="Verdana" w:hAnsi="Verdana"/>
          <w:sz w:val="20"/>
          <w:szCs w:val="20"/>
        </w:rPr>
        <w:t xml:space="preserve"> каждой номинации, которые примут участие в интерактивной устной викторине во второй части финала. Мероприятия финала будут транслироваться через интернет. По итогам двух частей финала жюри определит победителей соревнований.</w:t>
      </w:r>
    </w:p>
    <w:p w:rsidR="00DA004A" w:rsidRDefault="00DA004A" w:rsidP="00DA004A">
      <w:pPr>
        <w:spacing w:before="100" w:beforeAutospacing="1"/>
        <w:jc w:val="both"/>
      </w:pPr>
      <w:r>
        <w:rPr>
          <w:rFonts w:ascii="Verdana" w:hAnsi="Verdana"/>
          <w:sz w:val="20"/>
          <w:szCs w:val="20"/>
        </w:rPr>
        <w:t xml:space="preserve"> В </w:t>
      </w:r>
      <w:r>
        <w:rPr>
          <w:rFonts w:ascii="Verdana" w:hAnsi="Verdana"/>
          <w:sz w:val="20"/>
          <w:szCs w:val="20"/>
          <w:lang w:val="en-US"/>
        </w:rPr>
        <w:t>Honor</w:t>
      </w:r>
      <w:r w:rsidRPr="00DA004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Cup</w:t>
      </w:r>
      <w:r w:rsidRPr="00DA004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2015 приняли участие более 1500 человек, представлявшие 70 учебных заведений из 21 города России от Санкт-Петербурга до Владивостока. Более 70 участников получили ваучеры для прохождений международных сертификационных тестов. В финале приняли участие 50 человек в двух номинациях.</w:t>
      </w:r>
    </w:p>
    <w:p w:rsidR="00DA004A" w:rsidRDefault="00DA004A" w:rsidP="00DA004A">
      <w:pPr>
        <w:spacing w:before="100" w:beforeAutospacing="1"/>
        <w:jc w:val="both"/>
        <w:rPr>
          <w:lang w:val="en-US"/>
        </w:rPr>
      </w:pPr>
      <w:r>
        <w:rPr>
          <w:rFonts w:ascii="Verdana" w:hAnsi="Verdana"/>
          <w:color w:val="000000"/>
          <w:sz w:val="20"/>
          <w:szCs w:val="20"/>
        </w:rPr>
        <w:t xml:space="preserve">Мероприятие проводится при организационной поддержке </w:t>
      </w:r>
      <w:r w:rsidRPr="00DA004A">
        <w:rPr>
          <w:rFonts w:ascii="Verdana" w:hAnsi="Verdana"/>
          <w:color w:val="000000"/>
          <w:sz w:val="20"/>
          <w:szCs w:val="20"/>
        </w:rPr>
        <w:t>организационного комитета олимпиады «IT-Планета» организационного комитета олимпиады «IT-Планета» </w:t>
      </w:r>
      <w:r>
        <w:rPr>
          <w:rFonts w:ascii="Verdana" w:hAnsi="Verdana"/>
          <w:color w:val="000000"/>
          <w:sz w:val="20"/>
          <w:szCs w:val="20"/>
        </w:rPr>
        <w:t>международной олимпиады в сфере информационных технологий </w:t>
      </w:r>
      <w:hyperlink r:id="rId6" w:history="1">
        <w:r>
          <w:rPr>
            <w:rStyle w:val="a3"/>
            <w:rFonts w:ascii="Verdana" w:hAnsi="Verdana"/>
            <w:sz w:val="20"/>
            <w:szCs w:val="20"/>
          </w:rPr>
          <w:t>"IT-Планета".</w:t>
        </w:r>
      </w:hyperlink>
    </w:p>
    <w:p w:rsidR="00DA004A" w:rsidRDefault="00DA004A" w:rsidP="00DA004A">
      <w:pPr>
        <w:spacing w:before="100" w:beforeAutospacing="1"/>
        <w:jc w:val="both"/>
        <w:rPr>
          <w:lang w:val="en-US"/>
        </w:rPr>
      </w:pPr>
    </w:p>
    <w:p w:rsidR="00DA004A" w:rsidRDefault="00DA004A" w:rsidP="00DA004A">
      <w:pPr>
        <w:spacing w:before="100" w:beforeAutospacing="1"/>
        <w:jc w:val="both"/>
        <w:rPr>
          <w:lang w:val="en-US"/>
        </w:rPr>
      </w:pPr>
    </w:p>
    <w:p w:rsidR="00DA004A" w:rsidRDefault="00DA004A" w:rsidP="00DA004A">
      <w:pPr>
        <w:spacing w:before="100" w:beforeAutospacing="1"/>
        <w:jc w:val="both"/>
        <w:rPr>
          <w:lang w:val="en-US"/>
        </w:rPr>
      </w:pPr>
    </w:p>
    <w:p w:rsidR="00DA004A" w:rsidRPr="00DA004A" w:rsidRDefault="00DA004A" w:rsidP="00DA004A">
      <w:pPr>
        <w:spacing w:before="100" w:beforeAutospacing="1"/>
        <w:jc w:val="both"/>
        <w:rPr>
          <w:lang w:val="en-US"/>
        </w:rPr>
      </w:pPr>
    </w:p>
    <w:p w:rsidR="00DA004A" w:rsidRDefault="00DA004A" w:rsidP="00DA004A">
      <w:pPr>
        <w:spacing w:before="100" w:beforeAutospacing="1"/>
        <w:jc w:val="both"/>
      </w:pPr>
      <w:r>
        <w:rPr>
          <w:rFonts w:ascii="Verdana" w:hAnsi="Verdana"/>
          <w:sz w:val="20"/>
          <w:szCs w:val="20"/>
        </w:rPr>
        <w:lastRenderedPageBreak/>
        <w:t>-----------------------------------------------</w:t>
      </w:r>
    </w:p>
    <w:p w:rsidR="00DA004A" w:rsidRDefault="00DA004A" w:rsidP="00DA004A">
      <w:pPr>
        <w:spacing w:before="100" w:beforeAutospacing="1" w:after="100" w:afterAutospacing="1" w:line="360" w:lineRule="auto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О компании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Huawei</w:t>
      </w:r>
      <w:proofErr w:type="spellEnd"/>
    </w:p>
    <w:p w:rsidR="00DA004A" w:rsidRDefault="00DA004A" w:rsidP="00DA004A">
      <w:pPr>
        <w:spacing w:before="100" w:beforeAutospacing="1" w:after="100" w:afterAutospacing="1" w:line="360" w:lineRule="auto"/>
        <w:jc w:val="both"/>
      </w:pPr>
      <w:r>
        <w:rPr>
          <w:rFonts w:ascii="Arial" w:hAnsi="Arial" w:cs="Arial"/>
          <w:i/>
          <w:iCs/>
          <w:sz w:val="18"/>
          <w:szCs w:val="18"/>
        </w:rPr>
        <w:t xml:space="preserve">Компания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Huawei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– ведущий мировой поставщик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инфокоммуникационных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решений, цель которого – обогащать жизнь людей через общение. Благодаря нашим инновационным разработкам, ориентированным на потребности клиентов и развитой партнерской сети, мы достигли высоких результатов в разработке телекоммуникационных сетей, терминальных решений и систем облачных вычислений. 170 тыс. сотрудников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Huawei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по всему миру стремятся создавать максимально выгодные условия для операторов, предприятий и конечных пользователей, предоставляя им конкурентоспособные решения и услуги. Одна треть населения планеты использует наши инновационные продукты, решения и сервисы более чем в 170 странах мира.   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Основанная</w:t>
      </w:r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 в 1987 году,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Huawei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является частной компанией, полностью находящейся во владении своих сотрудников.</w:t>
      </w:r>
    </w:p>
    <w:p w:rsidR="00DA004A" w:rsidRDefault="00DA004A" w:rsidP="00DA004A">
      <w:pPr>
        <w:spacing w:before="100" w:beforeAutospacing="1" w:after="100" w:afterAutospacing="1" w:line="360" w:lineRule="auto"/>
        <w:jc w:val="both"/>
      </w:pPr>
      <w:r>
        <w:rPr>
          <w:rFonts w:ascii="Arial" w:hAnsi="Arial" w:cs="Arial"/>
          <w:i/>
          <w:iCs/>
          <w:sz w:val="18"/>
          <w:szCs w:val="18"/>
        </w:rPr>
        <w:t> Более подробная информация на сайт</w:t>
      </w:r>
      <w:r>
        <w:rPr>
          <w:rFonts w:ascii="Arial" w:hAnsi="Arial" w:cs="Arial"/>
          <w:i/>
          <w:iCs/>
          <w:color w:val="1F497D"/>
          <w:sz w:val="18"/>
          <w:szCs w:val="18"/>
        </w:rPr>
        <w:t>е: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hyperlink r:id="rId7" w:history="1">
        <w:proofErr w:type="spellStart"/>
        <w:r>
          <w:rPr>
            <w:rStyle w:val="a3"/>
            <w:i/>
            <w:iCs/>
          </w:rPr>
          <w:t>Huawei</w:t>
        </w:r>
        <w:proofErr w:type="spellEnd"/>
        <w:r>
          <w:rPr>
            <w:rStyle w:val="a3"/>
            <w:i/>
            <w:iCs/>
          </w:rPr>
          <w:t xml:space="preserve"> </w:t>
        </w:r>
        <w:proofErr w:type="spellStart"/>
        <w:r>
          <w:rPr>
            <w:rStyle w:val="a3"/>
            <w:i/>
            <w:iCs/>
          </w:rPr>
          <w:t>Russia</w:t>
        </w:r>
        <w:proofErr w:type="spellEnd"/>
        <w:r>
          <w:rPr>
            <w:rStyle w:val="a3"/>
            <w:i/>
            <w:iCs/>
          </w:rPr>
          <w:t xml:space="preserve"> </w:t>
        </w:r>
      </w:hyperlink>
    </w:p>
    <w:p w:rsidR="00DA004A" w:rsidRDefault="00DA004A" w:rsidP="00DA004A">
      <w:pPr>
        <w:spacing w:before="100" w:beforeAutospacing="1" w:after="100" w:afterAutospacing="1" w:line="360" w:lineRule="auto"/>
      </w:pPr>
      <w:r>
        <w:rPr>
          <w:rFonts w:ascii="Arial" w:hAnsi="Arial" w:cs="Arial"/>
          <w:i/>
          <w:iCs/>
          <w:sz w:val="18"/>
          <w:szCs w:val="18"/>
        </w:rPr>
        <w:t xml:space="preserve">И в социальных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сетях</w:t>
      </w:r>
      <w:proofErr w:type="gramEnd"/>
      <w:r>
        <w:rPr>
          <w:rFonts w:ascii="Arial" w:hAnsi="Arial" w:cs="Arial"/>
          <w:i/>
          <w:iCs/>
          <w:sz w:val="18"/>
          <w:szCs w:val="18"/>
        </w:rPr>
        <w:t>:</w:t>
      </w:r>
    </w:p>
    <w:p w:rsidR="00DA004A" w:rsidRDefault="00DA004A" w:rsidP="00DA004A">
      <w:pPr>
        <w:spacing w:before="100" w:beforeAutospacing="1" w:after="100" w:afterAutospacing="1" w:line="360" w:lineRule="auto"/>
      </w:pPr>
      <w:hyperlink r:id="rId8" w:history="1">
        <w:proofErr w:type="spellStart"/>
        <w:r>
          <w:rPr>
            <w:rStyle w:val="a3"/>
            <w:i/>
            <w:iCs/>
            <w:lang w:val="en-US"/>
          </w:rPr>
          <w:t>Huawei</w:t>
        </w:r>
        <w:proofErr w:type="spellEnd"/>
        <w:r w:rsidRPr="00DA004A">
          <w:rPr>
            <w:rStyle w:val="a3"/>
            <w:i/>
            <w:iCs/>
          </w:rPr>
          <w:t xml:space="preserve"> </w:t>
        </w:r>
        <w:r>
          <w:rPr>
            <w:rStyle w:val="a3"/>
            <w:i/>
            <w:iCs/>
            <w:lang w:val="en-US"/>
          </w:rPr>
          <w:t>Russia</w:t>
        </w:r>
        <w:r w:rsidRPr="00DA004A">
          <w:rPr>
            <w:rStyle w:val="a3"/>
            <w:i/>
            <w:iCs/>
          </w:rPr>
          <w:t xml:space="preserve"> </w:t>
        </w:r>
        <w:proofErr w:type="spellStart"/>
        <w:r>
          <w:rPr>
            <w:rStyle w:val="a3"/>
            <w:i/>
            <w:iCs/>
            <w:lang w:val="en-US"/>
          </w:rPr>
          <w:t>Facebook</w:t>
        </w:r>
        <w:proofErr w:type="spellEnd"/>
      </w:hyperlink>
    </w:p>
    <w:p w:rsidR="00DA004A" w:rsidRPr="00DA004A" w:rsidRDefault="00DA004A" w:rsidP="00DA004A">
      <w:pPr>
        <w:spacing w:before="100" w:beforeAutospacing="1" w:after="100" w:afterAutospacing="1" w:line="360" w:lineRule="auto"/>
        <w:rPr>
          <w:lang w:val="en-US"/>
        </w:rPr>
      </w:pPr>
      <w:hyperlink r:id="rId9" w:history="1">
        <w:proofErr w:type="spellStart"/>
        <w:r>
          <w:rPr>
            <w:rStyle w:val="a3"/>
            <w:i/>
            <w:iCs/>
            <w:lang w:val="en-US"/>
          </w:rPr>
          <w:t>Huawei</w:t>
        </w:r>
        <w:proofErr w:type="spellEnd"/>
        <w:r>
          <w:rPr>
            <w:rStyle w:val="a3"/>
            <w:i/>
            <w:iCs/>
            <w:lang w:val="en-US"/>
          </w:rPr>
          <w:t xml:space="preserve"> Russia Twitter</w:t>
        </w:r>
      </w:hyperlink>
    </w:p>
    <w:p w:rsidR="00DA004A" w:rsidRPr="00DA004A" w:rsidRDefault="00DA004A" w:rsidP="00DA004A">
      <w:pPr>
        <w:spacing w:before="100" w:beforeAutospacing="1" w:after="100" w:afterAutospacing="1" w:line="360" w:lineRule="auto"/>
        <w:rPr>
          <w:lang w:val="en-US"/>
        </w:rPr>
      </w:pPr>
      <w:hyperlink r:id="rId10" w:history="1">
        <w:proofErr w:type="spellStart"/>
        <w:r>
          <w:rPr>
            <w:rStyle w:val="a3"/>
            <w:i/>
            <w:iCs/>
            <w:lang w:val="en-US"/>
          </w:rPr>
          <w:t>Huawei</w:t>
        </w:r>
        <w:proofErr w:type="spellEnd"/>
        <w:r>
          <w:rPr>
            <w:rStyle w:val="a3"/>
            <w:i/>
            <w:iCs/>
            <w:lang w:val="en-US"/>
          </w:rPr>
          <w:t xml:space="preserve"> Russia </w:t>
        </w:r>
        <w:proofErr w:type="spellStart"/>
        <w:r>
          <w:rPr>
            <w:rStyle w:val="a3"/>
            <w:i/>
            <w:iCs/>
            <w:lang w:val="en-US"/>
          </w:rPr>
          <w:t>Vkontakte</w:t>
        </w:r>
        <w:proofErr w:type="spellEnd"/>
      </w:hyperlink>
    </w:p>
    <w:p w:rsidR="00DA004A" w:rsidRPr="00DA004A" w:rsidRDefault="00DA004A" w:rsidP="00DA004A">
      <w:pPr>
        <w:spacing w:before="100" w:beforeAutospacing="1" w:after="100" w:afterAutospacing="1" w:line="360" w:lineRule="auto"/>
        <w:rPr>
          <w:lang w:val="en-US"/>
        </w:rPr>
      </w:pPr>
      <w:hyperlink r:id="rId11" w:history="1">
        <w:proofErr w:type="spellStart"/>
        <w:r>
          <w:rPr>
            <w:rStyle w:val="a3"/>
            <w:i/>
            <w:iCs/>
            <w:lang w:val="en-US"/>
          </w:rPr>
          <w:t>Huawei</w:t>
        </w:r>
        <w:proofErr w:type="spellEnd"/>
        <w:r>
          <w:rPr>
            <w:rStyle w:val="a3"/>
            <w:i/>
            <w:iCs/>
            <w:lang w:val="en-US"/>
          </w:rPr>
          <w:t xml:space="preserve"> Russia </w:t>
        </w:r>
        <w:proofErr w:type="spellStart"/>
        <w:r>
          <w:rPr>
            <w:rStyle w:val="a3"/>
            <w:i/>
            <w:iCs/>
            <w:lang w:val="en-US"/>
          </w:rPr>
          <w:t>Youtube</w:t>
        </w:r>
        <w:proofErr w:type="spellEnd"/>
      </w:hyperlink>
    </w:p>
    <w:p w:rsidR="00DA004A" w:rsidRPr="00DA004A" w:rsidRDefault="00DA004A" w:rsidP="00DA004A">
      <w:pPr>
        <w:spacing w:before="100" w:beforeAutospacing="1" w:after="100" w:afterAutospacing="1" w:line="360" w:lineRule="auto"/>
        <w:rPr>
          <w:lang w:val="en-US"/>
        </w:rPr>
      </w:pPr>
      <w:hyperlink r:id="rId12" w:history="1">
        <w:proofErr w:type="spellStart"/>
        <w:r w:rsidRPr="00DA004A">
          <w:rPr>
            <w:rStyle w:val="a3"/>
            <w:i/>
            <w:iCs/>
            <w:lang w:val="en-US"/>
          </w:rPr>
          <w:t>Huawei</w:t>
        </w:r>
        <w:proofErr w:type="spellEnd"/>
        <w:r w:rsidRPr="00DA004A">
          <w:rPr>
            <w:rStyle w:val="a3"/>
            <w:i/>
            <w:iCs/>
            <w:lang w:val="en-US"/>
          </w:rPr>
          <w:t xml:space="preserve"> LinkedIn</w:t>
        </w:r>
        <w:r w:rsidRPr="00DA004A">
          <w:rPr>
            <w:i/>
            <w:iCs/>
            <w:color w:val="0000FF"/>
            <w:u w:val="single"/>
            <w:lang w:val="en-US"/>
          </w:rPr>
          <w:br w:type="textWrapping" w:clear="all"/>
        </w:r>
      </w:hyperlink>
    </w:p>
    <w:p w:rsidR="00DA004A" w:rsidRDefault="00DA004A" w:rsidP="00DA004A">
      <w:hyperlink r:id="rId13" w:history="1">
        <w:r>
          <w:rPr>
            <w:rStyle w:val="a3"/>
            <w:i/>
            <w:iCs/>
          </w:rPr>
          <w:t>С уважением, Ольга Красикова</w:t>
        </w:r>
      </w:hyperlink>
    </w:p>
    <w:p w:rsidR="00DA004A" w:rsidRDefault="00DA004A" w:rsidP="00DA004A">
      <w:hyperlink r:id="rId14" w:history="1">
        <w:r>
          <w:rPr>
            <w:rStyle w:val="a3"/>
            <w:i/>
            <w:iCs/>
          </w:rPr>
          <w:t>Оргкомитет олимпиады «IT-Планета»</w:t>
        </w:r>
      </w:hyperlink>
    </w:p>
    <w:p w:rsidR="00DA004A" w:rsidRDefault="00DA004A" w:rsidP="00DA004A">
      <w:hyperlink r:id="rId15" w:history="1">
        <w:r>
          <w:rPr>
            <w:rStyle w:val="a3"/>
            <w:i/>
            <w:iCs/>
          </w:rPr>
          <w:t>+7-499-703-39-49</w:t>
        </w:r>
      </w:hyperlink>
    </w:p>
    <w:p w:rsidR="00DA004A" w:rsidRDefault="00DA004A" w:rsidP="00DA004A">
      <w:hyperlink r:id="rId16" w:history="1">
        <w:r>
          <w:rPr>
            <w:rStyle w:val="a3"/>
            <w:i/>
            <w:iCs/>
          </w:rPr>
          <w:t>+7-903-412-4444</w:t>
        </w:r>
      </w:hyperlink>
    </w:p>
    <w:p w:rsidR="00DA004A" w:rsidRDefault="00DA004A" w:rsidP="00DA004A">
      <w:hyperlink r:id="rId17" w:history="1">
        <w:r>
          <w:rPr>
            <w:i/>
            <w:iCs/>
            <w:color w:val="0000FF"/>
            <w:u w:val="single"/>
          </w:rPr>
          <w:br/>
        </w:r>
      </w:hyperlink>
    </w:p>
    <w:p w:rsidR="00DA004A" w:rsidRDefault="00DA004A" w:rsidP="00DA004A">
      <w:hyperlink r:id="rId18" w:history="1">
        <w:r>
          <w:rPr>
            <w:rStyle w:val="a3"/>
            <w:b/>
            <w:bCs/>
            <w:i/>
            <w:iCs/>
            <w:sz w:val="15"/>
            <w:szCs w:val="15"/>
          </w:rPr>
          <w:t>Будьте с нами:</w:t>
        </w:r>
        <w:r>
          <w:rPr>
            <w:rStyle w:val="a3"/>
            <w:i/>
            <w:iCs/>
            <w:sz w:val="15"/>
            <w:szCs w:val="15"/>
          </w:rPr>
          <w:t> </w:t>
        </w:r>
        <w:proofErr w:type="spellStart"/>
      </w:hyperlink>
      <w:hyperlink r:id="rId19" w:tgtFrame="_blank" w:history="1">
        <w:r>
          <w:rPr>
            <w:rStyle w:val="a3"/>
            <w:b/>
            <w:bCs/>
            <w:i/>
            <w:iCs/>
            <w:color w:val="1155CC"/>
            <w:sz w:val="20"/>
            <w:szCs w:val="20"/>
          </w:rPr>
          <w:t>ВКонтакте</w:t>
        </w:r>
        <w:proofErr w:type="spellEnd"/>
      </w:hyperlink>
      <w:r>
        <w:rPr>
          <w:i/>
          <w:iCs/>
          <w:sz w:val="20"/>
          <w:szCs w:val="20"/>
        </w:rPr>
        <w:t> | </w:t>
      </w:r>
      <w:proofErr w:type="spellStart"/>
      <w:r>
        <w:rPr>
          <w:b/>
          <w:bCs/>
          <w:i/>
          <w:iCs/>
          <w:sz w:val="20"/>
          <w:szCs w:val="20"/>
        </w:rPr>
        <w:fldChar w:fldCharType="begin"/>
      </w:r>
      <w:r>
        <w:rPr>
          <w:b/>
          <w:bCs/>
          <w:i/>
          <w:iCs/>
          <w:sz w:val="20"/>
          <w:szCs w:val="20"/>
        </w:rPr>
        <w:instrText xml:space="preserve"> HYPERLINK "https://www.facebook.com/worlditplanet" \t "_blank" </w:instrText>
      </w:r>
      <w:r>
        <w:rPr>
          <w:b/>
          <w:bCs/>
          <w:i/>
          <w:iCs/>
          <w:sz w:val="20"/>
          <w:szCs w:val="20"/>
        </w:rPr>
        <w:fldChar w:fldCharType="separate"/>
      </w:r>
      <w:r>
        <w:rPr>
          <w:rStyle w:val="a3"/>
          <w:b/>
          <w:bCs/>
          <w:i/>
          <w:iCs/>
          <w:color w:val="1155CC"/>
          <w:sz w:val="20"/>
          <w:szCs w:val="20"/>
        </w:rPr>
        <w:t>Facebook</w:t>
      </w:r>
      <w:proofErr w:type="spellEnd"/>
      <w:r>
        <w:rPr>
          <w:b/>
          <w:bCs/>
          <w:i/>
          <w:iCs/>
          <w:sz w:val="20"/>
          <w:szCs w:val="20"/>
        </w:rPr>
        <w:fldChar w:fldCharType="end"/>
      </w:r>
      <w:r>
        <w:rPr>
          <w:b/>
          <w:bCs/>
          <w:i/>
          <w:iCs/>
          <w:sz w:val="20"/>
          <w:szCs w:val="20"/>
        </w:rPr>
        <w:t> </w:t>
      </w:r>
      <w:r>
        <w:rPr>
          <w:i/>
          <w:iCs/>
          <w:sz w:val="20"/>
          <w:szCs w:val="20"/>
        </w:rPr>
        <w:t>| </w:t>
      </w:r>
      <w:proofErr w:type="spellStart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"https://twitter.com/world_it_planet" \t "_blank" </w:instrText>
      </w:r>
      <w:r>
        <w:rPr>
          <w:i/>
          <w:iCs/>
        </w:rPr>
        <w:fldChar w:fldCharType="separate"/>
      </w:r>
      <w:r>
        <w:rPr>
          <w:rStyle w:val="a3"/>
          <w:b/>
          <w:bCs/>
          <w:i/>
          <w:iCs/>
          <w:color w:val="1155CC"/>
          <w:sz w:val="20"/>
          <w:szCs w:val="20"/>
        </w:rPr>
        <w:t>Twitter</w:t>
      </w:r>
      <w:proofErr w:type="spellEnd"/>
      <w:r>
        <w:rPr>
          <w:i/>
          <w:iCs/>
        </w:rPr>
        <w:fldChar w:fldCharType="end"/>
      </w:r>
      <w:r>
        <w:rPr>
          <w:i/>
          <w:iCs/>
          <w:sz w:val="20"/>
          <w:szCs w:val="20"/>
        </w:rPr>
        <w:t> | </w:t>
      </w:r>
      <w:proofErr w:type="spellStart"/>
      <w:r>
        <w:rPr>
          <w:b/>
          <w:bCs/>
          <w:i/>
          <w:iCs/>
          <w:color w:val="1155CC"/>
          <w:sz w:val="20"/>
          <w:szCs w:val="20"/>
        </w:rPr>
        <w:fldChar w:fldCharType="begin"/>
      </w:r>
      <w:r>
        <w:rPr>
          <w:b/>
          <w:bCs/>
          <w:i/>
          <w:iCs/>
          <w:color w:val="1155CC"/>
          <w:sz w:val="20"/>
          <w:szCs w:val="20"/>
        </w:rPr>
        <w:instrText xml:space="preserve"> HYPERLINK "http://www.youtube.com/user/worlditplanet" \t "_blank" </w:instrText>
      </w:r>
      <w:r>
        <w:rPr>
          <w:b/>
          <w:bCs/>
          <w:i/>
          <w:iCs/>
          <w:color w:val="1155CC"/>
          <w:sz w:val="20"/>
          <w:szCs w:val="20"/>
        </w:rPr>
        <w:fldChar w:fldCharType="separate"/>
      </w:r>
      <w:r>
        <w:rPr>
          <w:rStyle w:val="a3"/>
          <w:b/>
          <w:bCs/>
          <w:i/>
          <w:iCs/>
          <w:color w:val="1155CC"/>
          <w:sz w:val="20"/>
          <w:szCs w:val="20"/>
        </w:rPr>
        <w:t>YouTube</w:t>
      </w:r>
      <w:proofErr w:type="spellEnd"/>
      <w:r>
        <w:rPr>
          <w:b/>
          <w:bCs/>
          <w:i/>
          <w:iCs/>
          <w:color w:val="1155CC"/>
          <w:sz w:val="20"/>
          <w:szCs w:val="20"/>
        </w:rPr>
        <w:fldChar w:fldCharType="end"/>
      </w:r>
    </w:p>
    <w:p w:rsidR="00DA004A" w:rsidRDefault="00DA004A" w:rsidP="00DA004A">
      <w:pPr>
        <w:rPr>
          <w:i/>
          <w:iCs/>
        </w:rPr>
      </w:pPr>
      <w:r>
        <w:rPr>
          <w:i/>
          <w:iCs/>
        </w:rPr>
        <w:pict>
          <v:rect id="_x0000_i1025" style="width:154.35pt;height:.75pt" o:hrpct="330" o:hrstd="t" o:hr="t" fillcolor="#aca899" stroked="f"/>
        </w:pict>
      </w:r>
    </w:p>
    <w:p w:rsidR="004018BC" w:rsidRDefault="004018BC"/>
    <w:sectPr w:rsidR="004018BC" w:rsidSect="00DA004A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04A"/>
    <w:rsid w:val="001C2912"/>
    <w:rsid w:val="004018BC"/>
    <w:rsid w:val="007772AD"/>
    <w:rsid w:val="00DA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4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0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uaweirus/" TargetMode="External"/><Relationship Id="rId13" Type="http://schemas.openxmlformats.org/officeDocument/2006/relationships/hyperlink" Target="http://www.linkedin.com/company/Huawei" TargetMode="External"/><Relationship Id="rId18" Type="http://schemas.openxmlformats.org/officeDocument/2006/relationships/hyperlink" Target="http://www.linkedin.com/company/Huawe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huawei.com/ru" TargetMode="External"/><Relationship Id="rId12" Type="http://schemas.openxmlformats.org/officeDocument/2006/relationships/hyperlink" Target="http://www.linkedin.com/company/Huawei" TargetMode="External"/><Relationship Id="rId17" Type="http://schemas.openxmlformats.org/officeDocument/2006/relationships/hyperlink" Target="http://www.linkedin.com/company/Huawe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nkedin.com/company/Huawe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orld-it-planet.org/" TargetMode="External"/><Relationship Id="rId11" Type="http://schemas.openxmlformats.org/officeDocument/2006/relationships/hyperlink" Target="https://www.youtube.com/channel/UChz4KRFfkJMfezuZKoEpa8A?guided_help_flow=3" TargetMode="External"/><Relationship Id="rId5" Type="http://schemas.openxmlformats.org/officeDocument/2006/relationships/hyperlink" Target="http://honorcup-prod-staging.app.daturum.ru/huawei/school-1" TargetMode="External"/><Relationship Id="rId15" Type="http://schemas.openxmlformats.org/officeDocument/2006/relationships/hyperlink" Target="http://www.linkedin.com/company/Huawei" TargetMode="External"/><Relationship Id="rId10" Type="http://schemas.openxmlformats.org/officeDocument/2006/relationships/hyperlink" Target="https://vk.com/huaweirussiaofficial" TargetMode="External"/><Relationship Id="rId19" Type="http://schemas.openxmlformats.org/officeDocument/2006/relationships/hyperlink" Target="http://vk.com/world_it_planet" TargetMode="External"/><Relationship Id="rId4" Type="http://schemas.openxmlformats.org/officeDocument/2006/relationships/hyperlink" Target="http://honorcup-prod-staging.app.daturum.ru/huawei/school-1" TargetMode="External"/><Relationship Id="rId9" Type="http://schemas.openxmlformats.org/officeDocument/2006/relationships/hyperlink" Target="https://twitter.com/huaweirus" TargetMode="External"/><Relationship Id="rId14" Type="http://schemas.openxmlformats.org/officeDocument/2006/relationships/hyperlink" Target="http://www.linkedin.com/company/Huaw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4187</Characters>
  <Application>Microsoft Office Word</Application>
  <DocSecurity>0</DocSecurity>
  <Lines>34</Lines>
  <Paragraphs>9</Paragraphs>
  <ScaleCrop>false</ScaleCrop>
  <Company>Южно-Уральский государственный университет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ilinamn</dc:creator>
  <cp:keywords/>
  <dc:description/>
  <cp:lastModifiedBy>ilinamn</cp:lastModifiedBy>
  <cp:revision>1</cp:revision>
  <dcterms:created xsi:type="dcterms:W3CDTF">2016-05-11T09:47:00Z</dcterms:created>
  <dcterms:modified xsi:type="dcterms:W3CDTF">2016-05-11T09:48:00Z</dcterms:modified>
</cp:coreProperties>
</file>